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9E207F" w14:textId="74DBB5E1" w:rsidR="008228BC" w:rsidRPr="00A87D2E" w:rsidRDefault="00D721C3" w:rsidP="00DE6539">
      <w:pPr>
        <w:shd w:val="clear" w:color="auto" w:fill="FFFFFF"/>
        <w:spacing w:line="480" w:lineRule="auto"/>
        <w:ind w:right="-279"/>
        <w:rPr>
          <w:rFonts w:ascii="Times New Roman" w:hAnsi="Times New Roman"/>
          <w:sz w:val="24"/>
          <w:szCs w:val="24"/>
        </w:rPr>
      </w:pPr>
      <w:r w:rsidRPr="00A87D2E">
        <w:rPr>
          <w:rFonts w:ascii="Times New Roman" w:hAnsi="Times New Roman"/>
          <w:noProof/>
          <w:sz w:val="24"/>
          <w:szCs w:val="24"/>
          <w:lang w:eastAsia="hr-HR"/>
        </w:rPr>
        <mc:AlternateContent>
          <mc:Choice Requires="wps">
            <w:drawing>
              <wp:anchor distT="45720" distB="45720" distL="114300" distR="114300" simplePos="0" relativeHeight="251656704" behindDoc="0" locked="0" layoutInCell="1" allowOverlap="1" wp14:anchorId="0A6A342F" wp14:editId="5A867FA5">
                <wp:simplePos x="0" y="0"/>
                <wp:positionH relativeFrom="column">
                  <wp:posOffset>66675</wp:posOffset>
                </wp:positionH>
                <wp:positionV relativeFrom="paragraph">
                  <wp:posOffset>-330835</wp:posOffset>
                </wp:positionV>
                <wp:extent cx="6191250" cy="3819525"/>
                <wp:effectExtent l="19050" t="19685" r="19050" b="18415"/>
                <wp:wrapTopAndBottom/>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3819525"/>
                        </a:xfrm>
                        <a:prstGeom prst="rect">
                          <a:avLst/>
                        </a:prstGeom>
                        <a:solidFill>
                          <a:srgbClr val="000000"/>
                        </a:solidFill>
                        <a:ln w="28575">
                          <a:solidFill>
                            <a:srgbClr val="4472C4"/>
                          </a:solidFill>
                          <a:miter lim="800000"/>
                          <a:headEnd/>
                          <a:tailEnd/>
                        </a:ln>
                      </wps:spPr>
                      <wps:txbx>
                        <w:txbxContent>
                          <w:p w14:paraId="63E734BF" w14:textId="77777777" w:rsidR="00547FDD" w:rsidRDefault="00547FDD" w:rsidP="00F14623">
                            <w:pPr>
                              <w:shd w:val="clear" w:color="auto" w:fill="FFFFFF"/>
                              <w:spacing w:line="480" w:lineRule="auto"/>
                              <w:ind w:right="-279"/>
                              <w:jc w:val="center"/>
                              <w:rPr>
                                <w:rFonts w:ascii="Times New Roman" w:hAnsi="Times New Roman"/>
                                <w:b/>
                                <w:sz w:val="52"/>
                                <w:szCs w:val="52"/>
                              </w:rPr>
                            </w:pPr>
                            <w:r>
                              <w:rPr>
                                <w:rFonts w:ascii="Times New Roman" w:hAnsi="Times New Roman"/>
                                <w:b/>
                                <w:sz w:val="52"/>
                                <w:szCs w:val="52"/>
                              </w:rPr>
                              <w:t xml:space="preserve">LEADER –Podmjera 19.2 </w:t>
                            </w:r>
                          </w:p>
                          <w:p w14:paraId="37DF7F2B" w14:textId="77777777" w:rsidR="00547FDD" w:rsidRDefault="00547FDD" w:rsidP="00F14623">
                            <w:pPr>
                              <w:shd w:val="clear" w:color="auto" w:fill="FFFFFF"/>
                              <w:spacing w:line="276" w:lineRule="auto"/>
                              <w:ind w:right="-279"/>
                              <w:jc w:val="center"/>
                              <w:rPr>
                                <w:rFonts w:ascii="Times New Roman" w:hAnsi="Times New Roman"/>
                                <w:b/>
                                <w:sz w:val="36"/>
                                <w:szCs w:val="36"/>
                              </w:rPr>
                            </w:pPr>
                            <w:r w:rsidRPr="0026668A">
                              <w:rPr>
                                <w:rFonts w:ascii="Times New Roman" w:hAnsi="Times New Roman"/>
                                <w:b/>
                                <w:sz w:val="36"/>
                                <w:szCs w:val="36"/>
                              </w:rPr>
                              <w:t xml:space="preserve">Program ruralnog razvoja </w:t>
                            </w:r>
                          </w:p>
                          <w:p w14:paraId="141E7129" w14:textId="77777777" w:rsidR="00547FDD" w:rsidRDefault="00547FDD" w:rsidP="00F14623">
                            <w:pPr>
                              <w:shd w:val="clear" w:color="auto" w:fill="FFFFFF"/>
                              <w:spacing w:line="276" w:lineRule="auto"/>
                              <w:ind w:right="-279"/>
                              <w:jc w:val="center"/>
                              <w:rPr>
                                <w:rFonts w:ascii="Times New Roman" w:hAnsi="Times New Roman"/>
                                <w:b/>
                                <w:sz w:val="36"/>
                                <w:szCs w:val="36"/>
                              </w:rPr>
                            </w:pPr>
                            <w:r>
                              <w:rPr>
                                <w:rFonts w:ascii="Times New Roman" w:hAnsi="Times New Roman"/>
                                <w:b/>
                                <w:sz w:val="36"/>
                                <w:szCs w:val="36"/>
                              </w:rPr>
                              <w:t>Republike H</w:t>
                            </w:r>
                            <w:r w:rsidRPr="00225084">
                              <w:rPr>
                                <w:rFonts w:ascii="Times New Roman" w:hAnsi="Times New Roman"/>
                                <w:b/>
                                <w:sz w:val="36"/>
                                <w:szCs w:val="36"/>
                              </w:rPr>
                              <w:t>rvatske za razdoblje</w:t>
                            </w:r>
                          </w:p>
                          <w:p w14:paraId="6EE7F1E1" w14:textId="77777777" w:rsidR="00547FDD" w:rsidRDefault="00547FDD" w:rsidP="00F14623">
                            <w:pPr>
                              <w:shd w:val="clear" w:color="auto" w:fill="FFFFFF"/>
                              <w:spacing w:line="276" w:lineRule="auto"/>
                              <w:ind w:right="-279"/>
                              <w:jc w:val="center"/>
                              <w:rPr>
                                <w:rFonts w:ascii="Times New Roman" w:hAnsi="Times New Roman"/>
                                <w:b/>
                                <w:sz w:val="36"/>
                                <w:szCs w:val="36"/>
                              </w:rPr>
                            </w:pPr>
                            <w:r w:rsidRPr="0026668A">
                              <w:rPr>
                                <w:rFonts w:ascii="Times New Roman" w:hAnsi="Times New Roman"/>
                                <w:b/>
                                <w:sz w:val="36"/>
                                <w:szCs w:val="36"/>
                              </w:rPr>
                              <w:t xml:space="preserve"> 2014. - 2020.</w:t>
                            </w:r>
                          </w:p>
                          <w:p w14:paraId="53374996" w14:textId="77777777" w:rsidR="00547FDD" w:rsidRDefault="00547FDD" w:rsidP="00F14623">
                            <w:pPr>
                              <w:shd w:val="clear" w:color="auto" w:fill="FFFFFF"/>
                              <w:spacing w:line="276" w:lineRule="auto"/>
                              <w:ind w:right="-279"/>
                              <w:jc w:val="center"/>
                              <w:rPr>
                                <w:rFonts w:ascii="Times New Roman" w:hAnsi="Times New Roman"/>
                                <w:b/>
                                <w:sz w:val="36"/>
                                <w:szCs w:val="36"/>
                              </w:rPr>
                            </w:pPr>
                          </w:p>
                          <w:p w14:paraId="0B0EDB48" w14:textId="79094967" w:rsidR="00547FDD" w:rsidRDefault="00547FDD" w:rsidP="00F14623">
                            <w:pPr>
                              <w:shd w:val="clear" w:color="auto" w:fill="FFFFFF"/>
                              <w:spacing w:line="480" w:lineRule="auto"/>
                              <w:ind w:right="-279"/>
                              <w:jc w:val="center"/>
                              <w:rPr>
                                <w:rFonts w:ascii="Times New Roman" w:hAnsi="Times New Roman"/>
                                <w:b/>
                                <w:sz w:val="36"/>
                                <w:szCs w:val="36"/>
                              </w:rPr>
                            </w:pPr>
                            <w:r w:rsidRPr="00142A0F">
                              <w:rPr>
                                <w:rFonts w:ascii="Times New Roman" w:hAnsi="Times New Roman"/>
                                <w:b/>
                                <w:sz w:val="36"/>
                                <w:szCs w:val="36"/>
                              </w:rPr>
                              <w:t>LRS LAG-a</w:t>
                            </w:r>
                            <w:r>
                              <w:rPr>
                                <w:rFonts w:ascii="Times New Roman" w:hAnsi="Times New Roman"/>
                                <w:b/>
                                <w:sz w:val="36"/>
                                <w:szCs w:val="36"/>
                              </w:rPr>
                              <w:t xml:space="preserve"> MENTORIDES</w:t>
                            </w:r>
                          </w:p>
                          <w:p w14:paraId="53FF2030" w14:textId="6D087D2B" w:rsidR="00547FDD" w:rsidRDefault="00547FDD" w:rsidP="00F14623">
                            <w:pPr>
                              <w:shd w:val="clear" w:color="auto" w:fill="FFFFFF"/>
                              <w:spacing w:line="480" w:lineRule="auto"/>
                              <w:ind w:right="-279"/>
                              <w:jc w:val="center"/>
                              <w:rPr>
                                <w:rFonts w:ascii="Times New Roman" w:hAnsi="Times New Roman"/>
                                <w:b/>
                                <w:sz w:val="36"/>
                                <w:szCs w:val="36"/>
                              </w:rPr>
                            </w:pPr>
                            <w:r>
                              <w:rPr>
                                <w:noProof/>
                                <w:lang w:eastAsia="hr-HR"/>
                              </w:rPr>
                              <w:drawing>
                                <wp:inline distT="0" distB="0" distL="0" distR="0" wp14:anchorId="2E20E877" wp14:editId="66ABEF4E">
                                  <wp:extent cx="1076325" cy="990600"/>
                                  <wp:effectExtent l="0" t="0" r="0" b="0"/>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6325" cy="990600"/>
                                          </a:xfrm>
                                          <a:prstGeom prst="rect">
                                            <a:avLst/>
                                          </a:prstGeom>
                                          <a:noFill/>
                                          <a:ln>
                                            <a:noFill/>
                                          </a:ln>
                                        </pic:spPr>
                                      </pic:pic>
                                    </a:graphicData>
                                  </a:graphic>
                                </wp:inline>
                              </w:drawing>
                            </w:r>
                          </w:p>
                          <w:p w14:paraId="7D82B2C4" w14:textId="77777777" w:rsidR="00547FDD" w:rsidRPr="0026668A" w:rsidRDefault="00547FDD" w:rsidP="00F14623">
                            <w:pPr>
                              <w:shd w:val="clear" w:color="auto" w:fill="FFFFFF"/>
                              <w:spacing w:line="480" w:lineRule="auto"/>
                              <w:ind w:right="-279"/>
                              <w:jc w:val="center"/>
                              <w:rPr>
                                <w:rFonts w:ascii="Times New Roman" w:hAnsi="Times New Roman"/>
                                <w:b/>
                                <w:sz w:val="36"/>
                                <w:szCs w:val="36"/>
                              </w:rPr>
                            </w:pPr>
                          </w:p>
                          <w:p w14:paraId="1A110789" w14:textId="77777777" w:rsidR="00547FDD" w:rsidRPr="0026668A" w:rsidRDefault="00547FDD" w:rsidP="00F14623">
                            <w:pPr>
                              <w:shd w:val="clear" w:color="auto" w:fill="FFFFFF"/>
                              <w:spacing w:line="480" w:lineRule="auto"/>
                              <w:ind w:right="-279"/>
                              <w:jc w:val="center"/>
                              <w:rPr>
                                <w:rFonts w:ascii="Times New Roman" w:hAnsi="Times New Roman"/>
                                <w:b/>
                                <w:sz w:val="52"/>
                                <w:szCs w:val="52"/>
                              </w:rPr>
                            </w:pPr>
                          </w:p>
                          <w:p w14:paraId="1A5ACFD7" w14:textId="77777777" w:rsidR="00547FDD" w:rsidRDefault="00547F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6A342F" id="_x0000_t202" coordsize="21600,21600" o:spt="202" path="m,l,21600r21600,l21600,xe">
                <v:stroke joinstyle="miter"/>
                <v:path gradientshapeok="t" o:connecttype="rect"/>
              </v:shapetype>
              <v:shape id="Text Box 3" o:spid="_x0000_s1026" type="#_x0000_t202" style="position:absolute;margin-left:5.25pt;margin-top:-26.05pt;width:487.5pt;height:300.7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RZcLgIAAFIEAAAOAAAAZHJzL2Uyb0RvYy54bWysVNtu2zAMfR+wfxD0vjh27TQx4hRdug4D&#10;ugvQ7gNkWY6FyaImKbGzrx8lp1l2exnmB4EUqUPykPT6ZuwVOQjrJOiKprM5JUJzaKTeVfTz0/2r&#10;JSXOM90wBVpU9Cgcvdm8fLEeTCky6EA1whIE0a4cTEU7702ZJI53omduBkZoNLZge+ZRtbuksWxA&#10;9F4l2Xy+SAawjbHAhXN4ezcZ6Sbit63g/mPbOuGJqijm5uNp41mHM9msWbmzzHSSn9Jg/5BFz6TG&#10;oGeoO+YZ2Vv5G1QvuQUHrZ9x6BNoW8lFrAGrSee/VPPYMSNiLUiOM2ea3P+D5R8OnyyRTUUXlGjW&#10;Y4uexOjJaxjJVWBnMK5Ep0eDbn7Ea+xyrNSZB+BfHNGw7ZjeiVtrYegEazC7NLxMLp5OOC6A1MN7&#10;aDAM23uIQGNr+0AdkkEQHbt0PHcmpMLxcpGu0qxAE0fb1TJdFVkRY7Dy+bmxzr8V0JMgVNRi6yM8&#10;Ozw4H9Jh5bNLiOZAyeZeKhUVu6u3ypIDC2MSvxP6T25Kk6Gi2bK4LiYK/oqR59fZNv8TRi89DryS&#10;fUWX50CsDMS90U0cR8+kmmTMWekTk4G8iUY/1uOpMzU0R+TUwjTYuIgodGC/UTLgUFfUfd0zKyhR&#10;7zT2ZZXmediCqOTFdYaKvbTUlxamOUJV1FMyiVs/bc7eWLnrMNI0CRpusZetjCyHpk9ZnfLGwY3k&#10;n5YsbMalHr1+/Ao23wEAAP//AwBQSwMEFAAGAAgAAAAhAOBKusbdAAAACgEAAA8AAABkcnMvZG93&#10;bnJldi54bWxMj8FOg0AQhu8mvsNmTLy1C01pAFkaS+LVRPTgccuOgGVnCbul8PaOJz3+M1/++aY4&#10;LnYQM06+d6Qg3kYgkBpnemoVfLy/bFIQPmgyenCEClb0cCzv7wqdG3ejN5zr0AouIZ9rBV0IYy6l&#10;bzq02m/diMS7LzdZHThOrTSTvnG5HeQuig7S6p74QqdHrDpsLvXVKsgq+/rp4sOaVfPlVH+n9Wkd&#10;V6UeH5bnJxABl/AHw68+q0PJTmd3JePFwDlKmFSwSXYxCAayNOHJWUGyz/Ygy0L+f6H8AQAA//8D&#10;AFBLAQItABQABgAIAAAAIQC2gziS/gAAAOEBAAATAAAAAAAAAAAAAAAAAAAAAABbQ29udGVudF9U&#10;eXBlc10ueG1sUEsBAi0AFAAGAAgAAAAhADj9If/WAAAAlAEAAAsAAAAAAAAAAAAAAAAALwEAAF9y&#10;ZWxzLy5yZWxzUEsBAi0AFAAGAAgAAAAhAFB1FlwuAgAAUgQAAA4AAAAAAAAAAAAAAAAALgIAAGRy&#10;cy9lMm9Eb2MueG1sUEsBAi0AFAAGAAgAAAAhAOBKusbdAAAACgEAAA8AAAAAAAAAAAAAAAAAiAQA&#10;AGRycy9kb3ducmV2LnhtbFBLBQYAAAAABAAEAPMAAACSBQAAAAA=&#10;" fillcolor="black" strokecolor="#4472c4" strokeweight="2.25pt">
                <v:textbox>
                  <w:txbxContent>
                    <w:p w14:paraId="63E734BF" w14:textId="77777777" w:rsidR="00547FDD" w:rsidRDefault="00547FDD" w:rsidP="00F14623">
                      <w:pPr>
                        <w:shd w:val="clear" w:color="auto" w:fill="FFFFFF"/>
                        <w:spacing w:line="480" w:lineRule="auto"/>
                        <w:ind w:right="-279"/>
                        <w:jc w:val="center"/>
                        <w:rPr>
                          <w:rFonts w:ascii="Times New Roman" w:hAnsi="Times New Roman"/>
                          <w:b/>
                          <w:sz w:val="52"/>
                          <w:szCs w:val="52"/>
                        </w:rPr>
                      </w:pPr>
                      <w:r>
                        <w:rPr>
                          <w:rFonts w:ascii="Times New Roman" w:hAnsi="Times New Roman"/>
                          <w:b/>
                          <w:sz w:val="52"/>
                          <w:szCs w:val="52"/>
                        </w:rPr>
                        <w:t xml:space="preserve">LEADER –Podmjera 19.2 </w:t>
                      </w:r>
                    </w:p>
                    <w:p w14:paraId="37DF7F2B" w14:textId="77777777" w:rsidR="00547FDD" w:rsidRDefault="00547FDD" w:rsidP="00F14623">
                      <w:pPr>
                        <w:shd w:val="clear" w:color="auto" w:fill="FFFFFF"/>
                        <w:spacing w:line="276" w:lineRule="auto"/>
                        <w:ind w:right="-279"/>
                        <w:jc w:val="center"/>
                        <w:rPr>
                          <w:rFonts w:ascii="Times New Roman" w:hAnsi="Times New Roman"/>
                          <w:b/>
                          <w:sz w:val="36"/>
                          <w:szCs w:val="36"/>
                        </w:rPr>
                      </w:pPr>
                      <w:r w:rsidRPr="0026668A">
                        <w:rPr>
                          <w:rFonts w:ascii="Times New Roman" w:hAnsi="Times New Roman"/>
                          <w:b/>
                          <w:sz w:val="36"/>
                          <w:szCs w:val="36"/>
                        </w:rPr>
                        <w:t xml:space="preserve">Program ruralnog razvoja </w:t>
                      </w:r>
                    </w:p>
                    <w:p w14:paraId="141E7129" w14:textId="77777777" w:rsidR="00547FDD" w:rsidRDefault="00547FDD" w:rsidP="00F14623">
                      <w:pPr>
                        <w:shd w:val="clear" w:color="auto" w:fill="FFFFFF"/>
                        <w:spacing w:line="276" w:lineRule="auto"/>
                        <w:ind w:right="-279"/>
                        <w:jc w:val="center"/>
                        <w:rPr>
                          <w:rFonts w:ascii="Times New Roman" w:hAnsi="Times New Roman"/>
                          <w:b/>
                          <w:sz w:val="36"/>
                          <w:szCs w:val="36"/>
                        </w:rPr>
                      </w:pPr>
                      <w:r>
                        <w:rPr>
                          <w:rFonts w:ascii="Times New Roman" w:hAnsi="Times New Roman"/>
                          <w:b/>
                          <w:sz w:val="36"/>
                          <w:szCs w:val="36"/>
                        </w:rPr>
                        <w:t>Republike H</w:t>
                      </w:r>
                      <w:r w:rsidRPr="00225084">
                        <w:rPr>
                          <w:rFonts w:ascii="Times New Roman" w:hAnsi="Times New Roman"/>
                          <w:b/>
                          <w:sz w:val="36"/>
                          <w:szCs w:val="36"/>
                        </w:rPr>
                        <w:t>rvatske za razdoblje</w:t>
                      </w:r>
                    </w:p>
                    <w:p w14:paraId="6EE7F1E1" w14:textId="77777777" w:rsidR="00547FDD" w:rsidRDefault="00547FDD" w:rsidP="00F14623">
                      <w:pPr>
                        <w:shd w:val="clear" w:color="auto" w:fill="FFFFFF"/>
                        <w:spacing w:line="276" w:lineRule="auto"/>
                        <w:ind w:right="-279"/>
                        <w:jc w:val="center"/>
                        <w:rPr>
                          <w:rFonts w:ascii="Times New Roman" w:hAnsi="Times New Roman"/>
                          <w:b/>
                          <w:sz w:val="36"/>
                          <w:szCs w:val="36"/>
                        </w:rPr>
                      </w:pPr>
                      <w:r w:rsidRPr="0026668A">
                        <w:rPr>
                          <w:rFonts w:ascii="Times New Roman" w:hAnsi="Times New Roman"/>
                          <w:b/>
                          <w:sz w:val="36"/>
                          <w:szCs w:val="36"/>
                        </w:rPr>
                        <w:t xml:space="preserve"> 2014. - 2020.</w:t>
                      </w:r>
                    </w:p>
                    <w:p w14:paraId="53374996" w14:textId="77777777" w:rsidR="00547FDD" w:rsidRDefault="00547FDD" w:rsidP="00F14623">
                      <w:pPr>
                        <w:shd w:val="clear" w:color="auto" w:fill="FFFFFF"/>
                        <w:spacing w:line="276" w:lineRule="auto"/>
                        <w:ind w:right="-279"/>
                        <w:jc w:val="center"/>
                        <w:rPr>
                          <w:rFonts w:ascii="Times New Roman" w:hAnsi="Times New Roman"/>
                          <w:b/>
                          <w:sz w:val="36"/>
                          <w:szCs w:val="36"/>
                        </w:rPr>
                      </w:pPr>
                    </w:p>
                    <w:p w14:paraId="0B0EDB48" w14:textId="79094967" w:rsidR="00547FDD" w:rsidRDefault="00547FDD" w:rsidP="00F14623">
                      <w:pPr>
                        <w:shd w:val="clear" w:color="auto" w:fill="FFFFFF"/>
                        <w:spacing w:line="480" w:lineRule="auto"/>
                        <w:ind w:right="-279"/>
                        <w:jc w:val="center"/>
                        <w:rPr>
                          <w:rFonts w:ascii="Times New Roman" w:hAnsi="Times New Roman"/>
                          <w:b/>
                          <w:sz w:val="36"/>
                          <w:szCs w:val="36"/>
                        </w:rPr>
                      </w:pPr>
                      <w:r w:rsidRPr="00142A0F">
                        <w:rPr>
                          <w:rFonts w:ascii="Times New Roman" w:hAnsi="Times New Roman"/>
                          <w:b/>
                          <w:sz w:val="36"/>
                          <w:szCs w:val="36"/>
                        </w:rPr>
                        <w:t>LRS LAG-a</w:t>
                      </w:r>
                      <w:r>
                        <w:rPr>
                          <w:rFonts w:ascii="Times New Roman" w:hAnsi="Times New Roman"/>
                          <w:b/>
                          <w:sz w:val="36"/>
                          <w:szCs w:val="36"/>
                        </w:rPr>
                        <w:t xml:space="preserve"> MENTORIDES</w:t>
                      </w:r>
                    </w:p>
                    <w:p w14:paraId="53FF2030" w14:textId="6D087D2B" w:rsidR="00547FDD" w:rsidRDefault="00547FDD" w:rsidP="00F14623">
                      <w:pPr>
                        <w:shd w:val="clear" w:color="auto" w:fill="FFFFFF"/>
                        <w:spacing w:line="480" w:lineRule="auto"/>
                        <w:ind w:right="-279"/>
                        <w:jc w:val="center"/>
                        <w:rPr>
                          <w:rFonts w:ascii="Times New Roman" w:hAnsi="Times New Roman"/>
                          <w:b/>
                          <w:sz w:val="36"/>
                          <w:szCs w:val="36"/>
                        </w:rPr>
                      </w:pPr>
                      <w:r>
                        <w:rPr>
                          <w:noProof/>
                          <w:lang w:eastAsia="hr-HR"/>
                        </w:rPr>
                        <w:drawing>
                          <wp:inline distT="0" distB="0" distL="0" distR="0" wp14:anchorId="2E20E877" wp14:editId="66ABEF4E">
                            <wp:extent cx="1076325" cy="990600"/>
                            <wp:effectExtent l="0" t="0" r="0" b="0"/>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6325" cy="990600"/>
                                    </a:xfrm>
                                    <a:prstGeom prst="rect">
                                      <a:avLst/>
                                    </a:prstGeom>
                                    <a:noFill/>
                                    <a:ln>
                                      <a:noFill/>
                                    </a:ln>
                                  </pic:spPr>
                                </pic:pic>
                              </a:graphicData>
                            </a:graphic>
                          </wp:inline>
                        </w:drawing>
                      </w:r>
                    </w:p>
                    <w:p w14:paraId="7D82B2C4" w14:textId="77777777" w:rsidR="00547FDD" w:rsidRPr="0026668A" w:rsidRDefault="00547FDD" w:rsidP="00F14623">
                      <w:pPr>
                        <w:shd w:val="clear" w:color="auto" w:fill="FFFFFF"/>
                        <w:spacing w:line="480" w:lineRule="auto"/>
                        <w:ind w:right="-279"/>
                        <w:jc w:val="center"/>
                        <w:rPr>
                          <w:rFonts w:ascii="Times New Roman" w:hAnsi="Times New Roman"/>
                          <w:b/>
                          <w:sz w:val="36"/>
                          <w:szCs w:val="36"/>
                        </w:rPr>
                      </w:pPr>
                    </w:p>
                    <w:p w14:paraId="1A110789" w14:textId="77777777" w:rsidR="00547FDD" w:rsidRPr="0026668A" w:rsidRDefault="00547FDD" w:rsidP="00F14623">
                      <w:pPr>
                        <w:shd w:val="clear" w:color="auto" w:fill="FFFFFF"/>
                        <w:spacing w:line="480" w:lineRule="auto"/>
                        <w:ind w:right="-279"/>
                        <w:jc w:val="center"/>
                        <w:rPr>
                          <w:rFonts w:ascii="Times New Roman" w:hAnsi="Times New Roman"/>
                          <w:b/>
                          <w:sz w:val="52"/>
                          <w:szCs w:val="52"/>
                        </w:rPr>
                      </w:pPr>
                    </w:p>
                    <w:p w14:paraId="1A5ACFD7" w14:textId="77777777" w:rsidR="00547FDD" w:rsidRDefault="00547FDD"/>
                  </w:txbxContent>
                </v:textbox>
                <w10:wrap type="topAndBottom"/>
              </v:shape>
            </w:pict>
          </mc:Fallback>
        </mc:AlternateContent>
      </w:r>
    </w:p>
    <w:p w14:paraId="2D519E9A" w14:textId="0D1C6637" w:rsidR="008228BC" w:rsidRPr="00A87D2E" w:rsidRDefault="008228BC" w:rsidP="000F0B86">
      <w:pPr>
        <w:shd w:val="clear" w:color="auto" w:fill="FFFFFF"/>
        <w:ind w:right="-279"/>
        <w:jc w:val="both"/>
        <w:rPr>
          <w:rFonts w:ascii="Times New Roman" w:hAnsi="Times New Roman"/>
          <w:sz w:val="24"/>
          <w:szCs w:val="24"/>
        </w:rPr>
      </w:pPr>
      <w:r w:rsidRPr="00A87D2E">
        <w:rPr>
          <w:rFonts w:ascii="Times New Roman" w:hAnsi="Times New Roman"/>
          <w:sz w:val="24"/>
          <w:szCs w:val="24"/>
        </w:rPr>
        <w:t xml:space="preserve">Na temelju članka 7. stavka 1. točke </w:t>
      </w:r>
      <w:r w:rsidR="007F303B" w:rsidRPr="00A87D2E">
        <w:rPr>
          <w:rFonts w:ascii="Times New Roman" w:hAnsi="Times New Roman"/>
          <w:sz w:val="24"/>
          <w:szCs w:val="24"/>
        </w:rPr>
        <w:t>d</w:t>
      </w:r>
      <w:r w:rsidRPr="00A87D2E">
        <w:rPr>
          <w:rFonts w:ascii="Times New Roman" w:hAnsi="Times New Roman"/>
          <w:sz w:val="24"/>
          <w:szCs w:val="24"/>
        </w:rPr>
        <w:t>) Pravilnika o provedbi mjera Programa ruralnog razvoja Republike Hrvatske za razdoblje 2014. – 2020. (»Narodne novine«, br</w:t>
      </w:r>
      <w:r w:rsidRPr="001A2948">
        <w:rPr>
          <w:rFonts w:ascii="Times New Roman" w:hAnsi="Times New Roman"/>
          <w:color w:val="000000" w:themeColor="text1"/>
          <w:sz w:val="24"/>
          <w:szCs w:val="24"/>
        </w:rPr>
        <w:t xml:space="preserve">. </w:t>
      </w:r>
      <w:r w:rsidR="003A07BF" w:rsidRPr="001A2948">
        <w:rPr>
          <w:rFonts w:ascii="Times New Roman" w:hAnsi="Times New Roman"/>
          <w:color w:val="000000" w:themeColor="text1"/>
          <w:sz w:val="24"/>
          <w:szCs w:val="24"/>
        </w:rPr>
        <w:t>91</w:t>
      </w:r>
      <w:r w:rsidRPr="001A2948">
        <w:rPr>
          <w:rFonts w:ascii="Times New Roman" w:hAnsi="Times New Roman"/>
          <w:color w:val="000000" w:themeColor="text1"/>
          <w:sz w:val="24"/>
          <w:szCs w:val="24"/>
        </w:rPr>
        <w:t>/</w:t>
      </w:r>
      <w:r w:rsidR="003A07BF" w:rsidRPr="001A2948">
        <w:rPr>
          <w:rFonts w:ascii="Times New Roman" w:hAnsi="Times New Roman"/>
          <w:color w:val="000000" w:themeColor="text1"/>
          <w:sz w:val="24"/>
          <w:szCs w:val="24"/>
        </w:rPr>
        <w:t>2019</w:t>
      </w:r>
      <w:r w:rsidR="00F44079" w:rsidRPr="001A2948">
        <w:rPr>
          <w:rFonts w:ascii="Times New Roman" w:hAnsi="Times New Roman"/>
          <w:color w:val="000000" w:themeColor="text1"/>
          <w:sz w:val="24"/>
          <w:szCs w:val="24"/>
        </w:rPr>
        <w:t>,</w:t>
      </w:r>
      <w:r w:rsidR="00F44079">
        <w:rPr>
          <w:rFonts w:ascii="Times New Roman" w:hAnsi="Times New Roman"/>
          <w:color w:val="000000" w:themeColor="text1"/>
          <w:sz w:val="24"/>
          <w:szCs w:val="24"/>
        </w:rPr>
        <w:t xml:space="preserve"> 37/2020, 31/2021</w:t>
      </w:r>
      <w:r w:rsidR="00F44079" w:rsidRPr="00F44079">
        <w:rPr>
          <w:rFonts w:ascii="Times New Roman" w:hAnsi="Times New Roman"/>
          <w:color w:val="000000" w:themeColor="text1"/>
          <w:sz w:val="24"/>
          <w:szCs w:val="24"/>
        </w:rPr>
        <w:t>;</w:t>
      </w:r>
      <w:r w:rsidRPr="001A2948">
        <w:rPr>
          <w:rFonts w:ascii="Times New Roman" w:hAnsi="Times New Roman"/>
          <w:color w:val="000000" w:themeColor="text1"/>
          <w:sz w:val="24"/>
          <w:szCs w:val="24"/>
        </w:rPr>
        <w:t xml:space="preserve"> u </w:t>
      </w:r>
      <w:r w:rsidRPr="00A87D2E">
        <w:rPr>
          <w:rFonts w:ascii="Times New Roman" w:hAnsi="Times New Roman"/>
          <w:sz w:val="24"/>
          <w:szCs w:val="24"/>
        </w:rPr>
        <w:t>daljnjem tekstu: Pravilnik), Lokalna akcijska grupa „</w:t>
      </w:r>
      <w:r w:rsidR="00CE0C9B">
        <w:rPr>
          <w:rFonts w:ascii="Times New Roman" w:hAnsi="Times New Roman"/>
          <w:sz w:val="24"/>
          <w:szCs w:val="24"/>
          <w:shd w:val="clear" w:color="auto" w:fill="BFBFBF"/>
        </w:rPr>
        <w:t>Mentorides</w:t>
      </w:r>
      <w:r w:rsidRPr="00A87D2E">
        <w:rPr>
          <w:rFonts w:ascii="Times New Roman" w:hAnsi="Times New Roman"/>
          <w:sz w:val="24"/>
          <w:szCs w:val="24"/>
        </w:rPr>
        <w:t xml:space="preserve">]“ objavljuje   </w:t>
      </w:r>
    </w:p>
    <w:p w14:paraId="2F3E3F8E" w14:textId="77777777" w:rsidR="008228BC" w:rsidRPr="00A87D2E" w:rsidRDefault="008228BC" w:rsidP="000F0B86">
      <w:pPr>
        <w:shd w:val="clear" w:color="auto" w:fill="FFFFFF"/>
        <w:ind w:right="-279"/>
        <w:jc w:val="both"/>
        <w:rPr>
          <w:rFonts w:ascii="Times New Roman" w:hAnsi="Times New Roman"/>
          <w:sz w:val="24"/>
          <w:szCs w:val="24"/>
        </w:rPr>
      </w:pPr>
    </w:p>
    <w:p w14:paraId="0218FA9D" w14:textId="77777777" w:rsidR="008228BC" w:rsidRPr="00A87D2E" w:rsidRDefault="008228BC" w:rsidP="000F0B86">
      <w:pPr>
        <w:shd w:val="clear" w:color="auto" w:fill="FFFFFF"/>
        <w:ind w:right="-279"/>
        <w:jc w:val="both"/>
        <w:rPr>
          <w:rFonts w:ascii="Times New Roman" w:hAnsi="Times New Roman"/>
          <w:sz w:val="24"/>
          <w:szCs w:val="24"/>
        </w:rPr>
      </w:pPr>
    </w:p>
    <w:p w14:paraId="13530C37" w14:textId="77777777" w:rsidR="008228BC" w:rsidRPr="00A87D2E" w:rsidRDefault="008228BC" w:rsidP="00F84BF4">
      <w:pPr>
        <w:shd w:val="clear" w:color="auto" w:fill="FFFFFF"/>
        <w:tabs>
          <w:tab w:val="left" w:pos="426"/>
          <w:tab w:val="left" w:pos="8647"/>
        </w:tabs>
        <w:spacing w:line="276" w:lineRule="auto"/>
        <w:ind w:right="-563"/>
        <w:jc w:val="center"/>
        <w:rPr>
          <w:rFonts w:ascii="Times New Roman" w:hAnsi="Times New Roman"/>
          <w:b/>
          <w:sz w:val="24"/>
          <w:szCs w:val="24"/>
        </w:rPr>
      </w:pPr>
    </w:p>
    <w:p w14:paraId="74084FC7" w14:textId="77777777" w:rsidR="008228BC" w:rsidRPr="00A87D2E" w:rsidRDefault="008228BC" w:rsidP="00F84BF4">
      <w:pPr>
        <w:shd w:val="clear" w:color="auto" w:fill="FFFFFF"/>
        <w:tabs>
          <w:tab w:val="left" w:pos="426"/>
          <w:tab w:val="left" w:pos="8647"/>
        </w:tabs>
        <w:spacing w:line="276" w:lineRule="auto"/>
        <w:ind w:right="-563"/>
        <w:jc w:val="center"/>
        <w:rPr>
          <w:rFonts w:ascii="Times New Roman" w:hAnsi="Times New Roman"/>
          <w:b/>
          <w:sz w:val="24"/>
          <w:szCs w:val="24"/>
        </w:rPr>
      </w:pPr>
      <w:r w:rsidRPr="00A87D2E">
        <w:rPr>
          <w:rFonts w:ascii="Times New Roman" w:hAnsi="Times New Roman"/>
          <w:b/>
          <w:sz w:val="24"/>
          <w:szCs w:val="24"/>
        </w:rPr>
        <w:t>NATJEČAJ ZA PROVEDBU TIPA OPERACIJE</w:t>
      </w:r>
    </w:p>
    <w:p w14:paraId="02CD09A6" w14:textId="646E1E21" w:rsidR="008228BC" w:rsidRPr="00A87D2E" w:rsidRDefault="00CE0C9B" w:rsidP="00CE0C9B">
      <w:pPr>
        <w:shd w:val="clear" w:color="auto" w:fill="FFFFFF"/>
        <w:tabs>
          <w:tab w:val="left" w:pos="426"/>
          <w:tab w:val="left" w:pos="8647"/>
        </w:tabs>
        <w:spacing w:line="276" w:lineRule="auto"/>
        <w:ind w:right="-563"/>
        <w:jc w:val="center"/>
        <w:rPr>
          <w:rFonts w:ascii="Times New Roman" w:hAnsi="Times New Roman"/>
          <w:b/>
          <w:sz w:val="24"/>
          <w:szCs w:val="24"/>
        </w:rPr>
      </w:pPr>
      <w:bookmarkStart w:id="0" w:name="_Hlk536003656"/>
      <w:r>
        <w:rPr>
          <w:rFonts w:ascii="Times New Roman" w:hAnsi="Times New Roman"/>
          <w:b/>
          <w:sz w:val="24"/>
          <w:szCs w:val="24"/>
          <w:highlight w:val="lightGray"/>
        </w:rPr>
        <w:t>1.1.2.</w:t>
      </w:r>
    </w:p>
    <w:bookmarkEnd w:id="0"/>
    <w:p w14:paraId="0EF7D9AF" w14:textId="77777777" w:rsidR="008228BC" w:rsidRPr="00A87D2E" w:rsidRDefault="008228BC" w:rsidP="00F84BF4">
      <w:pPr>
        <w:shd w:val="clear" w:color="auto" w:fill="FFFFFF"/>
        <w:tabs>
          <w:tab w:val="left" w:pos="426"/>
          <w:tab w:val="left" w:pos="8647"/>
        </w:tabs>
        <w:spacing w:line="276" w:lineRule="auto"/>
        <w:ind w:right="-563"/>
        <w:jc w:val="center"/>
        <w:rPr>
          <w:rFonts w:ascii="Times New Roman" w:hAnsi="Times New Roman"/>
          <w:b/>
          <w:sz w:val="24"/>
          <w:szCs w:val="24"/>
        </w:rPr>
      </w:pPr>
    </w:p>
    <w:p w14:paraId="5566C0C7" w14:textId="00C82865" w:rsidR="008228BC" w:rsidRPr="00A87D2E" w:rsidRDefault="00CE0C9B" w:rsidP="00F1774B">
      <w:pPr>
        <w:pStyle w:val="Header"/>
        <w:shd w:val="clear" w:color="auto" w:fill="FFFFFF"/>
        <w:ind w:right="-279"/>
        <w:jc w:val="center"/>
        <w:rPr>
          <w:rFonts w:ascii="Times New Roman" w:hAnsi="Times New Roman"/>
          <w:b/>
          <w:sz w:val="24"/>
          <w:szCs w:val="24"/>
        </w:rPr>
      </w:pPr>
      <w:r>
        <w:rPr>
          <w:rFonts w:ascii="Times New Roman" w:hAnsi="Times New Roman"/>
          <w:b/>
          <w:sz w:val="24"/>
          <w:szCs w:val="24"/>
          <w:highlight w:val="lightGray"/>
        </w:rPr>
        <w:t>TO 1.1.2/1</w:t>
      </w:r>
    </w:p>
    <w:p w14:paraId="61FE7798" w14:textId="77777777" w:rsidR="008228BC" w:rsidRPr="00A87D2E" w:rsidRDefault="008228BC" w:rsidP="00F1774B">
      <w:pPr>
        <w:pStyle w:val="Header"/>
        <w:shd w:val="clear" w:color="auto" w:fill="FFFFFF"/>
        <w:ind w:right="-279"/>
        <w:jc w:val="center"/>
        <w:rPr>
          <w:rFonts w:ascii="Times New Roman" w:hAnsi="Times New Roman"/>
          <w:b/>
          <w:sz w:val="24"/>
          <w:szCs w:val="24"/>
        </w:rPr>
      </w:pPr>
    </w:p>
    <w:p w14:paraId="7A3EF23C" w14:textId="77777777" w:rsidR="008228BC" w:rsidRPr="00A87D2E" w:rsidRDefault="008228BC" w:rsidP="000F4779">
      <w:pPr>
        <w:pStyle w:val="Header"/>
        <w:shd w:val="clear" w:color="auto" w:fill="FFFFFF"/>
        <w:ind w:right="-279"/>
        <w:rPr>
          <w:rFonts w:ascii="Times New Roman" w:hAnsi="Times New Roman"/>
          <w:b/>
          <w:sz w:val="24"/>
          <w:szCs w:val="24"/>
        </w:rPr>
      </w:pPr>
    </w:p>
    <w:p w14:paraId="5BDFD6D7" w14:textId="77777777" w:rsidR="008228BC" w:rsidRPr="00A87D2E" w:rsidRDefault="008228BC" w:rsidP="000F4779">
      <w:pPr>
        <w:pStyle w:val="Header"/>
        <w:shd w:val="clear" w:color="auto" w:fill="FFFFFF"/>
        <w:ind w:right="-279"/>
        <w:rPr>
          <w:rFonts w:ascii="Times New Roman" w:hAnsi="Times New Roman"/>
          <w:b/>
          <w:sz w:val="24"/>
          <w:szCs w:val="24"/>
        </w:rPr>
      </w:pPr>
    </w:p>
    <w:p w14:paraId="39F2BBA7" w14:textId="77777777" w:rsidR="008228BC" w:rsidRPr="00A87D2E" w:rsidRDefault="008228BC" w:rsidP="000F4779">
      <w:pPr>
        <w:pStyle w:val="Header"/>
        <w:shd w:val="clear" w:color="auto" w:fill="FFFFFF"/>
        <w:ind w:right="-279"/>
        <w:rPr>
          <w:rFonts w:ascii="Times New Roman" w:hAnsi="Times New Roman"/>
          <w:b/>
          <w:sz w:val="24"/>
          <w:szCs w:val="24"/>
        </w:rPr>
      </w:pPr>
    </w:p>
    <w:p w14:paraId="3015D8F3" w14:textId="77777777" w:rsidR="008228BC" w:rsidRPr="00A87D2E" w:rsidRDefault="008228BC" w:rsidP="000F4779">
      <w:pPr>
        <w:pStyle w:val="Header"/>
        <w:shd w:val="clear" w:color="auto" w:fill="FFFFFF"/>
        <w:ind w:right="-279"/>
        <w:rPr>
          <w:rFonts w:ascii="Times New Roman" w:hAnsi="Times New Roman"/>
          <w:b/>
          <w:sz w:val="24"/>
          <w:szCs w:val="24"/>
        </w:rPr>
      </w:pPr>
    </w:p>
    <w:p w14:paraId="5130AF9A" w14:textId="4F1C7AE2" w:rsidR="008228BC" w:rsidRPr="00A87D2E" w:rsidRDefault="008228BC" w:rsidP="003051B7">
      <w:pPr>
        <w:pStyle w:val="Header"/>
        <w:shd w:val="clear" w:color="auto" w:fill="FFFFFF"/>
        <w:spacing w:line="480" w:lineRule="auto"/>
        <w:ind w:right="-274"/>
        <w:rPr>
          <w:rFonts w:ascii="Times New Roman" w:hAnsi="Times New Roman"/>
          <w:sz w:val="24"/>
          <w:szCs w:val="24"/>
        </w:rPr>
      </w:pPr>
      <w:r w:rsidRPr="00A87D2E">
        <w:rPr>
          <w:rFonts w:ascii="Times New Roman" w:hAnsi="Times New Roman"/>
          <w:sz w:val="24"/>
          <w:szCs w:val="24"/>
        </w:rPr>
        <w:t>Verzija:</w:t>
      </w:r>
      <w:r w:rsidR="00CE0C9B">
        <w:rPr>
          <w:rFonts w:ascii="Times New Roman" w:hAnsi="Times New Roman"/>
          <w:sz w:val="24"/>
          <w:szCs w:val="24"/>
        </w:rPr>
        <w:t xml:space="preserve"> 1.0</w:t>
      </w:r>
    </w:p>
    <w:p w14:paraId="3166E253" w14:textId="132A4B0E" w:rsidR="008228BC" w:rsidRPr="00A87D2E" w:rsidRDefault="008228BC" w:rsidP="007305AD">
      <w:pPr>
        <w:pStyle w:val="Header"/>
        <w:shd w:val="clear" w:color="auto" w:fill="FFFFFF"/>
        <w:spacing w:line="480" w:lineRule="auto"/>
        <w:ind w:right="-274"/>
        <w:rPr>
          <w:rFonts w:ascii="Times New Roman" w:hAnsi="Times New Roman"/>
          <w:sz w:val="24"/>
          <w:szCs w:val="24"/>
        </w:rPr>
      </w:pPr>
      <w:r w:rsidRPr="00A87D2E">
        <w:rPr>
          <w:rFonts w:ascii="Times New Roman" w:hAnsi="Times New Roman"/>
          <w:sz w:val="24"/>
          <w:szCs w:val="24"/>
        </w:rPr>
        <w:t xml:space="preserve">Datum: </w:t>
      </w:r>
      <w:r w:rsidR="00547FDD">
        <w:rPr>
          <w:rFonts w:ascii="Times New Roman" w:hAnsi="Times New Roman"/>
          <w:sz w:val="24"/>
          <w:szCs w:val="24"/>
          <w:highlight w:val="lightGray"/>
        </w:rPr>
        <w:t>1</w:t>
      </w:r>
      <w:r w:rsidR="00DF34A8">
        <w:rPr>
          <w:rFonts w:ascii="Times New Roman" w:hAnsi="Times New Roman"/>
          <w:sz w:val="24"/>
          <w:szCs w:val="24"/>
          <w:highlight w:val="lightGray"/>
        </w:rPr>
        <w:t>0</w:t>
      </w:r>
      <w:r w:rsidR="00547FDD">
        <w:rPr>
          <w:rFonts w:ascii="Times New Roman" w:hAnsi="Times New Roman"/>
          <w:sz w:val="24"/>
          <w:szCs w:val="24"/>
          <w:highlight w:val="lightGray"/>
        </w:rPr>
        <w:t>.12.2021.</w:t>
      </w:r>
      <w:bookmarkStart w:id="1" w:name="_Toc371521548"/>
      <w:bookmarkStart w:id="2" w:name="_Toc472787052"/>
      <w:bookmarkStart w:id="3" w:name="_Toc472850737"/>
      <w:bookmarkStart w:id="4" w:name="_Toc472850777"/>
      <w:bookmarkStart w:id="5" w:name="_Toc472852909"/>
    </w:p>
    <w:sdt>
      <w:sdtPr>
        <w:rPr>
          <w:rFonts w:ascii="Times New Roman" w:eastAsia="Calibri" w:hAnsi="Times New Roman"/>
          <w:color w:val="auto"/>
          <w:sz w:val="24"/>
          <w:szCs w:val="24"/>
          <w:lang w:val="hr-HR"/>
        </w:rPr>
        <w:id w:val="-1464032308"/>
        <w:docPartObj>
          <w:docPartGallery w:val="Table of Contents"/>
          <w:docPartUnique/>
        </w:docPartObj>
      </w:sdtPr>
      <w:sdtEndPr>
        <w:rPr>
          <w:b/>
          <w:bCs/>
        </w:rPr>
      </w:sdtEndPr>
      <w:sdtContent>
        <w:p w14:paraId="7E6DC3FE" w14:textId="7DB0A8F1" w:rsidR="00D721C3" w:rsidRPr="00A87D2E" w:rsidRDefault="00D721C3" w:rsidP="007305AD">
          <w:pPr>
            <w:pStyle w:val="TOCHeading"/>
            <w:numPr>
              <w:ilvl w:val="0"/>
              <w:numId w:val="0"/>
            </w:numPr>
            <w:rPr>
              <w:rFonts w:ascii="Times New Roman" w:hAnsi="Times New Roman"/>
              <w:b/>
              <w:color w:val="auto"/>
              <w:sz w:val="24"/>
              <w:szCs w:val="24"/>
            </w:rPr>
          </w:pPr>
          <w:r w:rsidRPr="00A87D2E">
            <w:rPr>
              <w:rFonts w:ascii="Times New Roman" w:hAnsi="Times New Roman"/>
              <w:b/>
              <w:color w:val="auto"/>
              <w:sz w:val="24"/>
              <w:szCs w:val="24"/>
              <w:lang w:val="hr-HR"/>
            </w:rPr>
            <w:t>Sadržaj</w:t>
          </w:r>
        </w:p>
        <w:p w14:paraId="7E4602E1" w14:textId="58FAF06D" w:rsidR="00BA4EB0" w:rsidRPr="00BA4EB0" w:rsidRDefault="00D721C3">
          <w:pPr>
            <w:pStyle w:val="TOC1"/>
            <w:tabs>
              <w:tab w:val="right" w:leader="dot" w:pos="9350"/>
            </w:tabs>
            <w:rPr>
              <w:rFonts w:asciiTheme="minorHAnsi" w:eastAsiaTheme="minorEastAsia" w:hAnsiTheme="minorHAnsi" w:cstheme="minorBidi"/>
              <w:noProof/>
              <w:sz w:val="22"/>
              <w:szCs w:val="22"/>
              <w:lang w:eastAsia="hr-HR"/>
            </w:rPr>
          </w:pPr>
          <w:r w:rsidRPr="00A87D2E">
            <w:rPr>
              <w:b/>
              <w:bCs/>
            </w:rPr>
            <w:fldChar w:fldCharType="begin"/>
          </w:r>
          <w:r w:rsidRPr="00A87D2E">
            <w:rPr>
              <w:b/>
              <w:bCs/>
            </w:rPr>
            <w:instrText xml:space="preserve"> TOC \o "1-3" \h \z \u </w:instrText>
          </w:r>
          <w:r w:rsidRPr="00A87D2E">
            <w:rPr>
              <w:b/>
              <w:bCs/>
            </w:rPr>
            <w:fldChar w:fldCharType="separate"/>
          </w:r>
          <w:hyperlink w:anchor="_Toc70504760" w:history="1">
            <w:r w:rsidR="00BA4EB0" w:rsidRPr="00F75998">
              <w:rPr>
                <w:rStyle w:val="Hyperlink"/>
                <w:b/>
                <w:noProof/>
              </w:rPr>
              <w:t>1     OPĆE ODREDBE</w:t>
            </w:r>
            <w:r w:rsidR="00BA4EB0">
              <w:rPr>
                <w:noProof/>
                <w:webHidden/>
              </w:rPr>
              <w:tab/>
            </w:r>
            <w:r w:rsidR="00BA4EB0">
              <w:rPr>
                <w:noProof/>
                <w:webHidden/>
              </w:rPr>
              <w:fldChar w:fldCharType="begin"/>
            </w:r>
            <w:r w:rsidR="00BA4EB0">
              <w:rPr>
                <w:noProof/>
                <w:webHidden/>
              </w:rPr>
              <w:instrText xml:space="preserve"> PAGEREF _Toc70504760 \h </w:instrText>
            </w:r>
            <w:r w:rsidR="00BA4EB0">
              <w:rPr>
                <w:noProof/>
                <w:webHidden/>
              </w:rPr>
            </w:r>
            <w:r w:rsidR="00BA4EB0">
              <w:rPr>
                <w:noProof/>
                <w:webHidden/>
              </w:rPr>
              <w:fldChar w:fldCharType="separate"/>
            </w:r>
            <w:r w:rsidR="00BA4EB0">
              <w:rPr>
                <w:noProof/>
                <w:webHidden/>
              </w:rPr>
              <w:t>3</w:t>
            </w:r>
            <w:r w:rsidR="00BA4EB0">
              <w:rPr>
                <w:noProof/>
                <w:webHidden/>
              </w:rPr>
              <w:fldChar w:fldCharType="end"/>
            </w:r>
          </w:hyperlink>
        </w:p>
        <w:p w14:paraId="5EE978D5" w14:textId="28ADF56D" w:rsidR="00BA4EB0" w:rsidRPr="00BA4EB0" w:rsidRDefault="00663928">
          <w:pPr>
            <w:pStyle w:val="TOC2"/>
            <w:tabs>
              <w:tab w:val="left" w:pos="880"/>
              <w:tab w:val="right" w:leader="dot" w:pos="9350"/>
            </w:tabs>
            <w:rPr>
              <w:rFonts w:asciiTheme="minorHAnsi" w:eastAsiaTheme="minorEastAsia" w:hAnsiTheme="minorHAnsi" w:cstheme="minorBidi"/>
              <w:noProof/>
              <w:sz w:val="22"/>
              <w:szCs w:val="22"/>
              <w:lang w:eastAsia="hr-HR"/>
            </w:rPr>
          </w:pPr>
          <w:hyperlink w:anchor="_Toc70504761" w:history="1">
            <w:r w:rsidR="00BA4EB0" w:rsidRPr="00BA4EB0">
              <w:rPr>
                <w:rStyle w:val="Hyperlink"/>
                <w:rFonts w:ascii="Times New Roman" w:hAnsi="Times New Roman"/>
                <w:noProof/>
              </w:rPr>
              <w:t>1.1</w:t>
            </w:r>
            <w:r w:rsidR="00BA4EB0" w:rsidRPr="00BA4EB0">
              <w:rPr>
                <w:rFonts w:asciiTheme="minorHAnsi" w:eastAsiaTheme="minorEastAsia" w:hAnsiTheme="minorHAnsi" w:cstheme="minorBidi"/>
                <w:noProof/>
                <w:sz w:val="22"/>
                <w:szCs w:val="22"/>
                <w:lang w:eastAsia="hr-HR"/>
              </w:rPr>
              <w:tab/>
            </w:r>
            <w:r w:rsidR="00BA4EB0" w:rsidRPr="00BA4EB0">
              <w:rPr>
                <w:rStyle w:val="Hyperlink"/>
                <w:rFonts w:ascii="Times New Roman" w:hAnsi="Times New Roman"/>
                <w:noProof/>
              </w:rPr>
              <w:t>Predmet, svrha i raspoloživa sredstva Natječaja</w:t>
            </w:r>
            <w:r w:rsidR="00BA4EB0" w:rsidRPr="00BA4EB0">
              <w:rPr>
                <w:noProof/>
                <w:webHidden/>
              </w:rPr>
              <w:tab/>
            </w:r>
            <w:r w:rsidR="00BA4EB0" w:rsidRPr="00BA4EB0">
              <w:rPr>
                <w:noProof/>
                <w:webHidden/>
              </w:rPr>
              <w:fldChar w:fldCharType="begin"/>
            </w:r>
            <w:r w:rsidR="00BA4EB0" w:rsidRPr="00BA4EB0">
              <w:rPr>
                <w:noProof/>
                <w:webHidden/>
              </w:rPr>
              <w:instrText xml:space="preserve"> PAGEREF _Toc70504761 \h </w:instrText>
            </w:r>
            <w:r w:rsidR="00BA4EB0" w:rsidRPr="00BA4EB0">
              <w:rPr>
                <w:noProof/>
                <w:webHidden/>
              </w:rPr>
            </w:r>
            <w:r w:rsidR="00BA4EB0" w:rsidRPr="00BA4EB0">
              <w:rPr>
                <w:noProof/>
                <w:webHidden/>
              </w:rPr>
              <w:fldChar w:fldCharType="separate"/>
            </w:r>
            <w:r w:rsidR="00BA4EB0" w:rsidRPr="00BA4EB0">
              <w:rPr>
                <w:noProof/>
                <w:webHidden/>
              </w:rPr>
              <w:t>3</w:t>
            </w:r>
            <w:r w:rsidR="00BA4EB0" w:rsidRPr="00BA4EB0">
              <w:rPr>
                <w:noProof/>
                <w:webHidden/>
              </w:rPr>
              <w:fldChar w:fldCharType="end"/>
            </w:r>
          </w:hyperlink>
        </w:p>
        <w:p w14:paraId="3DCD7066" w14:textId="76430258" w:rsidR="00BA4EB0" w:rsidRPr="00BA4EB0" w:rsidRDefault="00663928">
          <w:pPr>
            <w:pStyle w:val="TOC2"/>
            <w:tabs>
              <w:tab w:val="left" w:pos="880"/>
              <w:tab w:val="right" w:leader="dot" w:pos="9350"/>
            </w:tabs>
            <w:rPr>
              <w:rFonts w:asciiTheme="minorHAnsi" w:eastAsiaTheme="minorEastAsia" w:hAnsiTheme="minorHAnsi" w:cstheme="minorBidi"/>
              <w:noProof/>
              <w:sz w:val="22"/>
              <w:szCs w:val="22"/>
              <w:lang w:eastAsia="hr-HR"/>
            </w:rPr>
          </w:pPr>
          <w:hyperlink w:anchor="_Toc70504762" w:history="1">
            <w:r w:rsidR="00BA4EB0" w:rsidRPr="00BA4EB0">
              <w:rPr>
                <w:rStyle w:val="Hyperlink"/>
                <w:rFonts w:ascii="Times New Roman" w:hAnsi="Times New Roman"/>
                <w:noProof/>
              </w:rPr>
              <w:t>1.2</w:t>
            </w:r>
            <w:r w:rsidR="00BA4EB0" w:rsidRPr="00BA4EB0">
              <w:rPr>
                <w:rFonts w:asciiTheme="minorHAnsi" w:eastAsiaTheme="minorEastAsia" w:hAnsiTheme="minorHAnsi" w:cstheme="minorBidi"/>
                <w:noProof/>
                <w:sz w:val="22"/>
                <w:szCs w:val="22"/>
                <w:lang w:eastAsia="hr-HR"/>
              </w:rPr>
              <w:tab/>
            </w:r>
            <w:r w:rsidR="00BA4EB0" w:rsidRPr="00BA4EB0">
              <w:rPr>
                <w:rStyle w:val="Hyperlink"/>
                <w:rFonts w:ascii="Times New Roman" w:hAnsi="Times New Roman"/>
                <w:noProof/>
              </w:rPr>
              <w:t>Pojmovi i kratice</w:t>
            </w:r>
            <w:r w:rsidR="00BA4EB0" w:rsidRPr="00BA4EB0">
              <w:rPr>
                <w:noProof/>
                <w:webHidden/>
              </w:rPr>
              <w:tab/>
            </w:r>
            <w:r w:rsidR="00BA4EB0" w:rsidRPr="00BA4EB0">
              <w:rPr>
                <w:noProof/>
                <w:webHidden/>
              </w:rPr>
              <w:fldChar w:fldCharType="begin"/>
            </w:r>
            <w:r w:rsidR="00BA4EB0" w:rsidRPr="00BA4EB0">
              <w:rPr>
                <w:noProof/>
                <w:webHidden/>
              </w:rPr>
              <w:instrText xml:space="preserve"> PAGEREF _Toc70504762 \h </w:instrText>
            </w:r>
            <w:r w:rsidR="00BA4EB0" w:rsidRPr="00BA4EB0">
              <w:rPr>
                <w:noProof/>
                <w:webHidden/>
              </w:rPr>
            </w:r>
            <w:r w:rsidR="00BA4EB0" w:rsidRPr="00BA4EB0">
              <w:rPr>
                <w:noProof/>
                <w:webHidden/>
              </w:rPr>
              <w:fldChar w:fldCharType="separate"/>
            </w:r>
            <w:r w:rsidR="00BA4EB0" w:rsidRPr="00BA4EB0">
              <w:rPr>
                <w:noProof/>
                <w:webHidden/>
              </w:rPr>
              <w:t>3</w:t>
            </w:r>
            <w:r w:rsidR="00BA4EB0" w:rsidRPr="00BA4EB0">
              <w:rPr>
                <w:noProof/>
                <w:webHidden/>
              </w:rPr>
              <w:fldChar w:fldCharType="end"/>
            </w:r>
          </w:hyperlink>
        </w:p>
        <w:p w14:paraId="0D5DDDE9" w14:textId="766EB929" w:rsidR="00BA4EB0" w:rsidRPr="00BA4EB0" w:rsidRDefault="00663928">
          <w:pPr>
            <w:pStyle w:val="TOC2"/>
            <w:tabs>
              <w:tab w:val="left" w:pos="880"/>
              <w:tab w:val="right" w:leader="dot" w:pos="9350"/>
            </w:tabs>
            <w:rPr>
              <w:rFonts w:asciiTheme="minorHAnsi" w:eastAsiaTheme="minorEastAsia" w:hAnsiTheme="minorHAnsi" w:cstheme="minorBidi"/>
              <w:noProof/>
              <w:sz w:val="22"/>
              <w:szCs w:val="22"/>
              <w:lang w:eastAsia="hr-HR"/>
            </w:rPr>
          </w:pPr>
          <w:hyperlink w:anchor="_Toc70504763" w:history="1">
            <w:r w:rsidR="00BA4EB0" w:rsidRPr="00BA4EB0">
              <w:rPr>
                <w:rStyle w:val="Hyperlink"/>
                <w:rFonts w:ascii="Times New Roman" w:hAnsi="Times New Roman"/>
                <w:noProof/>
              </w:rPr>
              <w:t>1.3</w:t>
            </w:r>
            <w:r w:rsidR="00BA4EB0" w:rsidRPr="00BA4EB0">
              <w:rPr>
                <w:rFonts w:asciiTheme="minorHAnsi" w:eastAsiaTheme="minorEastAsia" w:hAnsiTheme="minorHAnsi" w:cstheme="minorBidi"/>
                <w:noProof/>
                <w:sz w:val="22"/>
                <w:szCs w:val="22"/>
                <w:lang w:eastAsia="hr-HR"/>
              </w:rPr>
              <w:tab/>
            </w:r>
            <w:r w:rsidR="00BA4EB0" w:rsidRPr="00BA4EB0">
              <w:rPr>
                <w:rStyle w:val="Hyperlink"/>
                <w:rFonts w:ascii="Times New Roman" w:hAnsi="Times New Roman"/>
                <w:noProof/>
              </w:rPr>
              <w:t>Visina potpore</w:t>
            </w:r>
            <w:r w:rsidR="00BA4EB0" w:rsidRPr="00BA4EB0">
              <w:rPr>
                <w:noProof/>
                <w:webHidden/>
              </w:rPr>
              <w:tab/>
            </w:r>
            <w:r w:rsidR="00BA4EB0" w:rsidRPr="00BA4EB0">
              <w:rPr>
                <w:noProof/>
                <w:webHidden/>
              </w:rPr>
              <w:fldChar w:fldCharType="begin"/>
            </w:r>
            <w:r w:rsidR="00BA4EB0" w:rsidRPr="00BA4EB0">
              <w:rPr>
                <w:noProof/>
                <w:webHidden/>
              </w:rPr>
              <w:instrText xml:space="preserve"> PAGEREF _Toc70504763 \h </w:instrText>
            </w:r>
            <w:r w:rsidR="00BA4EB0" w:rsidRPr="00BA4EB0">
              <w:rPr>
                <w:noProof/>
                <w:webHidden/>
              </w:rPr>
            </w:r>
            <w:r w:rsidR="00BA4EB0" w:rsidRPr="00BA4EB0">
              <w:rPr>
                <w:noProof/>
                <w:webHidden/>
              </w:rPr>
              <w:fldChar w:fldCharType="separate"/>
            </w:r>
            <w:r w:rsidR="00BA4EB0" w:rsidRPr="00BA4EB0">
              <w:rPr>
                <w:noProof/>
                <w:webHidden/>
              </w:rPr>
              <w:t>5</w:t>
            </w:r>
            <w:r w:rsidR="00BA4EB0" w:rsidRPr="00BA4EB0">
              <w:rPr>
                <w:noProof/>
                <w:webHidden/>
              </w:rPr>
              <w:fldChar w:fldCharType="end"/>
            </w:r>
          </w:hyperlink>
        </w:p>
        <w:p w14:paraId="6516F9DA" w14:textId="413D2F9B" w:rsidR="00BA4EB0" w:rsidRDefault="00663928">
          <w:pPr>
            <w:pStyle w:val="TOC1"/>
            <w:tabs>
              <w:tab w:val="left" w:pos="440"/>
              <w:tab w:val="right" w:leader="dot" w:pos="9350"/>
            </w:tabs>
            <w:rPr>
              <w:rFonts w:asciiTheme="minorHAnsi" w:eastAsiaTheme="minorEastAsia" w:hAnsiTheme="minorHAnsi" w:cstheme="minorBidi"/>
              <w:noProof/>
              <w:sz w:val="22"/>
              <w:szCs w:val="22"/>
              <w:lang w:eastAsia="hr-HR"/>
            </w:rPr>
          </w:pPr>
          <w:hyperlink w:anchor="_Toc70504764" w:history="1">
            <w:r w:rsidR="00BA4EB0" w:rsidRPr="00F75998">
              <w:rPr>
                <w:rStyle w:val="Hyperlink"/>
                <w:b/>
                <w:noProof/>
              </w:rPr>
              <w:t>2</w:t>
            </w:r>
            <w:r w:rsidR="00BA4EB0">
              <w:rPr>
                <w:rFonts w:asciiTheme="minorHAnsi" w:eastAsiaTheme="minorEastAsia" w:hAnsiTheme="minorHAnsi" w:cstheme="minorBidi"/>
                <w:noProof/>
                <w:sz w:val="22"/>
                <w:szCs w:val="22"/>
                <w:lang w:eastAsia="hr-HR"/>
              </w:rPr>
              <w:tab/>
            </w:r>
            <w:r w:rsidR="00BA4EB0" w:rsidRPr="00F75998">
              <w:rPr>
                <w:rStyle w:val="Hyperlink"/>
                <w:b/>
                <w:noProof/>
              </w:rPr>
              <w:t>ZAHTJEVI ZA KORISNIKA</w:t>
            </w:r>
            <w:r w:rsidR="00BA4EB0">
              <w:rPr>
                <w:noProof/>
                <w:webHidden/>
              </w:rPr>
              <w:tab/>
            </w:r>
            <w:r w:rsidR="00BA4EB0">
              <w:rPr>
                <w:noProof/>
                <w:webHidden/>
              </w:rPr>
              <w:fldChar w:fldCharType="begin"/>
            </w:r>
            <w:r w:rsidR="00BA4EB0">
              <w:rPr>
                <w:noProof/>
                <w:webHidden/>
              </w:rPr>
              <w:instrText xml:space="preserve"> PAGEREF _Toc70504764 \h </w:instrText>
            </w:r>
            <w:r w:rsidR="00BA4EB0">
              <w:rPr>
                <w:noProof/>
                <w:webHidden/>
              </w:rPr>
            </w:r>
            <w:r w:rsidR="00BA4EB0">
              <w:rPr>
                <w:noProof/>
                <w:webHidden/>
              </w:rPr>
              <w:fldChar w:fldCharType="separate"/>
            </w:r>
            <w:r w:rsidR="00BA4EB0">
              <w:rPr>
                <w:noProof/>
                <w:webHidden/>
              </w:rPr>
              <w:t>7</w:t>
            </w:r>
            <w:r w:rsidR="00BA4EB0">
              <w:rPr>
                <w:noProof/>
                <w:webHidden/>
              </w:rPr>
              <w:fldChar w:fldCharType="end"/>
            </w:r>
          </w:hyperlink>
        </w:p>
        <w:p w14:paraId="3D7C019A" w14:textId="605DA1ED" w:rsidR="00BA4EB0" w:rsidRPr="00BA4EB0" w:rsidRDefault="00663928">
          <w:pPr>
            <w:pStyle w:val="TOC2"/>
            <w:tabs>
              <w:tab w:val="left" w:pos="880"/>
              <w:tab w:val="right" w:leader="dot" w:pos="9350"/>
            </w:tabs>
            <w:rPr>
              <w:rFonts w:asciiTheme="minorHAnsi" w:eastAsiaTheme="minorEastAsia" w:hAnsiTheme="minorHAnsi" w:cstheme="minorBidi"/>
              <w:noProof/>
              <w:sz w:val="22"/>
              <w:szCs w:val="22"/>
              <w:lang w:eastAsia="hr-HR"/>
            </w:rPr>
          </w:pPr>
          <w:hyperlink w:anchor="_Toc70504765" w:history="1">
            <w:r w:rsidR="00BA4EB0" w:rsidRPr="00BA4EB0">
              <w:rPr>
                <w:rStyle w:val="Hyperlink"/>
                <w:rFonts w:ascii="Times New Roman" w:hAnsi="Times New Roman"/>
                <w:noProof/>
              </w:rPr>
              <w:t>2.1</w:t>
            </w:r>
            <w:r w:rsidR="00BA4EB0" w:rsidRPr="00BA4EB0">
              <w:rPr>
                <w:rFonts w:asciiTheme="minorHAnsi" w:eastAsiaTheme="minorEastAsia" w:hAnsiTheme="minorHAnsi" w:cstheme="minorBidi"/>
                <w:noProof/>
                <w:sz w:val="22"/>
                <w:szCs w:val="22"/>
                <w:lang w:eastAsia="hr-HR"/>
              </w:rPr>
              <w:tab/>
            </w:r>
            <w:r w:rsidR="00BA4EB0" w:rsidRPr="00BA4EB0">
              <w:rPr>
                <w:rStyle w:val="Hyperlink"/>
                <w:rFonts w:ascii="Times New Roman" w:hAnsi="Times New Roman"/>
                <w:noProof/>
              </w:rPr>
              <w:t>Prihvatljivost korisnika (Tko može sudjelovati?)</w:t>
            </w:r>
            <w:r w:rsidR="00BA4EB0" w:rsidRPr="00BA4EB0">
              <w:rPr>
                <w:noProof/>
                <w:webHidden/>
              </w:rPr>
              <w:tab/>
            </w:r>
            <w:r w:rsidR="00BA4EB0" w:rsidRPr="00BA4EB0">
              <w:rPr>
                <w:noProof/>
                <w:webHidden/>
              </w:rPr>
              <w:fldChar w:fldCharType="begin"/>
            </w:r>
            <w:r w:rsidR="00BA4EB0" w:rsidRPr="00BA4EB0">
              <w:rPr>
                <w:noProof/>
                <w:webHidden/>
              </w:rPr>
              <w:instrText xml:space="preserve"> PAGEREF _Toc70504765 \h </w:instrText>
            </w:r>
            <w:r w:rsidR="00BA4EB0" w:rsidRPr="00BA4EB0">
              <w:rPr>
                <w:noProof/>
                <w:webHidden/>
              </w:rPr>
            </w:r>
            <w:r w:rsidR="00BA4EB0" w:rsidRPr="00BA4EB0">
              <w:rPr>
                <w:noProof/>
                <w:webHidden/>
              </w:rPr>
              <w:fldChar w:fldCharType="separate"/>
            </w:r>
            <w:r w:rsidR="00BA4EB0" w:rsidRPr="00BA4EB0">
              <w:rPr>
                <w:noProof/>
                <w:webHidden/>
              </w:rPr>
              <w:t>7</w:t>
            </w:r>
            <w:r w:rsidR="00BA4EB0" w:rsidRPr="00BA4EB0">
              <w:rPr>
                <w:noProof/>
                <w:webHidden/>
              </w:rPr>
              <w:fldChar w:fldCharType="end"/>
            </w:r>
          </w:hyperlink>
        </w:p>
        <w:p w14:paraId="59564FE1" w14:textId="4425A383" w:rsidR="00BA4EB0" w:rsidRPr="00BA4EB0" w:rsidRDefault="00663928">
          <w:pPr>
            <w:pStyle w:val="TOC2"/>
            <w:tabs>
              <w:tab w:val="left" w:pos="880"/>
              <w:tab w:val="right" w:leader="dot" w:pos="9350"/>
            </w:tabs>
            <w:rPr>
              <w:rFonts w:asciiTheme="minorHAnsi" w:eastAsiaTheme="minorEastAsia" w:hAnsiTheme="minorHAnsi" w:cstheme="minorBidi"/>
              <w:noProof/>
              <w:sz w:val="22"/>
              <w:szCs w:val="22"/>
              <w:lang w:eastAsia="hr-HR"/>
            </w:rPr>
          </w:pPr>
          <w:hyperlink w:anchor="_Toc70504766" w:history="1">
            <w:r w:rsidR="00BA4EB0" w:rsidRPr="00BA4EB0">
              <w:rPr>
                <w:rStyle w:val="Hyperlink"/>
                <w:rFonts w:ascii="Times New Roman" w:hAnsi="Times New Roman"/>
                <w:noProof/>
              </w:rPr>
              <w:t>2.2</w:t>
            </w:r>
            <w:r w:rsidR="00BA4EB0" w:rsidRPr="00BA4EB0">
              <w:rPr>
                <w:rFonts w:asciiTheme="minorHAnsi" w:eastAsiaTheme="minorEastAsia" w:hAnsiTheme="minorHAnsi" w:cstheme="minorBidi"/>
                <w:noProof/>
                <w:sz w:val="22"/>
                <w:szCs w:val="22"/>
                <w:lang w:eastAsia="hr-HR"/>
              </w:rPr>
              <w:tab/>
            </w:r>
            <w:r w:rsidR="00BA4EB0" w:rsidRPr="00BA4EB0">
              <w:rPr>
                <w:rStyle w:val="Hyperlink"/>
                <w:rFonts w:ascii="Times New Roman" w:hAnsi="Times New Roman"/>
                <w:noProof/>
              </w:rPr>
              <w:t>Broj Zahtjeva za potporu po korisniku</w:t>
            </w:r>
            <w:r w:rsidR="00BA4EB0" w:rsidRPr="00BA4EB0">
              <w:rPr>
                <w:noProof/>
                <w:webHidden/>
              </w:rPr>
              <w:tab/>
            </w:r>
            <w:r w:rsidR="00BA4EB0" w:rsidRPr="00BA4EB0">
              <w:rPr>
                <w:noProof/>
                <w:webHidden/>
              </w:rPr>
              <w:fldChar w:fldCharType="begin"/>
            </w:r>
            <w:r w:rsidR="00BA4EB0" w:rsidRPr="00BA4EB0">
              <w:rPr>
                <w:noProof/>
                <w:webHidden/>
              </w:rPr>
              <w:instrText xml:space="preserve"> PAGEREF _Toc70504766 \h </w:instrText>
            </w:r>
            <w:r w:rsidR="00BA4EB0" w:rsidRPr="00BA4EB0">
              <w:rPr>
                <w:noProof/>
                <w:webHidden/>
              </w:rPr>
            </w:r>
            <w:r w:rsidR="00BA4EB0" w:rsidRPr="00BA4EB0">
              <w:rPr>
                <w:noProof/>
                <w:webHidden/>
              </w:rPr>
              <w:fldChar w:fldCharType="separate"/>
            </w:r>
            <w:r w:rsidR="00BA4EB0" w:rsidRPr="00BA4EB0">
              <w:rPr>
                <w:noProof/>
                <w:webHidden/>
              </w:rPr>
              <w:t>11</w:t>
            </w:r>
            <w:r w:rsidR="00BA4EB0" w:rsidRPr="00BA4EB0">
              <w:rPr>
                <w:noProof/>
                <w:webHidden/>
              </w:rPr>
              <w:fldChar w:fldCharType="end"/>
            </w:r>
          </w:hyperlink>
        </w:p>
        <w:p w14:paraId="5F4349E5" w14:textId="77B1B1E9" w:rsidR="00BA4EB0" w:rsidRPr="00BA4EB0" w:rsidRDefault="00663928">
          <w:pPr>
            <w:pStyle w:val="TOC2"/>
            <w:tabs>
              <w:tab w:val="left" w:pos="880"/>
              <w:tab w:val="right" w:leader="dot" w:pos="9350"/>
            </w:tabs>
            <w:rPr>
              <w:rFonts w:asciiTheme="minorHAnsi" w:eastAsiaTheme="minorEastAsia" w:hAnsiTheme="minorHAnsi" w:cstheme="minorBidi"/>
              <w:noProof/>
              <w:sz w:val="22"/>
              <w:szCs w:val="22"/>
              <w:lang w:eastAsia="hr-HR"/>
            </w:rPr>
          </w:pPr>
          <w:hyperlink w:anchor="_Toc70504767" w:history="1">
            <w:r w:rsidR="00BA4EB0" w:rsidRPr="00BA4EB0">
              <w:rPr>
                <w:rStyle w:val="Hyperlink"/>
                <w:rFonts w:ascii="Times New Roman" w:hAnsi="Times New Roman"/>
                <w:noProof/>
              </w:rPr>
              <w:t>2.3</w:t>
            </w:r>
            <w:r w:rsidR="00BA4EB0" w:rsidRPr="00BA4EB0">
              <w:rPr>
                <w:rFonts w:asciiTheme="minorHAnsi" w:eastAsiaTheme="minorEastAsia" w:hAnsiTheme="minorHAnsi" w:cstheme="minorBidi"/>
                <w:noProof/>
                <w:sz w:val="22"/>
                <w:szCs w:val="22"/>
                <w:lang w:eastAsia="hr-HR"/>
              </w:rPr>
              <w:tab/>
            </w:r>
            <w:r w:rsidR="00BA4EB0" w:rsidRPr="00BA4EB0">
              <w:rPr>
                <w:rStyle w:val="Hyperlink"/>
                <w:rFonts w:ascii="Times New Roman" w:hAnsi="Times New Roman"/>
                <w:noProof/>
              </w:rPr>
              <w:t>Kriteriji za isključenje korisnika</w:t>
            </w:r>
            <w:r w:rsidR="00BA4EB0" w:rsidRPr="00BA4EB0">
              <w:rPr>
                <w:noProof/>
                <w:webHidden/>
              </w:rPr>
              <w:tab/>
            </w:r>
            <w:r w:rsidR="00BA4EB0" w:rsidRPr="00BA4EB0">
              <w:rPr>
                <w:noProof/>
                <w:webHidden/>
              </w:rPr>
              <w:fldChar w:fldCharType="begin"/>
            </w:r>
            <w:r w:rsidR="00BA4EB0" w:rsidRPr="00BA4EB0">
              <w:rPr>
                <w:noProof/>
                <w:webHidden/>
              </w:rPr>
              <w:instrText xml:space="preserve"> PAGEREF _Toc70504767 \h </w:instrText>
            </w:r>
            <w:r w:rsidR="00BA4EB0" w:rsidRPr="00BA4EB0">
              <w:rPr>
                <w:noProof/>
                <w:webHidden/>
              </w:rPr>
            </w:r>
            <w:r w:rsidR="00BA4EB0" w:rsidRPr="00BA4EB0">
              <w:rPr>
                <w:noProof/>
                <w:webHidden/>
              </w:rPr>
              <w:fldChar w:fldCharType="separate"/>
            </w:r>
            <w:r w:rsidR="00BA4EB0" w:rsidRPr="00BA4EB0">
              <w:rPr>
                <w:noProof/>
                <w:webHidden/>
              </w:rPr>
              <w:t>11</w:t>
            </w:r>
            <w:r w:rsidR="00BA4EB0" w:rsidRPr="00BA4EB0">
              <w:rPr>
                <w:noProof/>
                <w:webHidden/>
              </w:rPr>
              <w:fldChar w:fldCharType="end"/>
            </w:r>
          </w:hyperlink>
        </w:p>
        <w:p w14:paraId="3376CA42" w14:textId="0F7B5223" w:rsidR="00BA4EB0" w:rsidRPr="00BA4EB0" w:rsidRDefault="00663928">
          <w:pPr>
            <w:pStyle w:val="TOC2"/>
            <w:tabs>
              <w:tab w:val="left" w:pos="880"/>
              <w:tab w:val="right" w:leader="dot" w:pos="9350"/>
            </w:tabs>
            <w:rPr>
              <w:rFonts w:asciiTheme="minorHAnsi" w:eastAsiaTheme="minorEastAsia" w:hAnsiTheme="minorHAnsi" w:cstheme="minorBidi"/>
              <w:noProof/>
              <w:sz w:val="22"/>
              <w:szCs w:val="22"/>
              <w:lang w:eastAsia="hr-HR"/>
            </w:rPr>
          </w:pPr>
          <w:hyperlink w:anchor="_Toc70504768" w:history="1">
            <w:r w:rsidR="00BA4EB0" w:rsidRPr="00BA4EB0">
              <w:rPr>
                <w:rStyle w:val="Hyperlink"/>
                <w:rFonts w:ascii="Times New Roman" w:hAnsi="Times New Roman"/>
                <w:noProof/>
              </w:rPr>
              <w:t>2.4</w:t>
            </w:r>
            <w:r w:rsidR="00BA4EB0" w:rsidRPr="00BA4EB0">
              <w:rPr>
                <w:rFonts w:asciiTheme="minorHAnsi" w:eastAsiaTheme="minorEastAsia" w:hAnsiTheme="minorHAnsi" w:cstheme="minorBidi"/>
                <w:noProof/>
                <w:sz w:val="22"/>
                <w:szCs w:val="22"/>
                <w:lang w:eastAsia="hr-HR"/>
              </w:rPr>
              <w:tab/>
            </w:r>
            <w:r w:rsidR="00BA4EB0" w:rsidRPr="00BA4EB0">
              <w:rPr>
                <w:rStyle w:val="Hyperlink"/>
                <w:rFonts w:ascii="Times New Roman" w:hAnsi="Times New Roman"/>
                <w:noProof/>
              </w:rPr>
              <w:t>Provedba projekta</w:t>
            </w:r>
            <w:r w:rsidR="00BA4EB0" w:rsidRPr="00BA4EB0">
              <w:rPr>
                <w:noProof/>
                <w:webHidden/>
              </w:rPr>
              <w:tab/>
            </w:r>
            <w:r w:rsidR="00BA4EB0" w:rsidRPr="00BA4EB0">
              <w:rPr>
                <w:noProof/>
                <w:webHidden/>
              </w:rPr>
              <w:fldChar w:fldCharType="begin"/>
            </w:r>
            <w:r w:rsidR="00BA4EB0" w:rsidRPr="00BA4EB0">
              <w:rPr>
                <w:noProof/>
                <w:webHidden/>
              </w:rPr>
              <w:instrText xml:space="preserve"> PAGEREF _Toc70504768 \h </w:instrText>
            </w:r>
            <w:r w:rsidR="00BA4EB0" w:rsidRPr="00BA4EB0">
              <w:rPr>
                <w:noProof/>
                <w:webHidden/>
              </w:rPr>
            </w:r>
            <w:r w:rsidR="00BA4EB0" w:rsidRPr="00BA4EB0">
              <w:rPr>
                <w:noProof/>
                <w:webHidden/>
              </w:rPr>
              <w:fldChar w:fldCharType="separate"/>
            </w:r>
            <w:r w:rsidR="00BA4EB0" w:rsidRPr="00BA4EB0">
              <w:rPr>
                <w:noProof/>
                <w:webHidden/>
              </w:rPr>
              <w:t>12</w:t>
            </w:r>
            <w:r w:rsidR="00BA4EB0" w:rsidRPr="00BA4EB0">
              <w:rPr>
                <w:noProof/>
                <w:webHidden/>
              </w:rPr>
              <w:fldChar w:fldCharType="end"/>
            </w:r>
          </w:hyperlink>
        </w:p>
        <w:p w14:paraId="6F3A0750" w14:textId="22016C63" w:rsidR="00BA4EB0" w:rsidRDefault="00663928">
          <w:pPr>
            <w:pStyle w:val="TOC1"/>
            <w:tabs>
              <w:tab w:val="left" w:pos="440"/>
              <w:tab w:val="right" w:leader="dot" w:pos="9350"/>
            </w:tabs>
            <w:rPr>
              <w:rFonts w:asciiTheme="minorHAnsi" w:eastAsiaTheme="minorEastAsia" w:hAnsiTheme="minorHAnsi" w:cstheme="minorBidi"/>
              <w:noProof/>
              <w:sz w:val="22"/>
              <w:szCs w:val="22"/>
              <w:lang w:eastAsia="hr-HR"/>
            </w:rPr>
          </w:pPr>
          <w:hyperlink w:anchor="_Toc70504769" w:history="1">
            <w:r w:rsidR="00BA4EB0" w:rsidRPr="00F75998">
              <w:rPr>
                <w:rStyle w:val="Hyperlink"/>
                <w:b/>
                <w:noProof/>
              </w:rPr>
              <w:t>3</w:t>
            </w:r>
            <w:r w:rsidR="00BA4EB0">
              <w:rPr>
                <w:rFonts w:asciiTheme="minorHAnsi" w:eastAsiaTheme="minorEastAsia" w:hAnsiTheme="minorHAnsi" w:cstheme="minorBidi"/>
                <w:noProof/>
                <w:sz w:val="22"/>
                <w:szCs w:val="22"/>
                <w:lang w:eastAsia="hr-HR"/>
              </w:rPr>
              <w:tab/>
            </w:r>
            <w:r w:rsidR="00BA4EB0" w:rsidRPr="00F75998">
              <w:rPr>
                <w:rStyle w:val="Hyperlink"/>
                <w:b/>
                <w:noProof/>
              </w:rPr>
              <w:t>OPĆI ZAHTJEVI POSTUPKA ODABIRA PROJEKATA</w:t>
            </w:r>
            <w:r w:rsidR="00BA4EB0">
              <w:rPr>
                <w:noProof/>
                <w:webHidden/>
              </w:rPr>
              <w:tab/>
            </w:r>
            <w:r w:rsidR="00BA4EB0">
              <w:rPr>
                <w:noProof/>
                <w:webHidden/>
              </w:rPr>
              <w:fldChar w:fldCharType="begin"/>
            </w:r>
            <w:r w:rsidR="00BA4EB0">
              <w:rPr>
                <w:noProof/>
                <w:webHidden/>
              </w:rPr>
              <w:instrText xml:space="preserve"> PAGEREF _Toc70504769 \h </w:instrText>
            </w:r>
            <w:r w:rsidR="00BA4EB0">
              <w:rPr>
                <w:noProof/>
                <w:webHidden/>
              </w:rPr>
            </w:r>
            <w:r w:rsidR="00BA4EB0">
              <w:rPr>
                <w:noProof/>
                <w:webHidden/>
              </w:rPr>
              <w:fldChar w:fldCharType="separate"/>
            </w:r>
            <w:r w:rsidR="00BA4EB0">
              <w:rPr>
                <w:noProof/>
                <w:webHidden/>
              </w:rPr>
              <w:t>14</w:t>
            </w:r>
            <w:r w:rsidR="00BA4EB0">
              <w:rPr>
                <w:noProof/>
                <w:webHidden/>
              </w:rPr>
              <w:fldChar w:fldCharType="end"/>
            </w:r>
          </w:hyperlink>
        </w:p>
        <w:p w14:paraId="203770E4" w14:textId="151B0864" w:rsidR="00BA4EB0" w:rsidRPr="00BA4EB0" w:rsidRDefault="00663928">
          <w:pPr>
            <w:pStyle w:val="TOC2"/>
            <w:tabs>
              <w:tab w:val="left" w:pos="880"/>
              <w:tab w:val="right" w:leader="dot" w:pos="9350"/>
            </w:tabs>
            <w:rPr>
              <w:rFonts w:asciiTheme="minorHAnsi" w:eastAsiaTheme="minorEastAsia" w:hAnsiTheme="minorHAnsi" w:cstheme="minorBidi"/>
              <w:noProof/>
              <w:sz w:val="22"/>
              <w:szCs w:val="22"/>
              <w:lang w:eastAsia="hr-HR"/>
            </w:rPr>
          </w:pPr>
          <w:hyperlink w:anchor="_Toc70504770" w:history="1">
            <w:r w:rsidR="00BA4EB0" w:rsidRPr="00BA4EB0">
              <w:rPr>
                <w:rStyle w:val="Hyperlink"/>
                <w:rFonts w:ascii="Times New Roman" w:hAnsi="Times New Roman"/>
                <w:noProof/>
              </w:rPr>
              <w:t>3.1</w:t>
            </w:r>
            <w:r w:rsidR="00BA4EB0" w:rsidRPr="00BA4EB0">
              <w:rPr>
                <w:rFonts w:asciiTheme="minorHAnsi" w:eastAsiaTheme="minorEastAsia" w:hAnsiTheme="minorHAnsi" w:cstheme="minorBidi"/>
                <w:noProof/>
                <w:sz w:val="22"/>
                <w:szCs w:val="22"/>
                <w:lang w:eastAsia="hr-HR"/>
              </w:rPr>
              <w:tab/>
            </w:r>
            <w:r w:rsidR="00BA4EB0" w:rsidRPr="00BA4EB0">
              <w:rPr>
                <w:rStyle w:val="Hyperlink"/>
                <w:rFonts w:ascii="Times New Roman" w:hAnsi="Times New Roman"/>
                <w:noProof/>
              </w:rPr>
              <w:t>Prihvatljivost projekta</w:t>
            </w:r>
            <w:r w:rsidR="00BA4EB0" w:rsidRPr="00BA4EB0">
              <w:rPr>
                <w:noProof/>
                <w:webHidden/>
              </w:rPr>
              <w:tab/>
            </w:r>
            <w:r w:rsidR="00BA4EB0" w:rsidRPr="00BA4EB0">
              <w:rPr>
                <w:noProof/>
                <w:webHidden/>
              </w:rPr>
              <w:fldChar w:fldCharType="begin"/>
            </w:r>
            <w:r w:rsidR="00BA4EB0" w:rsidRPr="00BA4EB0">
              <w:rPr>
                <w:noProof/>
                <w:webHidden/>
              </w:rPr>
              <w:instrText xml:space="preserve"> PAGEREF _Toc70504770 \h </w:instrText>
            </w:r>
            <w:r w:rsidR="00BA4EB0" w:rsidRPr="00BA4EB0">
              <w:rPr>
                <w:noProof/>
                <w:webHidden/>
              </w:rPr>
            </w:r>
            <w:r w:rsidR="00BA4EB0" w:rsidRPr="00BA4EB0">
              <w:rPr>
                <w:noProof/>
                <w:webHidden/>
              </w:rPr>
              <w:fldChar w:fldCharType="separate"/>
            </w:r>
            <w:r w:rsidR="00BA4EB0" w:rsidRPr="00BA4EB0">
              <w:rPr>
                <w:noProof/>
                <w:webHidden/>
              </w:rPr>
              <w:t>14</w:t>
            </w:r>
            <w:r w:rsidR="00BA4EB0" w:rsidRPr="00BA4EB0">
              <w:rPr>
                <w:noProof/>
                <w:webHidden/>
              </w:rPr>
              <w:fldChar w:fldCharType="end"/>
            </w:r>
          </w:hyperlink>
        </w:p>
        <w:p w14:paraId="09F292CE" w14:textId="232B0C6D" w:rsidR="00BA4EB0" w:rsidRPr="00BA4EB0" w:rsidRDefault="00663928">
          <w:pPr>
            <w:pStyle w:val="TOC2"/>
            <w:tabs>
              <w:tab w:val="left" w:pos="880"/>
              <w:tab w:val="right" w:leader="dot" w:pos="9350"/>
            </w:tabs>
            <w:rPr>
              <w:rFonts w:asciiTheme="minorHAnsi" w:eastAsiaTheme="minorEastAsia" w:hAnsiTheme="minorHAnsi" w:cstheme="minorBidi"/>
              <w:noProof/>
              <w:sz w:val="22"/>
              <w:szCs w:val="22"/>
              <w:lang w:eastAsia="hr-HR"/>
            </w:rPr>
          </w:pPr>
          <w:hyperlink w:anchor="_Toc70504771" w:history="1">
            <w:r w:rsidR="00BA4EB0" w:rsidRPr="00BA4EB0">
              <w:rPr>
                <w:rStyle w:val="Hyperlink"/>
                <w:rFonts w:ascii="Times New Roman" w:hAnsi="Times New Roman"/>
                <w:noProof/>
              </w:rPr>
              <w:t>3.2</w:t>
            </w:r>
            <w:r w:rsidR="00BA4EB0" w:rsidRPr="00BA4EB0">
              <w:rPr>
                <w:rFonts w:asciiTheme="minorHAnsi" w:eastAsiaTheme="minorEastAsia" w:hAnsiTheme="minorHAnsi" w:cstheme="minorBidi"/>
                <w:noProof/>
                <w:sz w:val="22"/>
                <w:szCs w:val="22"/>
                <w:lang w:eastAsia="hr-HR"/>
              </w:rPr>
              <w:tab/>
            </w:r>
            <w:r w:rsidR="00BA4EB0" w:rsidRPr="00BA4EB0">
              <w:rPr>
                <w:rStyle w:val="Hyperlink"/>
                <w:rFonts w:ascii="Times New Roman" w:hAnsi="Times New Roman"/>
                <w:noProof/>
              </w:rPr>
              <w:t>Prihvatljive aktivnosti</w:t>
            </w:r>
            <w:r w:rsidR="00BA4EB0" w:rsidRPr="00BA4EB0">
              <w:rPr>
                <w:noProof/>
                <w:webHidden/>
              </w:rPr>
              <w:tab/>
            </w:r>
            <w:r w:rsidR="00BA4EB0" w:rsidRPr="00BA4EB0">
              <w:rPr>
                <w:noProof/>
                <w:webHidden/>
              </w:rPr>
              <w:fldChar w:fldCharType="begin"/>
            </w:r>
            <w:r w:rsidR="00BA4EB0" w:rsidRPr="00BA4EB0">
              <w:rPr>
                <w:noProof/>
                <w:webHidden/>
              </w:rPr>
              <w:instrText xml:space="preserve"> PAGEREF _Toc70504771 \h </w:instrText>
            </w:r>
            <w:r w:rsidR="00BA4EB0" w:rsidRPr="00BA4EB0">
              <w:rPr>
                <w:noProof/>
                <w:webHidden/>
              </w:rPr>
            </w:r>
            <w:r w:rsidR="00BA4EB0" w:rsidRPr="00BA4EB0">
              <w:rPr>
                <w:noProof/>
                <w:webHidden/>
              </w:rPr>
              <w:fldChar w:fldCharType="separate"/>
            </w:r>
            <w:r w:rsidR="00BA4EB0" w:rsidRPr="00BA4EB0">
              <w:rPr>
                <w:noProof/>
                <w:webHidden/>
              </w:rPr>
              <w:t>15</w:t>
            </w:r>
            <w:r w:rsidR="00BA4EB0" w:rsidRPr="00BA4EB0">
              <w:rPr>
                <w:noProof/>
                <w:webHidden/>
              </w:rPr>
              <w:fldChar w:fldCharType="end"/>
            </w:r>
          </w:hyperlink>
        </w:p>
        <w:p w14:paraId="39F69040" w14:textId="1B517794" w:rsidR="00BA4EB0" w:rsidRPr="00BA4EB0" w:rsidRDefault="00663928">
          <w:pPr>
            <w:pStyle w:val="TOC2"/>
            <w:tabs>
              <w:tab w:val="left" w:pos="880"/>
              <w:tab w:val="right" w:leader="dot" w:pos="9350"/>
            </w:tabs>
            <w:rPr>
              <w:rFonts w:asciiTheme="minorHAnsi" w:eastAsiaTheme="minorEastAsia" w:hAnsiTheme="minorHAnsi" w:cstheme="minorBidi"/>
              <w:noProof/>
              <w:sz w:val="22"/>
              <w:szCs w:val="22"/>
              <w:lang w:eastAsia="hr-HR"/>
            </w:rPr>
          </w:pPr>
          <w:hyperlink w:anchor="_Toc70504772" w:history="1">
            <w:r w:rsidR="00BA4EB0" w:rsidRPr="00BA4EB0">
              <w:rPr>
                <w:rStyle w:val="Hyperlink"/>
                <w:rFonts w:ascii="Times New Roman" w:hAnsi="Times New Roman"/>
                <w:noProof/>
              </w:rPr>
              <w:t>3.3</w:t>
            </w:r>
            <w:r w:rsidR="00BA4EB0" w:rsidRPr="00BA4EB0">
              <w:rPr>
                <w:rFonts w:asciiTheme="minorHAnsi" w:eastAsiaTheme="minorEastAsia" w:hAnsiTheme="minorHAnsi" w:cstheme="minorBidi"/>
                <w:noProof/>
                <w:sz w:val="22"/>
                <w:szCs w:val="22"/>
                <w:lang w:eastAsia="hr-HR"/>
              </w:rPr>
              <w:tab/>
            </w:r>
            <w:r w:rsidR="00BA4EB0" w:rsidRPr="00BA4EB0">
              <w:rPr>
                <w:rStyle w:val="Hyperlink"/>
                <w:rFonts w:ascii="Times New Roman" w:hAnsi="Times New Roman"/>
                <w:noProof/>
              </w:rPr>
              <w:t>Kriteriji odabira projekata</w:t>
            </w:r>
            <w:r w:rsidR="00BA4EB0" w:rsidRPr="00BA4EB0">
              <w:rPr>
                <w:noProof/>
                <w:webHidden/>
              </w:rPr>
              <w:tab/>
            </w:r>
            <w:r w:rsidR="00BA4EB0" w:rsidRPr="00BA4EB0">
              <w:rPr>
                <w:noProof/>
                <w:webHidden/>
              </w:rPr>
              <w:fldChar w:fldCharType="begin"/>
            </w:r>
            <w:r w:rsidR="00BA4EB0" w:rsidRPr="00BA4EB0">
              <w:rPr>
                <w:noProof/>
                <w:webHidden/>
              </w:rPr>
              <w:instrText xml:space="preserve"> PAGEREF _Toc70504772 \h </w:instrText>
            </w:r>
            <w:r w:rsidR="00BA4EB0" w:rsidRPr="00BA4EB0">
              <w:rPr>
                <w:noProof/>
                <w:webHidden/>
              </w:rPr>
            </w:r>
            <w:r w:rsidR="00BA4EB0" w:rsidRPr="00BA4EB0">
              <w:rPr>
                <w:noProof/>
                <w:webHidden/>
              </w:rPr>
              <w:fldChar w:fldCharType="separate"/>
            </w:r>
            <w:r w:rsidR="00BA4EB0" w:rsidRPr="00BA4EB0">
              <w:rPr>
                <w:noProof/>
                <w:webHidden/>
              </w:rPr>
              <w:t>17</w:t>
            </w:r>
            <w:r w:rsidR="00BA4EB0" w:rsidRPr="00BA4EB0">
              <w:rPr>
                <w:noProof/>
                <w:webHidden/>
              </w:rPr>
              <w:fldChar w:fldCharType="end"/>
            </w:r>
          </w:hyperlink>
        </w:p>
        <w:p w14:paraId="4308AF8E" w14:textId="7252EF15" w:rsidR="00BA4EB0" w:rsidRDefault="00663928">
          <w:pPr>
            <w:pStyle w:val="TOC1"/>
            <w:tabs>
              <w:tab w:val="left" w:pos="440"/>
              <w:tab w:val="right" w:leader="dot" w:pos="9350"/>
            </w:tabs>
            <w:rPr>
              <w:rFonts w:asciiTheme="minorHAnsi" w:eastAsiaTheme="minorEastAsia" w:hAnsiTheme="minorHAnsi" w:cstheme="minorBidi"/>
              <w:noProof/>
              <w:sz w:val="22"/>
              <w:szCs w:val="22"/>
              <w:lang w:eastAsia="hr-HR"/>
            </w:rPr>
          </w:pPr>
          <w:hyperlink w:anchor="_Toc70504773" w:history="1">
            <w:r w:rsidR="00BA4EB0" w:rsidRPr="00F75998">
              <w:rPr>
                <w:rStyle w:val="Hyperlink"/>
                <w:b/>
                <w:noProof/>
              </w:rPr>
              <w:t>4</w:t>
            </w:r>
            <w:r w:rsidR="00BA4EB0">
              <w:rPr>
                <w:rFonts w:asciiTheme="minorHAnsi" w:eastAsiaTheme="minorEastAsia" w:hAnsiTheme="minorHAnsi" w:cstheme="minorBidi"/>
                <w:noProof/>
                <w:sz w:val="22"/>
                <w:szCs w:val="22"/>
                <w:lang w:eastAsia="hr-HR"/>
              </w:rPr>
              <w:tab/>
            </w:r>
            <w:r w:rsidR="00BA4EB0" w:rsidRPr="00F75998">
              <w:rPr>
                <w:rStyle w:val="Hyperlink"/>
                <w:b/>
                <w:noProof/>
              </w:rPr>
              <w:t>ADMINISTRATIVNE INFORMACIJE</w:t>
            </w:r>
            <w:r w:rsidR="00BA4EB0">
              <w:rPr>
                <w:noProof/>
                <w:webHidden/>
              </w:rPr>
              <w:tab/>
            </w:r>
            <w:r w:rsidR="00BA4EB0">
              <w:rPr>
                <w:noProof/>
                <w:webHidden/>
              </w:rPr>
              <w:fldChar w:fldCharType="begin"/>
            </w:r>
            <w:r w:rsidR="00BA4EB0">
              <w:rPr>
                <w:noProof/>
                <w:webHidden/>
              </w:rPr>
              <w:instrText xml:space="preserve"> PAGEREF _Toc70504773 \h </w:instrText>
            </w:r>
            <w:r w:rsidR="00BA4EB0">
              <w:rPr>
                <w:noProof/>
                <w:webHidden/>
              </w:rPr>
            </w:r>
            <w:r w:rsidR="00BA4EB0">
              <w:rPr>
                <w:noProof/>
                <w:webHidden/>
              </w:rPr>
              <w:fldChar w:fldCharType="separate"/>
            </w:r>
            <w:r w:rsidR="00BA4EB0">
              <w:rPr>
                <w:noProof/>
                <w:webHidden/>
              </w:rPr>
              <w:t>17</w:t>
            </w:r>
            <w:r w:rsidR="00BA4EB0">
              <w:rPr>
                <w:noProof/>
                <w:webHidden/>
              </w:rPr>
              <w:fldChar w:fldCharType="end"/>
            </w:r>
          </w:hyperlink>
        </w:p>
        <w:p w14:paraId="3F43BF4A" w14:textId="6607EDE0" w:rsidR="00BA4EB0" w:rsidRPr="00BA4EB0" w:rsidRDefault="00663928">
          <w:pPr>
            <w:pStyle w:val="TOC2"/>
            <w:tabs>
              <w:tab w:val="left" w:pos="880"/>
              <w:tab w:val="right" w:leader="dot" w:pos="9350"/>
            </w:tabs>
            <w:rPr>
              <w:rFonts w:asciiTheme="minorHAnsi" w:eastAsiaTheme="minorEastAsia" w:hAnsiTheme="minorHAnsi" w:cstheme="minorBidi"/>
              <w:noProof/>
              <w:sz w:val="22"/>
              <w:szCs w:val="22"/>
              <w:lang w:eastAsia="hr-HR"/>
            </w:rPr>
          </w:pPr>
          <w:hyperlink w:anchor="_Toc70504774" w:history="1">
            <w:r w:rsidR="00BA4EB0" w:rsidRPr="00BA4EB0">
              <w:rPr>
                <w:rStyle w:val="Hyperlink"/>
                <w:rFonts w:ascii="Times New Roman" w:hAnsi="Times New Roman"/>
                <w:noProof/>
              </w:rPr>
              <w:t>4.1</w:t>
            </w:r>
            <w:r w:rsidR="00BA4EB0" w:rsidRPr="00BA4EB0">
              <w:rPr>
                <w:rFonts w:asciiTheme="minorHAnsi" w:eastAsiaTheme="minorEastAsia" w:hAnsiTheme="minorHAnsi" w:cstheme="minorBidi"/>
                <w:noProof/>
                <w:sz w:val="22"/>
                <w:szCs w:val="22"/>
                <w:lang w:eastAsia="hr-HR"/>
              </w:rPr>
              <w:tab/>
            </w:r>
            <w:r w:rsidR="00BA4EB0" w:rsidRPr="00BA4EB0">
              <w:rPr>
                <w:rStyle w:val="Hyperlink"/>
                <w:rFonts w:ascii="Times New Roman" w:hAnsi="Times New Roman"/>
                <w:noProof/>
              </w:rPr>
              <w:t>Podnošenje zahtjeva za potporu</w:t>
            </w:r>
            <w:r w:rsidR="00BA4EB0" w:rsidRPr="00BA4EB0">
              <w:rPr>
                <w:noProof/>
                <w:webHidden/>
              </w:rPr>
              <w:tab/>
            </w:r>
            <w:r w:rsidR="00BA4EB0" w:rsidRPr="00BA4EB0">
              <w:rPr>
                <w:noProof/>
                <w:webHidden/>
              </w:rPr>
              <w:fldChar w:fldCharType="begin"/>
            </w:r>
            <w:r w:rsidR="00BA4EB0" w:rsidRPr="00BA4EB0">
              <w:rPr>
                <w:noProof/>
                <w:webHidden/>
              </w:rPr>
              <w:instrText xml:space="preserve"> PAGEREF _Toc70504774 \h </w:instrText>
            </w:r>
            <w:r w:rsidR="00BA4EB0" w:rsidRPr="00BA4EB0">
              <w:rPr>
                <w:noProof/>
                <w:webHidden/>
              </w:rPr>
            </w:r>
            <w:r w:rsidR="00BA4EB0" w:rsidRPr="00BA4EB0">
              <w:rPr>
                <w:noProof/>
                <w:webHidden/>
              </w:rPr>
              <w:fldChar w:fldCharType="separate"/>
            </w:r>
            <w:r w:rsidR="00BA4EB0" w:rsidRPr="00BA4EB0">
              <w:rPr>
                <w:noProof/>
                <w:webHidden/>
              </w:rPr>
              <w:t>17</w:t>
            </w:r>
            <w:r w:rsidR="00BA4EB0" w:rsidRPr="00BA4EB0">
              <w:rPr>
                <w:noProof/>
                <w:webHidden/>
              </w:rPr>
              <w:fldChar w:fldCharType="end"/>
            </w:r>
          </w:hyperlink>
        </w:p>
        <w:p w14:paraId="250E5885" w14:textId="39161790" w:rsidR="00BA4EB0" w:rsidRPr="00BA4EB0" w:rsidRDefault="00663928">
          <w:pPr>
            <w:pStyle w:val="TOC2"/>
            <w:tabs>
              <w:tab w:val="left" w:pos="880"/>
              <w:tab w:val="right" w:leader="dot" w:pos="9350"/>
            </w:tabs>
            <w:rPr>
              <w:rFonts w:asciiTheme="minorHAnsi" w:eastAsiaTheme="minorEastAsia" w:hAnsiTheme="minorHAnsi" w:cstheme="minorBidi"/>
              <w:noProof/>
              <w:sz w:val="22"/>
              <w:szCs w:val="22"/>
              <w:lang w:eastAsia="hr-HR"/>
            </w:rPr>
          </w:pPr>
          <w:hyperlink w:anchor="_Toc70504775" w:history="1">
            <w:r w:rsidR="00BA4EB0" w:rsidRPr="00BA4EB0">
              <w:rPr>
                <w:rStyle w:val="Hyperlink"/>
                <w:rFonts w:ascii="Times New Roman" w:hAnsi="Times New Roman"/>
                <w:noProof/>
              </w:rPr>
              <w:t>4.2</w:t>
            </w:r>
            <w:r w:rsidR="00BA4EB0" w:rsidRPr="00BA4EB0">
              <w:rPr>
                <w:rFonts w:asciiTheme="minorHAnsi" w:eastAsiaTheme="minorEastAsia" w:hAnsiTheme="minorHAnsi" w:cstheme="minorBidi"/>
                <w:noProof/>
                <w:sz w:val="22"/>
                <w:szCs w:val="22"/>
                <w:lang w:eastAsia="hr-HR"/>
              </w:rPr>
              <w:tab/>
            </w:r>
            <w:r w:rsidR="00BA4EB0" w:rsidRPr="00BA4EB0">
              <w:rPr>
                <w:rStyle w:val="Hyperlink"/>
                <w:rFonts w:ascii="Times New Roman" w:hAnsi="Times New Roman"/>
                <w:noProof/>
              </w:rPr>
              <w:t>Izmjena i/ili ispravak Natječaja</w:t>
            </w:r>
            <w:r w:rsidR="00BA4EB0" w:rsidRPr="00BA4EB0">
              <w:rPr>
                <w:noProof/>
                <w:webHidden/>
              </w:rPr>
              <w:tab/>
            </w:r>
            <w:r w:rsidR="00BA4EB0" w:rsidRPr="00BA4EB0">
              <w:rPr>
                <w:noProof/>
                <w:webHidden/>
              </w:rPr>
              <w:fldChar w:fldCharType="begin"/>
            </w:r>
            <w:r w:rsidR="00BA4EB0" w:rsidRPr="00BA4EB0">
              <w:rPr>
                <w:noProof/>
                <w:webHidden/>
              </w:rPr>
              <w:instrText xml:space="preserve"> PAGEREF _Toc70504775 \h </w:instrText>
            </w:r>
            <w:r w:rsidR="00BA4EB0" w:rsidRPr="00BA4EB0">
              <w:rPr>
                <w:noProof/>
                <w:webHidden/>
              </w:rPr>
            </w:r>
            <w:r w:rsidR="00BA4EB0" w:rsidRPr="00BA4EB0">
              <w:rPr>
                <w:noProof/>
                <w:webHidden/>
              </w:rPr>
              <w:fldChar w:fldCharType="separate"/>
            </w:r>
            <w:r w:rsidR="00BA4EB0" w:rsidRPr="00BA4EB0">
              <w:rPr>
                <w:noProof/>
                <w:webHidden/>
              </w:rPr>
              <w:t>19</w:t>
            </w:r>
            <w:r w:rsidR="00BA4EB0" w:rsidRPr="00BA4EB0">
              <w:rPr>
                <w:noProof/>
                <w:webHidden/>
              </w:rPr>
              <w:fldChar w:fldCharType="end"/>
            </w:r>
          </w:hyperlink>
        </w:p>
        <w:p w14:paraId="3266A99A" w14:textId="26741C85" w:rsidR="00BA4EB0" w:rsidRPr="00BA4EB0" w:rsidRDefault="00663928">
          <w:pPr>
            <w:pStyle w:val="TOC2"/>
            <w:tabs>
              <w:tab w:val="left" w:pos="880"/>
              <w:tab w:val="right" w:leader="dot" w:pos="9350"/>
            </w:tabs>
            <w:rPr>
              <w:rFonts w:asciiTheme="minorHAnsi" w:eastAsiaTheme="minorEastAsia" w:hAnsiTheme="minorHAnsi" w:cstheme="minorBidi"/>
              <w:noProof/>
              <w:sz w:val="22"/>
              <w:szCs w:val="22"/>
              <w:lang w:eastAsia="hr-HR"/>
            </w:rPr>
          </w:pPr>
          <w:hyperlink w:anchor="_Toc70504776" w:history="1">
            <w:r w:rsidR="00BA4EB0" w:rsidRPr="00BA4EB0">
              <w:rPr>
                <w:rStyle w:val="Hyperlink"/>
                <w:rFonts w:ascii="Times New Roman" w:hAnsi="Times New Roman"/>
                <w:noProof/>
              </w:rPr>
              <w:t>4.3</w:t>
            </w:r>
            <w:r w:rsidR="00BA4EB0" w:rsidRPr="00BA4EB0">
              <w:rPr>
                <w:rFonts w:asciiTheme="minorHAnsi" w:eastAsiaTheme="minorEastAsia" w:hAnsiTheme="minorHAnsi" w:cstheme="minorBidi"/>
                <w:noProof/>
                <w:sz w:val="22"/>
                <w:szCs w:val="22"/>
                <w:lang w:eastAsia="hr-HR"/>
              </w:rPr>
              <w:tab/>
            </w:r>
            <w:r w:rsidR="00BA4EB0" w:rsidRPr="00BA4EB0">
              <w:rPr>
                <w:rStyle w:val="Hyperlink"/>
                <w:rFonts w:ascii="Times New Roman" w:hAnsi="Times New Roman"/>
                <w:noProof/>
              </w:rPr>
              <w:t>Poništenje Natječaja</w:t>
            </w:r>
            <w:r w:rsidR="00BA4EB0" w:rsidRPr="00BA4EB0">
              <w:rPr>
                <w:noProof/>
                <w:webHidden/>
              </w:rPr>
              <w:tab/>
            </w:r>
            <w:r w:rsidR="00BA4EB0" w:rsidRPr="00BA4EB0">
              <w:rPr>
                <w:noProof/>
                <w:webHidden/>
              </w:rPr>
              <w:fldChar w:fldCharType="begin"/>
            </w:r>
            <w:r w:rsidR="00BA4EB0" w:rsidRPr="00BA4EB0">
              <w:rPr>
                <w:noProof/>
                <w:webHidden/>
              </w:rPr>
              <w:instrText xml:space="preserve"> PAGEREF _Toc70504776 \h </w:instrText>
            </w:r>
            <w:r w:rsidR="00BA4EB0" w:rsidRPr="00BA4EB0">
              <w:rPr>
                <w:noProof/>
                <w:webHidden/>
              </w:rPr>
            </w:r>
            <w:r w:rsidR="00BA4EB0" w:rsidRPr="00BA4EB0">
              <w:rPr>
                <w:noProof/>
                <w:webHidden/>
              </w:rPr>
              <w:fldChar w:fldCharType="separate"/>
            </w:r>
            <w:r w:rsidR="00BA4EB0" w:rsidRPr="00BA4EB0">
              <w:rPr>
                <w:noProof/>
                <w:webHidden/>
              </w:rPr>
              <w:t>19</w:t>
            </w:r>
            <w:r w:rsidR="00BA4EB0" w:rsidRPr="00BA4EB0">
              <w:rPr>
                <w:noProof/>
                <w:webHidden/>
              </w:rPr>
              <w:fldChar w:fldCharType="end"/>
            </w:r>
          </w:hyperlink>
        </w:p>
        <w:p w14:paraId="27855722" w14:textId="500D23CF" w:rsidR="00BA4EB0" w:rsidRPr="00BA4EB0" w:rsidRDefault="00663928">
          <w:pPr>
            <w:pStyle w:val="TOC2"/>
            <w:tabs>
              <w:tab w:val="left" w:pos="880"/>
              <w:tab w:val="right" w:leader="dot" w:pos="9350"/>
            </w:tabs>
            <w:rPr>
              <w:rFonts w:asciiTheme="minorHAnsi" w:eastAsiaTheme="minorEastAsia" w:hAnsiTheme="minorHAnsi" w:cstheme="minorBidi"/>
              <w:noProof/>
              <w:sz w:val="22"/>
              <w:szCs w:val="22"/>
              <w:lang w:eastAsia="hr-HR"/>
            </w:rPr>
          </w:pPr>
          <w:hyperlink w:anchor="_Toc70504777" w:history="1">
            <w:r w:rsidR="00BA4EB0" w:rsidRPr="00BA4EB0">
              <w:rPr>
                <w:rStyle w:val="Hyperlink"/>
                <w:rFonts w:ascii="Times New Roman" w:hAnsi="Times New Roman"/>
                <w:noProof/>
              </w:rPr>
              <w:t>4.4</w:t>
            </w:r>
            <w:r w:rsidR="00BA4EB0" w:rsidRPr="00BA4EB0">
              <w:rPr>
                <w:rFonts w:asciiTheme="minorHAnsi" w:eastAsiaTheme="minorEastAsia" w:hAnsiTheme="minorHAnsi" w:cstheme="minorBidi"/>
                <w:noProof/>
                <w:sz w:val="22"/>
                <w:szCs w:val="22"/>
                <w:lang w:eastAsia="hr-HR"/>
              </w:rPr>
              <w:tab/>
            </w:r>
            <w:r w:rsidR="00BA4EB0" w:rsidRPr="00BA4EB0">
              <w:rPr>
                <w:rStyle w:val="Hyperlink"/>
                <w:rFonts w:ascii="Times New Roman" w:hAnsi="Times New Roman"/>
                <w:noProof/>
              </w:rPr>
              <w:t>Pitanja i odgovori te objava rezultata Natječaja</w:t>
            </w:r>
            <w:r w:rsidR="00BA4EB0" w:rsidRPr="00BA4EB0">
              <w:rPr>
                <w:noProof/>
                <w:webHidden/>
              </w:rPr>
              <w:tab/>
            </w:r>
            <w:r w:rsidR="00BA4EB0" w:rsidRPr="00BA4EB0">
              <w:rPr>
                <w:noProof/>
                <w:webHidden/>
              </w:rPr>
              <w:fldChar w:fldCharType="begin"/>
            </w:r>
            <w:r w:rsidR="00BA4EB0" w:rsidRPr="00BA4EB0">
              <w:rPr>
                <w:noProof/>
                <w:webHidden/>
              </w:rPr>
              <w:instrText xml:space="preserve"> PAGEREF _Toc70504777 \h </w:instrText>
            </w:r>
            <w:r w:rsidR="00BA4EB0" w:rsidRPr="00BA4EB0">
              <w:rPr>
                <w:noProof/>
                <w:webHidden/>
              </w:rPr>
            </w:r>
            <w:r w:rsidR="00BA4EB0" w:rsidRPr="00BA4EB0">
              <w:rPr>
                <w:noProof/>
                <w:webHidden/>
              </w:rPr>
              <w:fldChar w:fldCharType="separate"/>
            </w:r>
            <w:r w:rsidR="00BA4EB0" w:rsidRPr="00BA4EB0">
              <w:rPr>
                <w:noProof/>
                <w:webHidden/>
              </w:rPr>
              <w:t>19</w:t>
            </w:r>
            <w:r w:rsidR="00BA4EB0" w:rsidRPr="00BA4EB0">
              <w:rPr>
                <w:noProof/>
                <w:webHidden/>
              </w:rPr>
              <w:fldChar w:fldCharType="end"/>
            </w:r>
          </w:hyperlink>
        </w:p>
        <w:p w14:paraId="416C7331" w14:textId="5FA09E3B" w:rsidR="00BA4EB0" w:rsidRPr="00BA4EB0" w:rsidRDefault="00663928">
          <w:pPr>
            <w:pStyle w:val="TOC2"/>
            <w:tabs>
              <w:tab w:val="left" w:pos="880"/>
              <w:tab w:val="right" w:leader="dot" w:pos="9350"/>
            </w:tabs>
            <w:rPr>
              <w:rFonts w:asciiTheme="minorHAnsi" w:eastAsiaTheme="minorEastAsia" w:hAnsiTheme="minorHAnsi" w:cstheme="minorBidi"/>
              <w:noProof/>
              <w:sz w:val="22"/>
              <w:szCs w:val="22"/>
              <w:lang w:eastAsia="hr-HR"/>
            </w:rPr>
          </w:pPr>
          <w:hyperlink w:anchor="_Toc70504778" w:history="1">
            <w:r w:rsidR="00BA4EB0" w:rsidRPr="00BA4EB0">
              <w:rPr>
                <w:rStyle w:val="Hyperlink"/>
                <w:rFonts w:ascii="Times New Roman" w:hAnsi="Times New Roman"/>
                <w:noProof/>
              </w:rPr>
              <w:t>4.5</w:t>
            </w:r>
            <w:r w:rsidR="00BA4EB0" w:rsidRPr="00BA4EB0">
              <w:rPr>
                <w:rFonts w:asciiTheme="minorHAnsi" w:eastAsiaTheme="minorEastAsia" w:hAnsiTheme="minorHAnsi" w:cstheme="minorBidi"/>
                <w:noProof/>
                <w:sz w:val="22"/>
                <w:szCs w:val="22"/>
                <w:lang w:eastAsia="hr-HR"/>
              </w:rPr>
              <w:tab/>
            </w:r>
            <w:r w:rsidR="00BA4EB0" w:rsidRPr="00BA4EB0">
              <w:rPr>
                <w:rStyle w:val="Hyperlink"/>
                <w:rFonts w:ascii="Times New Roman" w:hAnsi="Times New Roman"/>
                <w:noProof/>
              </w:rPr>
              <w:t>Zaštita podataka</w:t>
            </w:r>
            <w:r w:rsidR="00BA4EB0" w:rsidRPr="00BA4EB0">
              <w:rPr>
                <w:noProof/>
                <w:webHidden/>
              </w:rPr>
              <w:tab/>
            </w:r>
            <w:r w:rsidR="00BA4EB0" w:rsidRPr="00BA4EB0">
              <w:rPr>
                <w:noProof/>
                <w:webHidden/>
              </w:rPr>
              <w:fldChar w:fldCharType="begin"/>
            </w:r>
            <w:r w:rsidR="00BA4EB0" w:rsidRPr="00BA4EB0">
              <w:rPr>
                <w:noProof/>
                <w:webHidden/>
              </w:rPr>
              <w:instrText xml:space="preserve"> PAGEREF _Toc70504778 \h </w:instrText>
            </w:r>
            <w:r w:rsidR="00BA4EB0" w:rsidRPr="00BA4EB0">
              <w:rPr>
                <w:noProof/>
                <w:webHidden/>
              </w:rPr>
            </w:r>
            <w:r w:rsidR="00BA4EB0" w:rsidRPr="00BA4EB0">
              <w:rPr>
                <w:noProof/>
                <w:webHidden/>
              </w:rPr>
              <w:fldChar w:fldCharType="separate"/>
            </w:r>
            <w:r w:rsidR="00BA4EB0" w:rsidRPr="00BA4EB0">
              <w:rPr>
                <w:noProof/>
                <w:webHidden/>
              </w:rPr>
              <w:t>20</w:t>
            </w:r>
            <w:r w:rsidR="00BA4EB0" w:rsidRPr="00BA4EB0">
              <w:rPr>
                <w:noProof/>
                <w:webHidden/>
              </w:rPr>
              <w:fldChar w:fldCharType="end"/>
            </w:r>
          </w:hyperlink>
        </w:p>
        <w:p w14:paraId="788BEF58" w14:textId="01F0C5E1" w:rsidR="00BA4EB0" w:rsidRDefault="00663928">
          <w:pPr>
            <w:pStyle w:val="TOC1"/>
            <w:tabs>
              <w:tab w:val="left" w:pos="440"/>
              <w:tab w:val="right" w:leader="dot" w:pos="9350"/>
            </w:tabs>
            <w:rPr>
              <w:rFonts w:asciiTheme="minorHAnsi" w:eastAsiaTheme="minorEastAsia" w:hAnsiTheme="minorHAnsi" w:cstheme="minorBidi"/>
              <w:noProof/>
              <w:sz w:val="22"/>
              <w:szCs w:val="22"/>
              <w:lang w:eastAsia="hr-HR"/>
            </w:rPr>
          </w:pPr>
          <w:hyperlink w:anchor="_Toc70504779" w:history="1">
            <w:r w:rsidR="00BA4EB0" w:rsidRPr="00F75998">
              <w:rPr>
                <w:rStyle w:val="Hyperlink"/>
                <w:b/>
                <w:noProof/>
              </w:rPr>
              <w:t>5</w:t>
            </w:r>
            <w:r w:rsidR="00BA4EB0">
              <w:rPr>
                <w:rFonts w:asciiTheme="minorHAnsi" w:eastAsiaTheme="minorEastAsia" w:hAnsiTheme="minorHAnsi" w:cstheme="minorBidi"/>
                <w:noProof/>
                <w:sz w:val="22"/>
                <w:szCs w:val="22"/>
                <w:lang w:eastAsia="hr-HR"/>
              </w:rPr>
              <w:tab/>
            </w:r>
            <w:r w:rsidR="00BA4EB0" w:rsidRPr="00F75998">
              <w:rPr>
                <w:rStyle w:val="Hyperlink"/>
                <w:b/>
                <w:noProof/>
              </w:rPr>
              <w:t>POSTUPAK ODABIRA PROJEKATA</w:t>
            </w:r>
            <w:r w:rsidR="00BA4EB0">
              <w:rPr>
                <w:noProof/>
                <w:webHidden/>
              </w:rPr>
              <w:tab/>
            </w:r>
            <w:r w:rsidR="00BA4EB0">
              <w:rPr>
                <w:noProof/>
                <w:webHidden/>
              </w:rPr>
              <w:fldChar w:fldCharType="begin"/>
            </w:r>
            <w:r w:rsidR="00BA4EB0">
              <w:rPr>
                <w:noProof/>
                <w:webHidden/>
              </w:rPr>
              <w:instrText xml:space="preserve"> PAGEREF _Toc70504779 \h </w:instrText>
            </w:r>
            <w:r w:rsidR="00BA4EB0">
              <w:rPr>
                <w:noProof/>
                <w:webHidden/>
              </w:rPr>
            </w:r>
            <w:r w:rsidR="00BA4EB0">
              <w:rPr>
                <w:noProof/>
                <w:webHidden/>
              </w:rPr>
              <w:fldChar w:fldCharType="separate"/>
            </w:r>
            <w:r w:rsidR="00BA4EB0">
              <w:rPr>
                <w:noProof/>
                <w:webHidden/>
              </w:rPr>
              <w:t>20</w:t>
            </w:r>
            <w:r w:rsidR="00BA4EB0">
              <w:rPr>
                <w:noProof/>
                <w:webHidden/>
              </w:rPr>
              <w:fldChar w:fldCharType="end"/>
            </w:r>
          </w:hyperlink>
        </w:p>
        <w:p w14:paraId="2B6A0D4A" w14:textId="2260557D" w:rsidR="00BA4EB0" w:rsidRPr="00BA4EB0" w:rsidRDefault="00663928">
          <w:pPr>
            <w:pStyle w:val="TOC2"/>
            <w:tabs>
              <w:tab w:val="left" w:pos="880"/>
              <w:tab w:val="right" w:leader="dot" w:pos="9350"/>
            </w:tabs>
            <w:rPr>
              <w:rFonts w:asciiTheme="minorHAnsi" w:eastAsiaTheme="minorEastAsia" w:hAnsiTheme="minorHAnsi" w:cstheme="minorBidi"/>
              <w:noProof/>
              <w:sz w:val="22"/>
              <w:szCs w:val="22"/>
              <w:lang w:eastAsia="hr-HR"/>
            </w:rPr>
          </w:pPr>
          <w:hyperlink w:anchor="_Toc70504780" w:history="1">
            <w:r w:rsidR="00BA4EB0" w:rsidRPr="00BA4EB0">
              <w:rPr>
                <w:rStyle w:val="Hyperlink"/>
                <w:rFonts w:ascii="Times New Roman" w:hAnsi="Times New Roman"/>
                <w:noProof/>
              </w:rPr>
              <w:t>5.1</w:t>
            </w:r>
            <w:r w:rsidR="00BA4EB0" w:rsidRPr="00BA4EB0">
              <w:rPr>
                <w:rFonts w:asciiTheme="minorHAnsi" w:eastAsiaTheme="minorEastAsia" w:hAnsiTheme="minorHAnsi" w:cstheme="minorBidi"/>
                <w:noProof/>
                <w:sz w:val="22"/>
                <w:szCs w:val="22"/>
                <w:lang w:eastAsia="hr-HR"/>
              </w:rPr>
              <w:tab/>
            </w:r>
            <w:r w:rsidR="00BA4EB0" w:rsidRPr="00BA4EB0">
              <w:rPr>
                <w:rStyle w:val="Hyperlink"/>
                <w:rFonts w:ascii="Times New Roman" w:hAnsi="Times New Roman"/>
                <w:noProof/>
              </w:rPr>
              <w:t>Faze u postupku odabira projekata</w:t>
            </w:r>
            <w:r w:rsidR="00BA4EB0" w:rsidRPr="00BA4EB0">
              <w:rPr>
                <w:noProof/>
                <w:webHidden/>
              </w:rPr>
              <w:tab/>
            </w:r>
            <w:r w:rsidR="00BA4EB0" w:rsidRPr="00BA4EB0">
              <w:rPr>
                <w:noProof/>
                <w:webHidden/>
              </w:rPr>
              <w:fldChar w:fldCharType="begin"/>
            </w:r>
            <w:r w:rsidR="00BA4EB0" w:rsidRPr="00BA4EB0">
              <w:rPr>
                <w:noProof/>
                <w:webHidden/>
              </w:rPr>
              <w:instrText xml:space="preserve"> PAGEREF _Toc70504780 \h </w:instrText>
            </w:r>
            <w:r w:rsidR="00BA4EB0" w:rsidRPr="00BA4EB0">
              <w:rPr>
                <w:noProof/>
                <w:webHidden/>
              </w:rPr>
            </w:r>
            <w:r w:rsidR="00BA4EB0" w:rsidRPr="00BA4EB0">
              <w:rPr>
                <w:noProof/>
                <w:webHidden/>
              </w:rPr>
              <w:fldChar w:fldCharType="separate"/>
            </w:r>
            <w:r w:rsidR="00BA4EB0" w:rsidRPr="00BA4EB0">
              <w:rPr>
                <w:noProof/>
                <w:webHidden/>
              </w:rPr>
              <w:t>20</w:t>
            </w:r>
            <w:r w:rsidR="00BA4EB0" w:rsidRPr="00BA4EB0">
              <w:rPr>
                <w:noProof/>
                <w:webHidden/>
              </w:rPr>
              <w:fldChar w:fldCharType="end"/>
            </w:r>
          </w:hyperlink>
        </w:p>
        <w:p w14:paraId="1E8C8F59" w14:textId="27C3E979" w:rsidR="00BA4EB0" w:rsidRPr="00BA4EB0" w:rsidRDefault="00663928">
          <w:pPr>
            <w:pStyle w:val="TOC2"/>
            <w:tabs>
              <w:tab w:val="left" w:pos="880"/>
              <w:tab w:val="right" w:leader="dot" w:pos="9350"/>
            </w:tabs>
            <w:rPr>
              <w:rFonts w:asciiTheme="minorHAnsi" w:eastAsiaTheme="minorEastAsia" w:hAnsiTheme="minorHAnsi" w:cstheme="minorBidi"/>
              <w:noProof/>
              <w:sz w:val="22"/>
              <w:szCs w:val="22"/>
              <w:lang w:eastAsia="hr-HR"/>
            </w:rPr>
          </w:pPr>
          <w:hyperlink w:anchor="_Toc70504781" w:history="1">
            <w:r w:rsidR="00BA4EB0" w:rsidRPr="00BA4EB0">
              <w:rPr>
                <w:rStyle w:val="Hyperlink"/>
                <w:rFonts w:ascii="Times New Roman" w:hAnsi="Times New Roman"/>
                <w:noProof/>
              </w:rPr>
              <w:t>5.2</w:t>
            </w:r>
            <w:r w:rsidR="00BA4EB0" w:rsidRPr="00BA4EB0">
              <w:rPr>
                <w:rFonts w:asciiTheme="minorHAnsi" w:eastAsiaTheme="minorEastAsia" w:hAnsiTheme="minorHAnsi" w:cstheme="minorBidi"/>
                <w:noProof/>
                <w:sz w:val="22"/>
                <w:szCs w:val="22"/>
                <w:lang w:eastAsia="hr-HR"/>
              </w:rPr>
              <w:tab/>
            </w:r>
            <w:r w:rsidR="00BA4EB0" w:rsidRPr="00BA4EB0">
              <w:rPr>
                <w:rStyle w:val="Hyperlink"/>
                <w:rFonts w:ascii="Times New Roman" w:hAnsi="Times New Roman"/>
                <w:noProof/>
              </w:rPr>
              <w:t>Administrativna kontrola (Analiza 1)</w:t>
            </w:r>
            <w:r w:rsidR="00BA4EB0" w:rsidRPr="00BA4EB0">
              <w:rPr>
                <w:noProof/>
                <w:webHidden/>
              </w:rPr>
              <w:tab/>
            </w:r>
            <w:r w:rsidR="00BA4EB0" w:rsidRPr="00BA4EB0">
              <w:rPr>
                <w:noProof/>
                <w:webHidden/>
              </w:rPr>
              <w:fldChar w:fldCharType="begin"/>
            </w:r>
            <w:r w:rsidR="00BA4EB0" w:rsidRPr="00BA4EB0">
              <w:rPr>
                <w:noProof/>
                <w:webHidden/>
              </w:rPr>
              <w:instrText xml:space="preserve"> PAGEREF _Toc70504781 \h </w:instrText>
            </w:r>
            <w:r w:rsidR="00BA4EB0" w:rsidRPr="00BA4EB0">
              <w:rPr>
                <w:noProof/>
                <w:webHidden/>
              </w:rPr>
            </w:r>
            <w:r w:rsidR="00BA4EB0" w:rsidRPr="00BA4EB0">
              <w:rPr>
                <w:noProof/>
                <w:webHidden/>
              </w:rPr>
              <w:fldChar w:fldCharType="separate"/>
            </w:r>
            <w:r w:rsidR="00BA4EB0" w:rsidRPr="00BA4EB0">
              <w:rPr>
                <w:noProof/>
                <w:webHidden/>
              </w:rPr>
              <w:t>22</w:t>
            </w:r>
            <w:r w:rsidR="00BA4EB0" w:rsidRPr="00BA4EB0">
              <w:rPr>
                <w:noProof/>
                <w:webHidden/>
              </w:rPr>
              <w:fldChar w:fldCharType="end"/>
            </w:r>
          </w:hyperlink>
        </w:p>
        <w:p w14:paraId="11641D68" w14:textId="081C8320" w:rsidR="00BA4EB0" w:rsidRPr="00BA4EB0" w:rsidRDefault="00663928">
          <w:pPr>
            <w:pStyle w:val="TOC2"/>
            <w:tabs>
              <w:tab w:val="left" w:pos="880"/>
              <w:tab w:val="right" w:leader="dot" w:pos="9350"/>
            </w:tabs>
            <w:rPr>
              <w:rFonts w:asciiTheme="minorHAnsi" w:eastAsiaTheme="minorEastAsia" w:hAnsiTheme="minorHAnsi" w:cstheme="minorBidi"/>
              <w:noProof/>
              <w:sz w:val="22"/>
              <w:szCs w:val="22"/>
              <w:lang w:eastAsia="hr-HR"/>
            </w:rPr>
          </w:pPr>
          <w:hyperlink w:anchor="_Toc70504782" w:history="1">
            <w:r w:rsidR="00BA4EB0" w:rsidRPr="00BA4EB0">
              <w:rPr>
                <w:rStyle w:val="Hyperlink"/>
                <w:rFonts w:ascii="Times New Roman" w:hAnsi="Times New Roman"/>
                <w:noProof/>
              </w:rPr>
              <w:t>5.3</w:t>
            </w:r>
            <w:r w:rsidR="00BA4EB0" w:rsidRPr="00BA4EB0">
              <w:rPr>
                <w:rFonts w:asciiTheme="minorHAnsi" w:eastAsiaTheme="minorEastAsia" w:hAnsiTheme="minorHAnsi" w:cstheme="minorBidi"/>
                <w:noProof/>
                <w:sz w:val="22"/>
                <w:szCs w:val="22"/>
                <w:lang w:eastAsia="hr-HR"/>
              </w:rPr>
              <w:tab/>
            </w:r>
            <w:r w:rsidR="00BA4EB0" w:rsidRPr="00BA4EB0">
              <w:rPr>
                <w:rStyle w:val="Hyperlink"/>
                <w:rFonts w:ascii="Times New Roman" w:hAnsi="Times New Roman"/>
                <w:noProof/>
              </w:rPr>
              <w:t>Ocjenjivanje projekata (Analiza 2)</w:t>
            </w:r>
            <w:r w:rsidR="00BA4EB0" w:rsidRPr="00BA4EB0">
              <w:rPr>
                <w:noProof/>
                <w:webHidden/>
              </w:rPr>
              <w:tab/>
            </w:r>
            <w:r w:rsidR="00BA4EB0" w:rsidRPr="00BA4EB0">
              <w:rPr>
                <w:noProof/>
                <w:webHidden/>
              </w:rPr>
              <w:fldChar w:fldCharType="begin"/>
            </w:r>
            <w:r w:rsidR="00BA4EB0" w:rsidRPr="00BA4EB0">
              <w:rPr>
                <w:noProof/>
                <w:webHidden/>
              </w:rPr>
              <w:instrText xml:space="preserve"> PAGEREF _Toc70504782 \h </w:instrText>
            </w:r>
            <w:r w:rsidR="00BA4EB0" w:rsidRPr="00BA4EB0">
              <w:rPr>
                <w:noProof/>
                <w:webHidden/>
              </w:rPr>
            </w:r>
            <w:r w:rsidR="00BA4EB0" w:rsidRPr="00BA4EB0">
              <w:rPr>
                <w:noProof/>
                <w:webHidden/>
              </w:rPr>
              <w:fldChar w:fldCharType="separate"/>
            </w:r>
            <w:r w:rsidR="00BA4EB0" w:rsidRPr="00BA4EB0">
              <w:rPr>
                <w:noProof/>
                <w:webHidden/>
              </w:rPr>
              <w:t>22</w:t>
            </w:r>
            <w:r w:rsidR="00BA4EB0" w:rsidRPr="00BA4EB0">
              <w:rPr>
                <w:noProof/>
                <w:webHidden/>
              </w:rPr>
              <w:fldChar w:fldCharType="end"/>
            </w:r>
          </w:hyperlink>
        </w:p>
        <w:p w14:paraId="48C8CA9D" w14:textId="14AA8365" w:rsidR="00BA4EB0" w:rsidRPr="00BA4EB0" w:rsidRDefault="00663928">
          <w:pPr>
            <w:pStyle w:val="TOC2"/>
            <w:tabs>
              <w:tab w:val="left" w:pos="880"/>
              <w:tab w:val="right" w:leader="dot" w:pos="9350"/>
            </w:tabs>
            <w:rPr>
              <w:rFonts w:asciiTheme="minorHAnsi" w:eastAsiaTheme="minorEastAsia" w:hAnsiTheme="minorHAnsi" w:cstheme="minorBidi"/>
              <w:noProof/>
              <w:sz w:val="22"/>
              <w:szCs w:val="22"/>
              <w:lang w:eastAsia="hr-HR"/>
            </w:rPr>
          </w:pPr>
          <w:hyperlink w:anchor="_Toc70504783" w:history="1">
            <w:r w:rsidR="00BA4EB0" w:rsidRPr="00BA4EB0">
              <w:rPr>
                <w:rStyle w:val="Hyperlink"/>
                <w:rFonts w:ascii="Times New Roman" w:hAnsi="Times New Roman"/>
                <w:noProof/>
              </w:rPr>
              <w:t>5.4</w:t>
            </w:r>
            <w:r w:rsidR="00BA4EB0" w:rsidRPr="00BA4EB0">
              <w:rPr>
                <w:rFonts w:asciiTheme="minorHAnsi" w:eastAsiaTheme="minorEastAsia" w:hAnsiTheme="minorHAnsi" w:cstheme="minorBidi"/>
                <w:noProof/>
                <w:sz w:val="22"/>
                <w:szCs w:val="22"/>
                <w:lang w:eastAsia="hr-HR"/>
              </w:rPr>
              <w:tab/>
            </w:r>
            <w:r w:rsidR="00BA4EB0" w:rsidRPr="00BA4EB0">
              <w:rPr>
                <w:rStyle w:val="Hyperlink"/>
                <w:rFonts w:ascii="Times New Roman" w:hAnsi="Times New Roman"/>
                <w:noProof/>
              </w:rPr>
              <w:t>Odabir projekata od strane UO LAG-a</w:t>
            </w:r>
            <w:r w:rsidR="00BA4EB0" w:rsidRPr="00BA4EB0">
              <w:rPr>
                <w:noProof/>
                <w:webHidden/>
              </w:rPr>
              <w:tab/>
            </w:r>
            <w:r w:rsidR="00BA4EB0" w:rsidRPr="00BA4EB0">
              <w:rPr>
                <w:noProof/>
                <w:webHidden/>
              </w:rPr>
              <w:fldChar w:fldCharType="begin"/>
            </w:r>
            <w:r w:rsidR="00BA4EB0" w:rsidRPr="00BA4EB0">
              <w:rPr>
                <w:noProof/>
                <w:webHidden/>
              </w:rPr>
              <w:instrText xml:space="preserve"> PAGEREF _Toc70504783 \h </w:instrText>
            </w:r>
            <w:r w:rsidR="00BA4EB0" w:rsidRPr="00BA4EB0">
              <w:rPr>
                <w:noProof/>
                <w:webHidden/>
              </w:rPr>
            </w:r>
            <w:r w:rsidR="00BA4EB0" w:rsidRPr="00BA4EB0">
              <w:rPr>
                <w:noProof/>
                <w:webHidden/>
              </w:rPr>
              <w:fldChar w:fldCharType="separate"/>
            </w:r>
            <w:r w:rsidR="00BA4EB0" w:rsidRPr="00BA4EB0">
              <w:rPr>
                <w:noProof/>
                <w:webHidden/>
              </w:rPr>
              <w:t>22</w:t>
            </w:r>
            <w:r w:rsidR="00BA4EB0" w:rsidRPr="00BA4EB0">
              <w:rPr>
                <w:noProof/>
                <w:webHidden/>
              </w:rPr>
              <w:fldChar w:fldCharType="end"/>
            </w:r>
          </w:hyperlink>
        </w:p>
        <w:p w14:paraId="5A11CCD7" w14:textId="0EC03AE8" w:rsidR="00BA4EB0" w:rsidRPr="00BA4EB0" w:rsidRDefault="00663928">
          <w:pPr>
            <w:pStyle w:val="TOC2"/>
            <w:tabs>
              <w:tab w:val="left" w:pos="880"/>
              <w:tab w:val="right" w:leader="dot" w:pos="9350"/>
            </w:tabs>
            <w:rPr>
              <w:rFonts w:asciiTheme="minorHAnsi" w:eastAsiaTheme="minorEastAsia" w:hAnsiTheme="minorHAnsi" w:cstheme="minorBidi"/>
              <w:noProof/>
              <w:sz w:val="22"/>
              <w:szCs w:val="22"/>
              <w:lang w:eastAsia="hr-HR"/>
            </w:rPr>
          </w:pPr>
          <w:hyperlink w:anchor="_Toc70504784" w:history="1">
            <w:r w:rsidR="00BA4EB0" w:rsidRPr="00BA4EB0">
              <w:rPr>
                <w:rStyle w:val="Hyperlink"/>
                <w:rFonts w:ascii="Times New Roman" w:hAnsi="Times New Roman"/>
                <w:noProof/>
              </w:rPr>
              <w:t>5.5</w:t>
            </w:r>
            <w:r w:rsidR="00BA4EB0" w:rsidRPr="00BA4EB0">
              <w:rPr>
                <w:rFonts w:asciiTheme="minorHAnsi" w:eastAsiaTheme="minorEastAsia" w:hAnsiTheme="minorHAnsi" w:cstheme="minorBidi"/>
                <w:noProof/>
                <w:sz w:val="22"/>
                <w:szCs w:val="22"/>
                <w:lang w:eastAsia="hr-HR"/>
              </w:rPr>
              <w:tab/>
            </w:r>
            <w:r w:rsidR="00BA4EB0" w:rsidRPr="00BA4EB0">
              <w:rPr>
                <w:rStyle w:val="Hyperlink"/>
                <w:rFonts w:ascii="Times New Roman" w:hAnsi="Times New Roman"/>
                <w:noProof/>
              </w:rPr>
              <w:t>Prigovori na odluke LAG-a</w:t>
            </w:r>
            <w:r w:rsidR="00BA4EB0" w:rsidRPr="00BA4EB0">
              <w:rPr>
                <w:noProof/>
                <w:webHidden/>
              </w:rPr>
              <w:tab/>
            </w:r>
            <w:r w:rsidR="00BA4EB0" w:rsidRPr="00BA4EB0">
              <w:rPr>
                <w:noProof/>
                <w:webHidden/>
              </w:rPr>
              <w:fldChar w:fldCharType="begin"/>
            </w:r>
            <w:r w:rsidR="00BA4EB0" w:rsidRPr="00BA4EB0">
              <w:rPr>
                <w:noProof/>
                <w:webHidden/>
              </w:rPr>
              <w:instrText xml:space="preserve"> PAGEREF _Toc70504784 \h </w:instrText>
            </w:r>
            <w:r w:rsidR="00BA4EB0" w:rsidRPr="00BA4EB0">
              <w:rPr>
                <w:noProof/>
                <w:webHidden/>
              </w:rPr>
            </w:r>
            <w:r w:rsidR="00BA4EB0" w:rsidRPr="00BA4EB0">
              <w:rPr>
                <w:noProof/>
                <w:webHidden/>
              </w:rPr>
              <w:fldChar w:fldCharType="separate"/>
            </w:r>
            <w:r w:rsidR="00BA4EB0" w:rsidRPr="00BA4EB0">
              <w:rPr>
                <w:noProof/>
                <w:webHidden/>
              </w:rPr>
              <w:t>23</w:t>
            </w:r>
            <w:r w:rsidR="00BA4EB0" w:rsidRPr="00BA4EB0">
              <w:rPr>
                <w:noProof/>
                <w:webHidden/>
              </w:rPr>
              <w:fldChar w:fldCharType="end"/>
            </w:r>
          </w:hyperlink>
        </w:p>
        <w:p w14:paraId="77EC2BD8" w14:textId="716C0DCF" w:rsidR="00BA4EB0" w:rsidRPr="00BA4EB0" w:rsidRDefault="00663928">
          <w:pPr>
            <w:pStyle w:val="TOC2"/>
            <w:tabs>
              <w:tab w:val="left" w:pos="880"/>
              <w:tab w:val="right" w:leader="dot" w:pos="9350"/>
            </w:tabs>
            <w:rPr>
              <w:rFonts w:asciiTheme="minorHAnsi" w:eastAsiaTheme="minorEastAsia" w:hAnsiTheme="minorHAnsi" w:cstheme="minorBidi"/>
              <w:noProof/>
              <w:sz w:val="22"/>
              <w:szCs w:val="22"/>
              <w:lang w:eastAsia="hr-HR"/>
            </w:rPr>
          </w:pPr>
          <w:hyperlink w:anchor="_Toc70504785" w:history="1">
            <w:r w:rsidR="00BA4EB0" w:rsidRPr="00BA4EB0">
              <w:rPr>
                <w:rStyle w:val="Hyperlink"/>
                <w:rFonts w:ascii="Times New Roman" w:hAnsi="Times New Roman"/>
                <w:noProof/>
              </w:rPr>
              <w:t>5.6</w:t>
            </w:r>
            <w:r w:rsidR="00BA4EB0" w:rsidRPr="00BA4EB0">
              <w:rPr>
                <w:rFonts w:asciiTheme="minorHAnsi" w:eastAsiaTheme="minorEastAsia" w:hAnsiTheme="minorHAnsi" w:cstheme="minorBidi"/>
                <w:noProof/>
                <w:sz w:val="22"/>
                <w:szCs w:val="22"/>
                <w:lang w:eastAsia="hr-HR"/>
              </w:rPr>
              <w:tab/>
            </w:r>
            <w:r w:rsidR="00BA4EB0" w:rsidRPr="00BA4EB0">
              <w:rPr>
                <w:rStyle w:val="Hyperlink"/>
                <w:rFonts w:ascii="Times New Roman" w:hAnsi="Times New Roman"/>
                <w:noProof/>
              </w:rPr>
              <w:t>Postupak nakon odabira projekata</w:t>
            </w:r>
            <w:r w:rsidR="00BA4EB0" w:rsidRPr="00BA4EB0">
              <w:rPr>
                <w:noProof/>
                <w:webHidden/>
              </w:rPr>
              <w:tab/>
            </w:r>
            <w:r w:rsidR="00BA4EB0" w:rsidRPr="00BA4EB0">
              <w:rPr>
                <w:noProof/>
                <w:webHidden/>
              </w:rPr>
              <w:fldChar w:fldCharType="begin"/>
            </w:r>
            <w:r w:rsidR="00BA4EB0" w:rsidRPr="00BA4EB0">
              <w:rPr>
                <w:noProof/>
                <w:webHidden/>
              </w:rPr>
              <w:instrText xml:space="preserve"> PAGEREF _Toc70504785 \h </w:instrText>
            </w:r>
            <w:r w:rsidR="00BA4EB0" w:rsidRPr="00BA4EB0">
              <w:rPr>
                <w:noProof/>
                <w:webHidden/>
              </w:rPr>
            </w:r>
            <w:r w:rsidR="00BA4EB0" w:rsidRPr="00BA4EB0">
              <w:rPr>
                <w:noProof/>
                <w:webHidden/>
              </w:rPr>
              <w:fldChar w:fldCharType="separate"/>
            </w:r>
            <w:r w:rsidR="00BA4EB0" w:rsidRPr="00BA4EB0">
              <w:rPr>
                <w:noProof/>
                <w:webHidden/>
              </w:rPr>
              <w:t>24</w:t>
            </w:r>
            <w:r w:rsidR="00BA4EB0" w:rsidRPr="00BA4EB0">
              <w:rPr>
                <w:noProof/>
                <w:webHidden/>
              </w:rPr>
              <w:fldChar w:fldCharType="end"/>
            </w:r>
          </w:hyperlink>
        </w:p>
        <w:p w14:paraId="3A5AF235" w14:textId="393F9DFD" w:rsidR="00BA4EB0" w:rsidRDefault="00663928">
          <w:pPr>
            <w:pStyle w:val="TOC1"/>
            <w:tabs>
              <w:tab w:val="left" w:pos="440"/>
              <w:tab w:val="right" w:leader="dot" w:pos="9350"/>
            </w:tabs>
            <w:rPr>
              <w:rFonts w:asciiTheme="minorHAnsi" w:eastAsiaTheme="minorEastAsia" w:hAnsiTheme="minorHAnsi" w:cstheme="minorBidi"/>
              <w:noProof/>
              <w:sz w:val="22"/>
              <w:szCs w:val="22"/>
              <w:lang w:eastAsia="hr-HR"/>
            </w:rPr>
          </w:pPr>
          <w:hyperlink w:anchor="_Toc70504786" w:history="1">
            <w:r w:rsidR="00BA4EB0" w:rsidRPr="00F75998">
              <w:rPr>
                <w:rStyle w:val="Hyperlink"/>
                <w:b/>
                <w:noProof/>
              </w:rPr>
              <w:t>6</w:t>
            </w:r>
            <w:r w:rsidR="00BA4EB0">
              <w:rPr>
                <w:rFonts w:asciiTheme="minorHAnsi" w:eastAsiaTheme="minorEastAsia" w:hAnsiTheme="minorHAnsi" w:cstheme="minorBidi"/>
                <w:noProof/>
                <w:sz w:val="22"/>
                <w:szCs w:val="22"/>
                <w:lang w:eastAsia="hr-HR"/>
              </w:rPr>
              <w:tab/>
            </w:r>
            <w:r w:rsidR="00BA4EB0" w:rsidRPr="00F75998">
              <w:rPr>
                <w:rStyle w:val="Hyperlink"/>
                <w:b/>
                <w:noProof/>
              </w:rPr>
              <w:t>OBRASCI I PRILOZI</w:t>
            </w:r>
            <w:r w:rsidR="00BA4EB0">
              <w:rPr>
                <w:noProof/>
                <w:webHidden/>
              </w:rPr>
              <w:tab/>
            </w:r>
            <w:r w:rsidR="00BA4EB0">
              <w:rPr>
                <w:noProof/>
                <w:webHidden/>
              </w:rPr>
              <w:fldChar w:fldCharType="begin"/>
            </w:r>
            <w:r w:rsidR="00BA4EB0">
              <w:rPr>
                <w:noProof/>
                <w:webHidden/>
              </w:rPr>
              <w:instrText xml:space="preserve"> PAGEREF _Toc70504786 \h </w:instrText>
            </w:r>
            <w:r w:rsidR="00BA4EB0">
              <w:rPr>
                <w:noProof/>
                <w:webHidden/>
              </w:rPr>
            </w:r>
            <w:r w:rsidR="00BA4EB0">
              <w:rPr>
                <w:noProof/>
                <w:webHidden/>
              </w:rPr>
              <w:fldChar w:fldCharType="separate"/>
            </w:r>
            <w:r w:rsidR="00BA4EB0">
              <w:rPr>
                <w:noProof/>
                <w:webHidden/>
              </w:rPr>
              <w:t>25</w:t>
            </w:r>
            <w:r w:rsidR="00BA4EB0">
              <w:rPr>
                <w:noProof/>
                <w:webHidden/>
              </w:rPr>
              <w:fldChar w:fldCharType="end"/>
            </w:r>
          </w:hyperlink>
        </w:p>
        <w:p w14:paraId="5404D65B" w14:textId="0DBBF22B" w:rsidR="00D721C3" w:rsidRPr="00A87D2E" w:rsidRDefault="00D721C3">
          <w:pPr>
            <w:rPr>
              <w:rFonts w:ascii="Times New Roman" w:hAnsi="Times New Roman"/>
              <w:sz w:val="24"/>
              <w:szCs w:val="24"/>
            </w:rPr>
          </w:pPr>
          <w:r w:rsidRPr="00A87D2E">
            <w:rPr>
              <w:rFonts w:ascii="Times New Roman" w:hAnsi="Times New Roman"/>
              <w:b/>
              <w:bCs/>
              <w:sz w:val="24"/>
              <w:szCs w:val="24"/>
            </w:rPr>
            <w:fldChar w:fldCharType="end"/>
          </w:r>
        </w:p>
      </w:sdtContent>
    </w:sdt>
    <w:p w14:paraId="5223C212" w14:textId="77777777" w:rsidR="00D721C3" w:rsidRPr="00A87D2E" w:rsidRDefault="00D721C3" w:rsidP="000F4779">
      <w:pPr>
        <w:rPr>
          <w:rFonts w:ascii="Times New Roman" w:hAnsi="Times New Roman"/>
          <w:b/>
          <w:sz w:val="24"/>
          <w:szCs w:val="24"/>
        </w:rPr>
      </w:pPr>
    </w:p>
    <w:p w14:paraId="53054558" w14:textId="77777777" w:rsidR="008228BC" w:rsidRPr="00A87D2E" w:rsidRDefault="008228BC" w:rsidP="00FB5286">
      <w:pPr>
        <w:pStyle w:val="Heading1"/>
        <w:numPr>
          <w:ilvl w:val="0"/>
          <w:numId w:val="0"/>
        </w:numPr>
        <w:spacing w:after="240"/>
        <w:ind w:left="432" w:hanging="432"/>
        <w:rPr>
          <w:rFonts w:ascii="Times New Roman" w:hAnsi="Times New Roman"/>
          <w:sz w:val="24"/>
          <w:szCs w:val="24"/>
        </w:rPr>
      </w:pPr>
      <w:bookmarkStart w:id="6" w:name="_Toc12522220"/>
      <w:bookmarkStart w:id="7" w:name="_Toc70504760"/>
      <w:r w:rsidRPr="00A87D2E">
        <w:rPr>
          <w:rFonts w:ascii="Times New Roman" w:hAnsi="Times New Roman"/>
          <w:b/>
          <w:color w:val="auto"/>
          <w:sz w:val="24"/>
          <w:szCs w:val="24"/>
        </w:rPr>
        <w:lastRenderedPageBreak/>
        <w:t xml:space="preserve">1     </w:t>
      </w:r>
      <w:bookmarkEnd w:id="1"/>
      <w:r w:rsidRPr="00A87D2E">
        <w:rPr>
          <w:rFonts w:ascii="Times New Roman" w:hAnsi="Times New Roman"/>
          <w:b/>
          <w:color w:val="auto"/>
          <w:sz w:val="24"/>
          <w:szCs w:val="24"/>
        </w:rPr>
        <w:t>OPĆE ODREDBE</w:t>
      </w:r>
      <w:bookmarkEnd w:id="2"/>
      <w:bookmarkEnd w:id="3"/>
      <w:bookmarkEnd w:id="4"/>
      <w:bookmarkEnd w:id="5"/>
      <w:bookmarkEnd w:id="6"/>
      <w:bookmarkEnd w:id="7"/>
    </w:p>
    <w:p w14:paraId="0C422DD8" w14:textId="77777777" w:rsidR="008228BC" w:rsidRPr="00A87D2E" w:rsidRDefault="008228BC" w:rsidP="004E0962">
      <w:pPr>
        <w:pStyle w:val="Heading2"/>
        <w:spacing w:after="240"/>
        <w:ind w:left="578" w:hanging="578"/>
        <w:rPr>
          <w:rFonts w:ascii="Times New Roman" w:hAnsi="Times New Roman"/>
          <w:b/>
          <w:color w:val="auto"/>
          <w:sz w:val="24"/>
          <w:szCs w:val="24"/>
        </w:rPr>
      </w:pPr>
      <w:bookmarkStart w:id="8" w:name="_Toc472787054"/>
      <w:bookmarkStart w:id="9" w:name="_Toc472850739"/>
      <w:bookmarkStart w:id="10" w:name="_Toc472850779"/>
      <w:bookmarkStart w:id="11" w:name="_Toc472852911"/>
      <w:bookmarkStart w:id="12" w:name="_Toc12522221"/>
      <w:bookmarkStart w:id="13" w:name="_Toc70504761"/>
      <w:r w:rsidRPr="00A87D2E">
        <w:rPr>
          <w:rFonts w:ascii="Times New Roman" w:hAnsi="Times New Roman"/>
          <w:b/>
          <w:color w:val="auto"/>
          <w:sz w:val="24"/>
          <w:szCs w:val="24"/>
        </w:rPr>
        <w:t>Pr</w:t>
      </w:r>
      <w:bookmarkEnd w:id="8"/>
      <w:bookmarkEnd w:id="9"/>
      <w:bookmarkEnd w:id="10"/>
      <w:bookmarkEnd w:id="11"/>
      <w:r w:rsidRPr="00A87D2E">
        <w:rPr>
          <w:rFonts w:ascii="Times New Roman" w:hAnsi="Times New Roman"/>
          <w:b/>
          <w:color w:val="auto"/>
          <w:sz w:val="24"/>
          <w:szCs w:val="24"/>
        </w:rPr>
        <w:t>edmet, svrha i raspoloživa sredstva Natječaja</w:t>
      </w:r>
      <w:bookmarkEnd w:id="12"/>
      <w:bookmarkEnd w:id="13"/>
    </w:p>
    <w:p w14:paraId="61E56805" w14:textId="4FA565C2" w:rsidR="008228BC" w:rsidRPr="00A87D2E" w:rsidRDefault="008228BC" w:rsidP="00924D6B">
      <w:pPr>
        <w:tabs>
          <w:tab w:val="center" w:pos="4320"/>
          <w:tab w:val="right" w:pos="8640"/>
        </w:tabs>
        <w:jc w:val="both"/>
        <w:rPr>
          <w:rStyle w:val="hps"/>
          <w:rFonts w:ascii="Times New Roman" w:hAnsi="Times New Roman"/>
          <w:bCs/>
          <w:sz w:val="24"/>
          <w:szCs w:val="24"/>
          <w:lang w:eastAsia="ar-SA"/>
        </w:rPr>
      </w:pPr>
      <w:r w:rsidRPr="00A87D2E">
        <w:rPr>
          <w:rStyle w:val="hps"/>
          <w:rFonts w:ascii="Times New Roman" w:hAnsi="Times New Roman"/>
          <w:b/>
          <w:bCs/>
          <w:sz w:val="24"/>
          <w:szCs w:val="24"/>
          <w:lang w:eastAsia="ar-SA"/>
        </w:rPr>
        <w:t xml:space="preserve">Predmet: </w:t>
      </w:r>
      <w:r w:rsidRPr="00A87D2E">
        <w:rPr>
          <w:rStyle w:val="hps"/>
          <w:rFonts w:ascii="Times New Roman" w:hAnsi="Times New Roman"/>
          <w:bCs/>
          <w:sz w:val="24"/>
          <w:szCs w:val="24"/>
          <w:lang w:eastAsia="ar-SA"/>
        </w:rPr>
        <w:t xml:space="preserve">je dodjela potpore mladim poljoprivrednicima koji postaju nositelji/odgovorne osobe poljoprivrednih gospodarstava </w:t>
      </w:r>
      <w:r w:rsidR="009A7FC5" w:rsidRPr="00A87D2E">
        <w:rPr>
          <w:rStyle w:val="hps"/>
          <w:rFonts w:ascii="Times New Roman" w:hAnsi="Times New Roman"/>
          <w:bCs/>
          <w:sz w:val="24"/>
          <w:szCs w:val="24"/>
          <w:lang w:eastAsia="ar-SA"/>
        </w:rPr>
        <w:t>za početak poslovanja</w:t>
      </w:r>
      <w:r w:rsidR="008D22F0" w:rsidRPr="00A87D2E">
        <w:rPr>
          <w:rStyle w:val="hps"/>
          <w:rFonts w:ascii="Times New Roman" w:hAnsi="Times New Roman"/>
          <w:bCs/>
          <w:sz w:val="24"/>
          <w:szCs w:val="24"/>
          <w:lang w:eastAsia="ar-SA"/>
        </w:rPr>
        <w:t>,</w:t>
      </w:r>
      <w:r w:rsidRPr="00A87D2E">
        <w:rPr>
          <w:rStyle w:val="hps"/>
          <w:rFonts w:ascii="Times New Roman" w:hAnsi="Times New Roman"/>
          <w:bCs/>
          <w:sz w:val="24"/>
          <w:szCs w:val="24"/>
          <w:lang w:eastAsia="ar-SA"/>
        </w:rPr>
        <w:t xml:space="preserve"> koji imaju prebivalište</w:t>
      </w:r>
      <w:r w:rsidR="00905BBB" w:rsidRPr="00A87D2E">
        <w:rPr>
          <w:rStyle w:val="hps"/>
          <w:rFonts w:ascii="Times New Roman" w:hAnsi="Times New Roman"/>
          <w:bCs/>
          <w:sz w:val="24"/>
          <w:szCs w:val="24"/>
          <w:lang w:eastAsia="ar-SA"/>
        </w:rPr>
        <w:t>, a u slučaju trgovačkog društva i</w:t>
      </w:r>
      <w:r w:rsidR="00E526F4" w:rsidRPr="00A87D2E">
        <w:rPr>
          <w:rStyle w:val="hps"/>
          <w:rFonts w:ascii="Times New Roman" w:hAnsi="Times New Roman"/>
          <w:bCs/>
          <w:sz w:val="24"/>
          <w:szCs w:val="24"/>
          <w:lang w:eastAsia="ar-SA"/>
        </w:rPr>
        <w:t>li obrta i</w:t>
      </w:r>
      <w:r w:rsidR="00905BBB" w:rsidRPr="00A87D2E">
        <w:rPr>
          <w:rStyle w:val="hps"/>
          <w:rFonts w:ascii="Times New Roman" w:hAnsi="Times New Roman"/>
          <w:bCs/>
          <w:sz w:val="24"/>
          <w:szCs w:val="24"/>
          <w:lang w:eastAsia="ar-SA"/>
        </w:rPr>
        <w:t xml:space="preserve"> sjedište</w:t>
      </w:r>
      <w:r w:rsidRPr="00A87D2E">
        <w:rPr>
          <w:rStyle w:val="hps"/>
          <w:rFonts w:ascii="Times New Roman" w:hAnsi="Times New Roman"/>
          <w:bCs/>
          <w:sz w:val="24"/>
          <w:szCs w:val="24"/>
          <w:lang w:eastAsia="ar-SA"/>
        </w:rPr>
        <w:t xml:space="preserve"> na području LAG-a [Upisati naziv LAG-a].</w:t>
      </w:r>
    </w:p>
    <w:p w14:paraId="38D47CA1" w14:textId="77777777" w:rsidR="008228BC" w:rsidRPr="00A87D2E" w:rsidRDefault="008228BC" w:rsidP="00924D6B">
      <w:pPr>
        <w:autoSpaceDE w:val="0"/>
        <w:autoSpaceDN w:val="0"/>
        <w:adjustRightInd w:val="0"/>
        <w:jc w:val="both"/>
        <w:rPr>
          <w:rFonts w:ascii="Times New Roman" w:hAnsi="Times New Roman"/>
          <w:sz w:val="24"/>
          <w:szCs w:val="24"/>
        </w:rPr>
      </w:pPr>
    </w:p>
    <w:p w14:paraId="4ABE0D25" w14:textId="009DB530" w:rsidR="008228BC" w:rsidRPr="00A87D2E" w:rsidRDefault="008228BC" w:rsidP="00142A0F">
      <w:pPr>
        <w:jc w:val="both"/>
        <w:rPr>
          <w:rStyle w:val="hps"/>
          <w:rFonts w:ascii="Times New Roman" w:hAnsi="Times New Roman"/>
          <w:bCs/>
          <w:sz w:val="24"/>
          <w:szCs w:val="24"/>
          <w:lang w:eastAsia="ar-SA"/>
        </w:rPr>
      </w:pPr>
      <w:r w:rsidRPr="00A87D2E">
        <w:rPr>
          <w:rFonts w:ascii="Times New Roman" w:hAnsi="Times New Roman"/>
          <w:b/>
          <w:sz w:val="24"/>
          <w:szCs w:val="24"/>
        </w:rPr>
        <w:t>Raspoloživa sredstva:</w:t>
      </w:r>
      <w:r w:rsidR="00CE0C9B">
        <w:rPr>
          <w:rStyle w:val="hps"/>
          <w:rFonts w:ascii="Times New Roman" w:hAnsi="Times New Roman"/>
          <w:b/>
          <w:bCs/>
          <w:sz w:val="24"/>
          <w:szCs w:val="24"/>
          <w:lang w:eastAsia="ar-SA"/>
        </w:rPr>
        <w:t xml:space="preserve"> 748.000,00</w:t>
      </w:r>
      <w:r w:rsidRPr="00A87D2E">
        <w:rPr>
          <w:rStyle w:val="hps"/>
          <w:rFonts w:ascii="Times New Roman" w:hAnsi="Times New Roman"/>
          <w:b/>
          <w:bCs/>
          <w:sz w:val="24"/>
          <w:szCs w:val="24"/>
          <w:lang w:eastAsia="ar-SA"/>
        </w:rPr>
        <w:t xml:space="preserve"> HRK</w:t>
      </w:r>
      <w:r w:rsidRPr="00A87D2E">
        <w:rPr>
          <w:rStyle w:val="hps"/>
          <w:rFonts w:ascii="Times New Roman" w:hAnsi="Times New Roman"/>
          <w:bCs/>
          <w:sz w:val="24"/>
          <w:szCs w:val="24"/>
          <w:lang w:eastAsia="ar-SA"/>
        </w:rPr>
        <w:t>.</w:t>
      </w:r>
    </w:p>
    <w:p w14:paraId="780B2A6A" w14:textId="77777777" w:rsidR="008228BC" w:rsidRPr="00A87D2E" w:rsidRDefault="008228BC" w:rsidP="00142A0F">
      <w:pPr>
        <w:jc w:val="both"/>
        <w:rPr>
          <w:rStyle w:val="hps"/>
          <w:rFonts w:ascii="Times New Roman" w:hAnsi="Times New Roman"/>
          <w:bCs/>
          <w:sz w:val="24"/>
          <w:szCs w:val="24"/>
          <w:lang w:eastAsia="ar-SA"/>
        </w:rPr>
      </w:pPr>
    </w:p>
    <w:p w14:paraId="5F672CE0" w14:textId="77777777" w:rsidR="008228BC" w:rsidRPr="00A87D2E" w:rsidRDefault="008228BC" w:rsidP="0028770F">
      <w:pPr>
        <w:spacing w:after="120"/>
        <w:rPr>
          <w:rStyle w:val="hps"/>
          <w:rFonts w:ascii="Times New Roman" w:hAnsi="Times New Roman"/>
          <w:b/>
          <w:bCs/>
          <w:sz w:val="24"/>
          <w:szCs w:val="24"/>
          <w:lang w:eastAsia="ar-SA"/>
        </w:rPr>
      </w:pPr>
      <w:r w:rsidRPr="00A87D2E">
        <w:rPr>
          <w:rStyle w:val="hps"/>
          <w:rFonts w:ascii="Times New Roman" w:hAnsi="Times New Roman"/>
          <w:b/>
          <w:bCs/>
          <w:sz w:val="24"/>
          <w:szCs w:val="24"/>
          <w:lang w:eastAsia="ar-SA"/>
        </w:rPr>
        <w:t>Obuhvat LAG područja (JLS)</w:t>
      </w:r>
      <w:r w:rsidRPr="00A87D2E">
        <w:rPr>
          <w:rStyle w:val="FootnoteReference"/>
          <w:rFonts w:ascii="Times New Roman" w:hAnsi="Times New Roman"/>
          <w:b/>
          <w:bCs/>
          <w:sz w:val="24"/>
          <w:szCs w:val="24"/>
          <w:lang w:eastAsia="ar-SA"/>
        </w:rPr>
        <w:footnoteReference w:id="1"/>
      </w:r>
      <w:r w:rsidRPr="00A87D2E">
        <w:rPr>
          <w:rStyle w:val="hps"/>
          <w:rFonts w:ascii="Times New Roman" w:hAnsi="Times New Roman"/>
          <w:b/>
          <w:bCs/>
          <w:sz w:val="24"/>
          <w:szCs w:val="24"/>
          <w:lang w:eastAsia="ar-SA"/>
        </w:rPr>
        <w:t>:</w:t>
      </w:r>
    </w:p>
    <w:p w14:paraId="14317DB2" w14:textId="5478E91F" w:rsidR="008228BC" w:rsidRPr="00A87D2E" w:rsidRDefault="00B624CD" w:rsidP="00931000">
      <w:pPr>
        <w:pStyle w:val="ListParagraph"/>
        <w:numPr>
          <w:ilvl w:val="0"/>
          <w:numId w:val="11"/>
        </w:numPr>
        <w:shd w:val="clear" w:color="auto" w:fill="FFFFFF"/>
        <w:spacing w:after="120"/>
        <w:ind w:hanging="180"/>
        <w:contextualSpacing w:val="0"/>
        <w:jc w:val="both"/>
        <w:rPr>
          <w:rStyle w:val="hps"/>
          <w:rFonts w:ascii="Times New Roman" w:hAnsi="Times New Roman"/>
          <w:bCs/>
          <w:sz w:val="24"/>
          <w:szCs w:val="24"/>
          <w:lang w:val="hr-HR" w:eastAsia="ar-SA"/>
        </w:rPr>
      </w:pPr>
      <w:proofErr w:type="spellStart"/>
      <w:r w:rsidRPr="00A87D2E">
        <w:rPr>
          <w:rStyle w:val="hps"/>
          <w:rFonts w:ascii="Times New Roman" w:hAnsi="Times New Roman"/>
          <w:bCs/>
          <w:sz w:val="24"/>
          <w:szCs w:val="24"/>
          <w:u w:val="single"/>
          <w:shd w:val="clear" w:color="auto" w:fill="FFFFFF"/>
          <w:lang w:val="hr-HR" w:eastAsia="ar-SA"/>
        </w:rPr>
        <w:t>O</w:t>
      </w:r>
      <w:r w:rsidRPr="00A87D2E">
        <w:rPr>
          <w:rStyle w:val="hps"/>
          <w:rFonts w:ascii="Times New Roman" w:hAnsi="Times New Roman"/>
          <w:bCs/>
          <w:sz w:val="24"/>
          <w:szCs w:val="24"/>
          <w:u w:val="single"/>
          <w:lang w:val="hr-HR" w:eastAsia="ar-SA"/>
        </w:rPr>
        <w:t>p</w:t>
      </w:r>
      <w:r w:rsidR="008228BC" w:rsidRPr="00A87D2E">
        <w:rPr>
          <w:rStyle w:val="hps"/>
          <w:rFonts w:ascii="Times New Roman" w:hAnsi="Times New Roman"/>
          <w:bCs/>
          <w:sz w:val="24"/>
          <w:szCs w:val="24"/>
          <w:u w:val="single"/>
          <w:lang w:val="hr-HR" w:eastAsia="ar-SA"/>
        </w:rPr>
        <w:t>ć</w:t>
      </w:r>
      <w:r w:rsidRPr="00A87D2E">
        <w:rPr>
          <w:rStyle w:val="hps"/>
          <w:rFonts w:ascii="Times New Roman" w:hAnsi="Times New Roman"/>
          <w:bCs/>
          <w:sz w:val="24"/>
          <w:szCs w:val="24"/>
          <w:u w:val="single"/>
          <w:lang w:val="hr-HR" w:eastAsia="ar-SA"/>
        </w:rPr>
        <w:t>ine</w:t>
      </w:r>
      <w:r w:rsidR="008228BC" w:rsidRPr="00A87D2E">
        <w:rPr>
          <w:rStyle w:val="hps"/>
          <w:rFonts w:ascii="Times New Roman" w:hAnsi="Times New Roman"/>
          <w:bCs/>
          <w:sz w:val="24"/>
          <w:szCs w:val="24"/>
          <w:lang w:val="hr-HR" w:eastAsia="ar-SA"/>
        </w:rPr>
        <w:t>:</w:t>
      </w:r>
      <w:bookmarkStart w:id="14" w:name="_Hlk89939493"/>
      <w:r w:rsidR="00CE0C9B">
        <w:rPr>
          <w:rStyle w:val="hps"/>
          <w:rFonts w:ascii="Times New Roman" w:hAnsi="Times New Roman"/>
          <w:bCs/>
          <w:sz w:val="24"/>
          <w:szCs w:val="24"/>
          <w:lang w:val="hr-HR" w:eastAsia="ar-SA"/>
        </w:rPr>
        <w:t>Povljana</w:t>
      </w:r>
      <w:proofErr w:type="spellEnd"/>
      <w:r w:rsidR="00CE0C9B">
        <w:rPr>
          <w:rStyle w:val="hps"/>
          <w:rFonts w:ascii="Times New Roman" w:hAnsi="Times New Roman"/>
          <w:bCs/>
          <w:sz w:val="24"/>
          <w:szCs w:val="24"/>
          <w:lang w:val="hr-HR" w:eastAsia="ar-SA"/>
        </w:rPr>
        <w:t>, Kolan, Lopar</w:t>
      </w:r>
      <w:bookmarkEnd w:id="14"/>
    </w:p>
    <w:p w14:paraId="49AFD3DB" w14:textId="523FD822" w:rsidR="008228BC" w:rsidRPr="00A87D2E" w:rsidRDefault="00D721C3" w:rsidP="00931000">
      <w:pPr>
        <w:pStyle w:val="ListParagraph"/>
        <w:numPr>
          <w:ilvl w:val="0"/>
          <w:numId w:val="11"/>
        </w:numPr>
        <w:tabs>
          <w:tab w:val="left" w:pos="720"/>
          <w:tab w:val="left" w:pos="1710"/>
        </w:tabs>
        <w:ind w:hanging="180"/>
        <w:contextualSpacing w:val="0"/>
        <w:jc w:val="both"/>
        <w:rPr>
          <w:rStyle w:val="hps"/>
          <w:rFonts w:ascii="Times New Roman" w:hAnsi="Times New Roman"/>
          <w:b/>
          <w:sz w:val="24"/>
          <w:szCs w:val="24"/>
          <w:lang w:val="hr-HR"/>
        </w:rPr>
      </w:pPr>
      <w:r w:rsidRPr="00A87D2E">
        <w:rPr>
          <w:rFonts w:ascii="Times New Roman" w:hAnsi="Times New Roman"/>
          <w:noProof/>
          <w:sz w:val="24"/>
          <w:szCs w:val="24"/>
          <w:lang w:val="hr-HR"/>
        </w:rPr>
        <mc:AlternateContent>
          <mc:Choice Requires="wps">
            <w:drawing>
              <wp:anchor distT="0" distB="0" distL="114300" distR="114300" simplePos="0" relativeHeight="251657728" behindDoc="1" locked="0" layoutInCell="1" allowOverlap="1" wp14:anchorId="2760AB78" wp14:editId="285E4AA2">
                <wp:simplePos x="0" y="0"/>
                <wp:positionH relativeFrom="margin">
                  <wp:posOffset>-19050</wp:posOffset>
                </wp:positionH>
                <wp:positionV relativeFrom="paragraph">
                  <wp:posOffset>616585</wp:posOffset>
                </wp:positionV>
                <wp:extent cx="6049645" cy="818515"/>
                <wp:effectExtent l="0" t="0" r="8255" b="635"/>
                <wp:wrapTopAndBottom/>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9645" cy="818515"/>
                        </a:xfrm>
                        <a:prstGeom prst="rect">
                          <a:avLst/>
                        </a:prstGeom>
                        <a:noFill/>
                        <a:ln w="6350">
                          <a:solidFill>
                            <a:prstClr val="black"/>
                          </a:solidFill>
                        </a:ln>
                        <a:effectLst/>
                      </wps:spPr>
                      <wps:txbx>
                        <w:txbxContent>
                          <w:p w14:paraId="52ACA958" w14:textId="77777777" w:rsidR="00547FDD" w:rsidRPr="001B6260" w:rsidRDefault="00547FDD" w:rsidP="004E0962">
                            <w:pPr>
                              <w:rPr>
                                <w:rFonts w:ascii="Times New Roman" w:hAnsi="Times New Roman"/>
                                <w:b/>
                                <w:sz w:val="24"/>
                                <w:szCs w:val="24"/>
                              </w:rPr>
                            </w:pPr>
                            <w:r w:rsidRPr="001B6260">
                              <w:rPr>
                                <w:rFonts w:ascii="Times New Roman" w:hAnsi="Times New Roman"/>
                                <w:b/>
                                <w:sz w:val="24"/>
                                <w:szCs w:val="24"/>
                              </w:rPr>
                              <w:t xml:space="preserve">Napomena: </w:t>
                            </w:r>
                          </w:p>
                          <w:p w14:paraId="44E96CC9" w14:textId="77777777" w:rsidR="00547FDD" w:rsidRPr="001B6260" w:rsidRDefault="00547FDD" w:rsidP="004E0962">
                            <w:pPr>
                              <w:rPr>
                                <w:rFonts w:ascii="Times New Roman" w:hAnsi="Times New Roman"/>
                                <w:b/>
                              </w:rPr>
                            </w:pPr>
                          </w:p>
                          <w:p w14:paraId="49FF305D" w14:textId="2A2C3D83" w:rsidR="00547FDD" w:rsidRPr="001B6260" w:rsidRDefault="00547FDD" w:rsidP="004E0962">
                            <w:pPr>
                              <w:jc w:val="both"/>
                              <w:rPr>
                                <w:rFonts w:ascii="Times New Roman" w:hAnsi="Times New Roman"/>
                                <w:sz w:val="24"/>
                                <w:szCs w:val="24"/>
                              </w:rPr>
                            </w:pPr>
                            <w:r w:rsidRPr="001B6260">
                              <w:rPr>
                                <w:rFonts w:ascii="Times New Roman" w:hAnsi="Times New Roman"/>
                                <w:sz w:val="24"/>
                                <w:szCs w:val="24"/>
                              </w:rPr>
                              <w:t>Svi obra</w:t>
                            </w:r>
                            <w:r>
                              <w:rPr>
                                <w:rFonts w:ascii="Times New Roman" w:hAnsi="Times New Roman"/>
                                <w:sz w:val="24"/>
                                <w:szCs w:val="24"/>
                              </w:rPr>
                              <w:t>sci i prilozi navedeni u glavi 6</w:t>
                            </w:r>
                            <w:r w:rsidRPr="00E14310">
                              <w:rPr>
                                <w:rFonts w:ascii="Times New Roman" w:hAnsi="Times New Roman"/>
                                <w:sz w:val="24"/>
                                <w:szCs w:val="24"/>
                              </w:rPr>
                              <w:t xml:space="preserve"> ovog Natječaja su njen sastavni dio i </w:t>
                            </w:r>
                            <w:r>
                              <w:rPr>
                                <w:rFonts w:ascii="Times New Roman" w:hAnsi="Times New Roman"/>
                                <w:sz w:val="24"/>
                                <w:szCs w:val="24"/>
                              </w:rPr>
                              <w:t xml:space="preserve">objavljeni </w:t>
                            </w:r>
                            <w:r w:rsidRPr="00E14310">
                              <w:rPr>
                                <w:rFonts w:ascii="Times New Roman" w:hAnsi="Times New Roman"/>
                                <w:sz w:val="24"/>
                                <w:szCs w:val="24"/>
                              </w:rPr>
                              <w:t>su na mrežnoj stranici:</w:t>
                            </w:r>
                            <w:r>
                              <w:rPr>
                                <w:rFonts w:ascii="Times New Roman" w:hAnsi="Times New Roman"/>
                                <w:sz w:val="24"/>
                                <w:szCs w:val="24"/>
                              </w:rPr>
                              <w:t xml:space="preserve"> www.lagmentorides.hr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760AB78" id="_x0000_t202" coordsize="21600,21600" o:spt="202" path="m,l,21600r21600,l21600,xe">
                <v:stroke joinstyle="miter"/>
                <v:path gradientshapeok="t" o:connecttype="rect"/>
              </v:shapetype>
              <v:shape id="_x0000_s1027" type="#_x0000_t202" style="position:absolute;left:0;text-align:left;margin-left:-1.5pt;margin-top:48.55pt;width:476.35pt;height:64.4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lKCVQIAAKcEAAAOAAAAZHJzL2Uyb0RvYy54bWysVE2P2jAQvVfqf7B8L0lYoGxEWFFWVJXQ&#10;7kqw2rNxHBKt43FtQ0J/fcdO+NC2p6oXx/Y8z8ebN5k9tLUkR2FsBSqjySCmRCgOeaX2GX3drr5M&#10;KbGOqZxJUCKjJ2Hpw/zzp1mjUzGEEmQuDEEnyqaNzmjpnE6jyPJS1MwOQAuFxgJMzRwezT7KDWvQ&#10;ey2jYRxPogZMrg1wYS3ePnZGOg/+i0Jw91wUVjgiM4q5ubCasO78Gs1nLN0bpsuK92mwf8iiZpXC&#10;oBdXj8wxcjDVH67qihuwULgBhzqCoqi4CDVgNUn8oZpNybQItSA5Vl9osv/PLX86vhhS5RkdU6JY&#10;jS3aitaRb9CSO89Oo22KoI1GmGvxGrscKrV6DfzdIiS6wXQPLKI9G21hav/FOgk+xAacLqT7KBwv&#10;J/HofjLC6Bxt02Q6TsY+bnR9rY113wXUxG8yarCpIQN2XFvXQc8QH0zBqpIS71kqFWkwwt047lIG&#10;WeXe6G3+yVIacmQojZ1k/L0Pa68oTEIqDxZBSn04X25Xod+5dtcGApMzXTvIT8iWgU5tVvNVhcHW&#10;zLoXZlBeyAOOjHvGpZCAGUK/o6QE8+tv9x6PXUcrJQ3KNaP254EZQYn8oVAP98lo5PUdDqPx1yEe&#10;zK1ld2tRh3oJWHaCw6l52Hq8k+dtYaB+w8la+KhoYopj7Iy683bpuiHCyeRisQggVLRmbq02mp9F&#10;4knetm/M6L55Dtv+BGdhs/RDDzts18XFwUFRhQZ7njtWe7XhNASJ9JPrx+32HFDX/8v8NwAAAP//&#10;AwBQSwMEFAAGAAgAAAAhAKuUPovhAAAACQEAAA8AAABkcnMvZG93bnJldi54bWxMj0FPg0AUhO8m&#10;/ofNM/HWLkVTBHk01YTEgwcFTXpc2C0Qd98SdtvCv3c92eNkJjPf5LvZaHZWkxssIWzWETBFrZUD&#10;dQhfdbl6Aua8ICm0JYWwKAe74vYmF5m0F/pU58p3LJSQywRC7/2Yce7aXhnh1nZUFLyjnYzwQU4d&#10;l5O4hHKjeRxFW27EQGGhF6N67VX7U50MwvFQv8dLsz/U1cf3m3wpy2FJNOL93bx/BubV7P/D8Icf&#10;0KEITI09kXRMI6wewhWPkCYbYMFPH9MEWIMQx9sIeJHz6wfFLwAAAP//AwBQSwECLQAUAAYACAAA&#10;ACEAtoM4kv4AAADhAQAAEwAAAAAAAAAAAAAAAAAAAAAAW0NvbnRlbnRfVHlwZXNdLnhtbFBLAQIt&#10;ABQABgAIAAAAIQA4/SH/1gAAAJQBAAALAAAAAAAAAAAAAAAAAC8BAABfcmVscy8ucmVsc1BLAQIt&#10;ABQABgAIAAAAIQAc6lKCVQIAAKcEAAAOAAAAAAAAAAAAAAAAAC4CAABkcnMvZTJvRG9jLnhtbFBL&#10;AQItABQABgAIAAAAIQCrlD6L4QAAAAkBAAAPAAAAAAAAAAAAAAAAAK8EAABkcnMvZG93bnJldi54&#10;bWxQSwUGAAAAAAQABADzAAAAvQUAAAAA&#10;" filled="f" strokeweight=".5pt">
                <v:path arrowok="t"/>
                <v:textbox>
                  <w:txbxContent>
                    <w:p w14:paraId="52ACA958" w14:textId="77777777" w:rsidR="00547FDD" w:rsidRPr="001B6260" w:rsidRDefault="00547FDD" w:rsidP="004E0962">
                      <w:pPr>
                        <w:rPr>
                          <w:rFonts w:ascii="Times New Roman" w:hAnsi="Times New Roman"/>
                          <w:b/>
                          <w:sz w:val="24"/>
                          <w:szCs w:val="24"/>
                        </w:rPr>
                      </w:pPr>
                      <w:r w:rsidRPr="001B6260">
                        <w:rPr>
                          <w:rFonts w:ascii="Times New Roman" w:hAnsi="Times New Roman"/>
                          <w:b/>
                          <w:sz w:val="24"/>
                          <w:szCs w:val="24"/>
                        </w:rPr>
                        <w:t xml:space="preserve">Napomena: </w:t>
                      </w:r>
                    </w:p>
                    <w:p w14:paraId="44E96CC9" w14:textId="77777777" w:rsidR="00547FDD" w:rsidRPr="001B6260" w:rsidRDefault="00547FDD" w:rsidP="004E0962">
                      <w:pPr>
                        <w:rPr>
                          <w:rFonts w:ascii="Times New Roman" w:hAnsi="Times New Roman"/>
                          <w:b/>
                        </w:rPr>
                      </w:pPr>
                    </w:p>
                    <w:p w14:paraId="49FF305D" w14:textId="2A2C3D83" w:rsidR="00547FDD" w:rsidRPr="001B6260" w:rsidRDefault="00547FDD" w:rsidP="004E0962">
                      <w:pPr>
                        <w:jc w:val="both"/>
                        <w:rPr>
                          <w:rFonts w:ascii="Times New Roman" w:hAnsi="Times New Roman"/>
                          <w:sz w:val="24"/>
                          <w:szCs w:val="24"/>
                        </w:rPr>
                      </w:pPr>
                      <w:r w:rsidRPr="001B6260">
                        <w:rPr>
                          <w:rFonts w:ascii="Times New Roman" w:hAnsi="Times New Roman"/>
                          <w:sz w:val="24"/>
                          <w:szCs w:val="24"/>
                        </w:rPr>
                        <w:t>Svi obra</w:t>
                      </w:r>
                      <w:r>
                        <w:rPr>
                          <w:rFonts w:ascii="Times New Roman" w:hAnsi="Times New Roman"/>
                          <w:sz w:val="24"/>
                          <w:szCs w:val="24"/>
                        </w:rPr>
                        <w:t>sci i prilozi navedeni u glavi 6</w:t>
                      </w:r>
                      <w:r w:rsidRPr="00E14310">
                        <w:rPr>
                          <w:rFonts w:ascii="Times New Roman" w:hAnsi="Times New Roman"/>
                          <w:sz w:val="24"/>
                          <w:szCs w:val="24"/>
                        </w:rPr>
                        <w:t xml:space="preserve"> ovog Natječaja su njen sastavni dio i </w:t>
                      </w:r>
                      <w:r>
                        <w:rPr>
                          <w:rFonts w:ascii="Times New Roman" w:hAnsi="Times New Roman"/>
                          <w:sz w:val="24"/>
                          <w:szCs w:val="24"/>
                        </w:rPr>
                        <w:t xml:space="preserve">objavljeni </w:t>
                      </w:r>
                      <w:r w:rsidRPr="00E14310">
                        <w:rPr>
                          <w:rFonts w:ascii="Times New Roman" w:hAnsi="Times New Roman"/>
                          <w:sz w:val="24"/>
                          <w:szCs w:val="24"/>
                        </w:rPr>
                        <w:t>su na mrežnoj stranici:</w:t>
                      </w:r>
                      <w:r>
                        <w:rPr>
                          <w:rFonts w:ascii="Times New Roman" w:hAnsi="Times New Roman"/>
                          <w:sz w:val="24"/>
                          <w:szCs w:val="24"/>
                        </w:rPr>
                        <w:t xml:space="preserve"> www.lagmentorides.hr</w:t>
                      </w:r>
                    </w:p>
                  </w:txbxContent>
                </v:textbox>
                <w10:wrap type="topAndBottom" anchorx="margin"/>
              </v:shape>
            </w:pict>
          </mc:Fallback>
        </mc:AlternateContent>
      </w:r>
      <w:proofErr w:type="spellStart"/>
      <w:r w:rsidR="00B624CD" w:rsidRPr="00A87D2E">
        <w:rPr>
          <w:rStyle w:val="hps"/>
          <w:rFonts w:ascii="Times New Roman" w:hAnsi="Times New Roman"/>
          <w:bCs/>
          <w:sz w:val="24"/>
          <w:szCs w:val="24"/>
          <w:u w:val="single"/>
          <w:lang w:val="hr-HR" w:eastAsia="ar-SA"/>
        </w:rPr>
        <w:t>Gradovi</w:t>
      </w:r>
      <w:r w:rsidR="008228BC" w:rsidRPr="00A87D2E">
        <w:rPr>
          <w:rStyle w:val="hps"/>
          <w:rFonts w:ascii="Times New Roman" w:hAnsi="Times New Roman"/>
          <w:bCs/>
          <w:sz w:val="24"/>
          <w:szCs w:val="24"/>
          <w:lang w:val="hr-HR" w:eastAsia="ar-SA"/>
        </w:rPr>
        <w:t>:</w:t>
      </w:r>
      <w:bookmarkStart w:id="15" w:name="_Hlk89939514"/>
      <w:r w:rsidR="00CE0C9B">
        <w:rPr>
          <w:rStyle w:val="hps"/>
          <w:rFonts w:ascii="Times New Roman" w:hAnsi="Times New Roman"/>
          <w:bCs/>
          <w:sz w:val="24"/>
          <w:szCs w:val="24"/>
          <w:lang w:val="hr-HR" w:eastAsia="ar-SA"/>
        </w:rPr>
        <w:t>Pag</w:t>
      </w:r>
      <w:proofErr w:type="spellEnd"/>
      <w:r w:rsidR="00CE0C9B">
        <w:rPr>
          <w:rStyle w:val="hps"/>
          <w:rFonts w:ascii="Times New Roman" w:hAnsi="Times New Roman"/>
          <w:bCs/>
          <w:sz w:val="24"/>
          <w:szCs w:val="24"/>
          <w:lang w:val="hr-HR" w:eastAsia="ar-SA"/>
        </w:rPr>
        <w:t>, Rab, Novalja</w:t>
      </w:r>
      <w:bookmarkEnd w:id="15"/>
    </w:p>
    <w:p w14:paraId="795F4941" w14:textId="77777777" w:rsidR="008228BC" w:rsidRPr="00A87D2E" w:rsidRDefault="008228BC" w:rsidP="00F27F8B">
      <w:pPr>
        <w:pStyle w:val="Heading2"/>
        <w:spacing w:before="240" w:after="240"/>
        <w:ind w:left="0" w:firstLine="0"/>
        <w:rPr>
          <w:rFonts w:ascii="Times New Roman" w:hAnsi="Times New Roman"/>
          <w:b/>
          <w:color w:val="auto"/>
          <w:sz w:val="24"/>
          <w:szCs w:val="24"/>
        </w:rPr>
      </w:pPr>
      <w:bookmarkStart w:id="16" w:name="_Toc472787056"/>
      <w:bookmarkStart w:id="17" w:name="_Toc472850741"/>
      <w:bookmarkStart w:id="18" w:name="_Toc472850781"/>
      <w:bookmarkStart w:id="19" w:name="_Toc472852913"/>
      <w:bookmarkStart w:id="20" w:name="_Toc12522222"/>
      <w:bookmarkStart w:id="21" w:name="_Toc70504762"/>
      <w:r w:rsidRPr="00A87D2E">
        <w:rPr>
          <w:rFonts w:ascii="Times New Roman" w:hAnsi="Times New Roman"/>
          <w:b/>
          <w:color w:val="auto"/>
          <w:sz w:val="24"/>
          <w:szCs w:val="24"/>
        </w:rPr>
        <w:t>Pojmovi i kratice</w:t>
      </w:r>
      <w:bookmarkEnd w:id="16"/>
      <w:bookmarkEnd w:id="17"/>
      <w:bookmarkEnd w:id="18"/>
      <w:bookmarkEnd w:id="19"/>
      <w:bookmarkEnd w:id="20"/>
      <w:bookmarkEnd w:id="21"/>
    </w:p>
    <w:p w14:paraId="578A3481" w14:textId="5D380BAD" w:rsidR="008228BC" w:rsidRPr="00A87D2E" w:rsidRDefault="008228BC" w:rsidP="00C70264">
      <w:pPr>
        <w:spacing w:before="120" w:after="120"/>
        <w:ind w:right="4"/>
        <w:jc w:val="both"/>
        <w:rPr>
          <w:rFonts w:ascii="Times New Roman" w:hAnsi="Times New Roman"/>
          <w:iCs/>
          <w:color w:val="000000"/>
          <w:sz w:val="24"/>
          <w:szCs w:val="24"/>
          <w:lang w:eastAsia="hr-HR"/>
        </w:rPr>
      </w:pPr>
      <w:r w:rsidRPr="00A87D2E">
        <w:rPr>
          <w:rFonts w:ascii="Times New Roman" w:hAnsi="Times New Roman"/>
          <w:i/>
          <w:iCs/>
          <w:color w:val="000000"/>
          <w:sz w:val="24"/>
          <w:szCs w:val="24"/>
          <w:lang w:eastAsia="hr-HR"/>
        </w:rPr>
        <w:t>»</w:t>
      </w:r>
      <w:r w:rsidRPr="00A87D2E">
        <w:rPr>
          <w:rFonts w:ascii="Times New Roman" w:hAnsi="Times New Roman"/>
          <w:b/>
          <w:i/>
          <w:iCs/>
          <w:color w:val="000000"/>
          <w:sz w:val="24"/>
          <w:szCs w:val="24"/>
          <w:lang w:eastAsia="hr-HR"/>
        </w:rPr>
        <w:t>Korisnik</w:t>
      </w:r>
      <w:r w:rsidRPr="00A87D2E">
        <w:rPr>
          <w:rFonts w:ascii="Times New Roman" w:hAnsi="Times New Roman"/>
          <w:i/>
          <w:iCs/>
          <w:color w:val="000000"/>
          <w:sz w:val="24"/>
          <w:szCs w:val="24"/>
          <w:lang w:eastAsia="hr-HR"/>
        </w:rPr>
        <w:t>«</w:t>
      </w:r>
      <w:r w:rsidRPr="00A87D2E">
        <w:rPr>
          <w:rFonts w:ascii="Times New Roman" w:hAnsi="Times New Roman"/>
          <w:iCs/>
          <w:color w:val="000000"/>
          <w:sz w:val="24"/>
          <w:szCs w:val="24"/>
          <w:lang w:eastAsia="hr-HR"/>
        </w:rPr>
        <w:t xml:space="preserve"> je svaki subjekt koji je </w:t>
      </w:r>
      <w:r w:rsidR="0071100C" w:rsidRPr="00A87D2E">
        <w:rPr>
          <w:rFonts w:ascii="Times New Roman" w:hAnsi="Times New Roman"/>
          <w:iCs/>
          <w:color w:val="000000"/>
          <w:sz w:val="24"/>
          <w:szCs w:val="24"/>
          <w:lang w:eastAsia="hr-HR"/>
        </w:rPr>
        <w:t>odgovoran za pokretanje projekta ili za pokretanje i provedbu projekta sufinanciranog iz Programa</w:t>
      </w:r>
      <w:r w:rsidR="0071100C" w:rsidRPr="00A87D2E" w:rsidDel="0071100C">
        <w:rPr>
          <w:rFonts w:ascii="Times New Roman" w:hAnsi="Times New Roman"/>
          <w:iCs/>
          <w:color w:val="000000"/>
          <w:sz w:val="24"/>
          <w:szCs w:val="24"/>
          <w:lang w:eastAsia="hr-HR"/>
        </w:rPr>
        <w:t xml:space="preserve"> </w:t>
      </w:r>
      <w:r w:rsidRPr="00A87D2E">
        <w:rPr>
          <w:rFonts w:ascii="Times New Roman" w:hAnsi="Times New Roman"/>
          <w:iCs/>
          <w:color w:val="000000"/>
          <w:sz w:val="24"/>
          <w:szCs w:val="24"/>
          <w:lang w:eastAsia="hr-HR"/>
        </w:rPr>
        <w:t>te ima sjedište unutar područja koje obuhvaća odabrani LAG</w:t>
      </w:r>
    </w:p>
    <w:p w14:paraId="6C0D164C" w14:textId="0EFB9A9B" w:rsidR="008228BC" w:rsidRPr="00A87D2E" w:rsidRDefault="008228BC" w:rsidP="003437FA">
      <w:pPr>
        <w:spacing w:after="160" w:line="259" w:lineRule="auto"/>
        <w:jc w:val="both"/>
        <w:rPr>
          <w:rFonts w:ascii="Times New Roman" w:hAnsi="Times New Roman"/>
          <w:sz w:val="24"/>
          <w:szCs w:val="24"/>
        </w:rPr>
      </w:pPr>
      <w:r w:rsidRPr="00A87D2E">
        <w:rPr>
          <w:rFonts w:ascii="Times New Roman" w:hAnsi="Times New Roman"/>
          <w:i/>
          <w:iCs/>
          <w:color w:val="000000"/>
          <w:sz w:val="24"/>
          <w:szCs w:val="24"/>
          <w:lang w:eastAsia="hr-HR"/>
        </w:rPr>
        <w:t>»</w:t>
      </w:r>
      <w:r w:rsidRPr="00A87D2E">
        <w:rPr>
          <w:rFonts w:ascii="Times New Roman" w:hAnsi="Times New Roman"/>
          <w:b/>
          <w:i/>
          <w:iCs/>
          <w:color w:val="000000"/>
          <w:sz w:val="24"/>
          <w:szCs w:val="24"/>
          <w:lang w:eastAsia="hr-HR"/>
        </w:rPr>
        <w:t>Mladi poljoprivrednik</w:t>
      </w:r>
      <w:r w:rsidRPr="00A87D2E">
        <w:rPr>
          <w:rFonts w:ascii="Times New Roman" w:hAnsi="Times New Roman"/>
          <w:i/>
          <w:iCs/>
          <w:color w:val="000000"/>
          <w:sz w:val="24"/>
          <w:szCs w:val="24"/>
          <w:lang w:eastAsia="hr-HR"/>
        </w:rPr>
        <w:t>«</w:t>
      </w:r>
      <w:r w:rsidRPr="00A87D2E">
        <w:rPr>
          <w:rFonts w:ascii="Times New Roman" w:hAnsi="Times New Roman"/>
          <w:iCs/>
          <w:color w:val="000000"/>
          <w:sz w:val="24"/>
          <w:szCs w:val="24"/>
          <w:lang w:eastAsia="hr-HR"/>
        </w:rPr>
        <w:t xml:space="preserve"> </w:t>
      </w:r>
      <w:r w:rsidR="00C70264" w:rsidRPr="00A87D2E">
        <w:rPr>
          <w:rFonts w:ascii="Times New Roman" w:hAnsi="Times New Roman"/>
          <w:sz w:val="24"/>
          <w:szCs w:val="24"/>
        </w:rPr>
        <w:t xml:space="preserve"> je osoba koja na dan podnošenja zahtjeva za potporu nema više od 40 godina (dan prije navršavanja 41 godine starosti), posjeduje odgovarajuća stručna znanja i vještine te je po prvi put na jednom poljoprivrednom gospodarstvu postavljena kao nositelj, odnosno odgovorna osoba poljoprivrednog gospodarstva, a u slučaju trgovačkog društva mladi poljoprivrednik je odgovorna osoba isključivo ako je vlasnik najmanje 50% temeljnog kapitala društva</w:t>
      </w:r>
    </w:p>
    <w:p w14:paraId="4D1D4EDB" w14:textId="77777777" w:rsidR="008228BC" w:rsidRPr="00A87D2E" w:rsidRDefault="008228BC" w:rsidP="003437FA">
      <w:pPr>
        <w:spacing w:after="160" w:line="259" w:lineRule="auto"/>
        <w:jc w:val="both"/>
        <w:rPr>
          <w:rFonts w:ascii="Times New Roman" w:hAnsi="Times New Roman"/>
          <w:sz w:val="24"/>
          <w:szCs w:val="24"/>
        </w:rPr>
      </w:pPr>
      <w:r w:rsidRPr="00A87D2E">
        <w:rPr>
          <w:rFonts w:ascii="Times New Roman" w:hAnsi="Times New Roman"/>
          <w:i/>
          <w:iCs/>
          <w:color w:val="000000"/>
          <w:sz w:val="24"/>
          <w:szCs w:val="24"/>
          <w:lang w:eastAsia="hr-HR"/>
        </w:rPr>
        <w:t>»</w:t>
      </w:r>
      <w:r w:rsidRPr="00A87D2E">
        <w:rPr>
          <w:rFonts w:ascii="Times New Roman" w:hAnsi="Times New Roman"/>
          <w:b/>
          <w:i/>
          <w:iCs/>
          <w:color w:val="000000"/>
          <w:sz w:val="24"/>
          <w:szCs w:val="24"/>
          <w:lang w:eastAsia="hr-HR"/>
        </w:rPr>
        <w:t>Projekt</w:t>
      </w:r>
      <w:r w:rsidRPr="00A87D2E">
        <w:rPr>
          <w:rFonts w:ascii="Times New Roman" w:hAnsi="Times New Roman"/>
          <w:iCs/>
          <w:color w:val="000000"/>
          <w:sz w:val="24"/>
          <w:szCs w:val="24"/>
          <w:lang w:eastAsia="hr-HR"/>
        </w:rPr>
        <w:t>« je aktivnost ili skup aktivnosti koje predstavljaju cjelokupnu i sveobuhvatnu investiciju, a sastoji se od prihvatljivih i, ako je primjenjivo, neprihvatljivih troškova te pripada određenom tipu operacije</w:t>
      </w:r>
    </w:p>
    <w:p w14:paraId="7866FB1A" w14:textId="13C37652" w:rsidR="008228BC" w:rsidRPr="00A87D2E" w:rsidRDefault="008228BC" w:rsidP="006124C9">
      <w:pPr>
        <w:shd w:val="clear" w:color="auto" w:fill="FFFFFF"/>
        <w:tabs>
          <w:tab w:val="left" w:pos="426"/>
          <w:tab w:val="left" w:pos="8647"/>
        </w:tabs>
        <w:spacing w:after="120"/>
        <w:jc w:val="both"/>
        <w:rPr>
          <w:rFonts w:ascii="Times New Roman" w:hAnsi="Times New Roman"/>
          <w:i/>
          <w:iCs/>
          <w:color w:val="000000"/>
          <w:sz w:val="24"/>
          <w:szCs w:val="24"/>
          <w:lang w:eastAsia="hr-HR"/>
        </w:rPr>
      </w:pPr>
      <w:r w:rsidRPr="00A87D2E">
        <w:rPr>
          <w:rFonts w:ascii="Times New Roman" w:hAnsi="Times New Roman"/>
          <w:i/>
          <w:iCs/>
          <w:color w:val="000000"/>
          <w:sz w:val="24"/>
          <w:szCs w:val="24"/>
          <w:lang w:eastAsia="hr-HR"/>
        </w:rPr>
        <w:t>»</w:t>
      </w:r>
      <w:r w:rsidRPr="00A87D2E">
        <w:rPr>
          <w:rFonts w:ascii="Times New Roman" w:hAnsi="Times New Roman"/>
          <w:b/>
          <w:i/>
          <w:iCs/>
          <w:color w:val="000000"/>
          <w:sz w:val="24"/>
          <w:szCs w:val="24"/>
          <w:lang w:eastAsia="hr-HR"/>
        </w:rPr>
        <w:t>Prilog I. Ugovoru</w:t>
      </w:r>
      <w:r w:rsidRPr="00A87D2E">
        <w:rPr>
          <w:rFonts w:ascii="Times New Roman" w:hAnsi="Times New Roman"/>
          <w:i/>
          <w:iCs/>
          <w:color w:val="000000"/>
          <w:sz w:val="24"/>
          <w:szCs w:val="24"/>
          <w:lang w:eastAsia="hr-HR"/>
        </w:rPr>
        <w:t xml:space="preserve">« </w:t>
      </w:r>
      <w:r w:rsidRPr="00A87D2E">
        <w:rPr>
          <w:rFonts w:ascii="Times New Roman" w:hAnsi="Times New Roman"/>
          <w:iCs/>
          <w:color w:val="000000"/>
          <w:sz w:val="24"/>
          <w:szCs w:val="24"/>
          <w:lang w:eastAsia="hr-HR"/>
        </w:rPr>
        <w:t xml:space="preserve">je prilog Ugovoru o Europskoj uniji odnosno popis iz članka 38. Ugovora o funkcioniranju Europske unije (SL C 202 (2016)) na kojemu se nalaze poljoprivredni proizvodi za koja su prihvatljiva ulaganja unutar tipa operacije </w:t>
      </w:r>
      <w:r w:rsidR="00CE0C9B">
        <w:rPr>
          <w:rFonts w:ascii="Times New Roman" w:hAnsi="Times New Roman"/>
          <w:i/>
          <w:sz w:val="24"/>
          <w:szCs w:val="24"/>
        </w:rPr>
        <w:t xml:space="preserve">1.1.2. </w:t>
      </w:r>
      <w:r w:rsidRPr="00A87D2E">
        <w:rPr>
          <w:rFonts w:ascii="Times New Roman" w:hAnsi="Times New Roman"/>
          <w:iCs/>
          <w:color w:val="000000"/>
          <w:sz w:val="24"/>
          <w:szCs w:val="24"/>
          <w:lang w:eastAsia="hr-HR"/>
        </w:rPr>
        <w:t>osim proizvoda ribarstva i akvakulture</w:t>
      </w:r>
    </w:p>
    <w:p w14:paraId="21BC0298" w14:textId="77777777" w:rsidR="008228BC" w:rsidRPr="00A87D2E" w:rsidRDefault="008228BC" w:rsidP="00414588">
      <w:pPr>
        <w:spacing w:after="120"/>
        <w:jc w:val="both"/>
        <w:rPr>
          <w:rFonts w:ascii="Times New Roman" w:hAnsi="Times New Roman"/>
          <w:color w:val="000000"/>
          <w:sz w:val="24"/>
          <w:szCs w:val="24"/>
          <w:lang w:eastAsia="hr-HR"/>
        </w:rPr>
      </w:pPr>
      <w:r w:rsidRPr="00A87D2E">
        <w:rPr>
          <w:rFonts w:ascii="Times New Roman" w:hAnsi="Times New Roman"/>
          <w:i/>
          <w:iCs/>
          <w:color w:val="000000"/>
          <w:sz w:val="24"/>
          <w:szCs w:val="24"/>
          <w:lang w:eastAsia="hr-HR"/>
        </w:rPr>
        <w:t>»</w:t>
      </w:r>
      <w:r w:rsidRPr="00A87D2E">
        <w:rPr>
          <w:rFonts w:ascii="Times New Roman" w:hAnsi="Times New Roman"/>
          <w:b/>
          <w:i/>
          <w:color w:val="000000"/>
          <w:sz w:val="24"/>
          <w:szCs w:val="24"/>
          <w:lang w:eastAsia="hr-HR"/>
        </w:rPr>
        <w:t>Građenj</w:t>
      </w:r>
      <w:r w:rsidRPr="00A87D2E">
        <w:rPr>
          <w:rFonts w:ascii="Times New Roman" w:hAnsi="Times New Roman"/>
          <w:i/>
          <w:color w:val="000000"/>
          <w:sz w:val="24"/>
          <w:szCs w:val="24"/>
          <w:lang w:eastAsia="hr-HR"/>
        </w:rPr>
        <w:t>e</w:t>
      </w:r>
      <w:r w:rsidRPr="00A87D2E">
        <w:rPr>
          <w:rFonts w:ascii="Times New Roman" w:hAnsi="Times New Roman"/>
          <w:i/>
          <w:iCs/>
          <w:color w:val="000000"/>
          <w:sz w:val="24"/>
          <w:szCs w:val="24"/>
          <w:lang w:eastAsia="hr-HR"/>
        </w:rPr>
        <w:t>«</w:t>
      </w:r>
      <w:r w:rsidRPr="00A87D2E">
        <w:rPr>
          <w:rFonts w:ascii="Times New Roman" w:hAnsi="Times New Roman"/>
          <w:color w:val="000000"/>
          <w:sz w:val="24"/>
          <w:szCs w:val="24"/>
          <w:lang w:eastAsia="hr-HR"/>
        </w:rPr>
        <w:t xml:space="preserve"> kako je definirano u propisima kojima se uređuje gradnja, izuzev održavanja građevine</w:t>
      </w:r>
    </w:p>
    <w:p w14:paraId="44BC354B" w14:textId="00113EFE" w:rsidR="008228BC" w:rsidRPr="00A87D2E" w:rsidRDefault="008228BC" w:rsidP="00037B2E">
      <w:pPr>
        <w:spacing w:after="120"/>
        <w:jc w:val="both"/>
        <w:rPr>
          <w:rFonts w:ascii="Times New Roman" w:hAnsi="Times New Roman"/>
          <w:color w:val="000000"/>
          <w:sz w:val="24"/>
          <w:szCs w:val="24"/>
          <w:lang w:eastAsia="hr-HR"/>
        </w:rPr>
      </w:pPr>
      <w:r w:rsidRPr="00A87D2E">
        <w:rPr>
          <w:rFonts w:ascii="Times New Roman" w:hAnsi="Times New Roman"/>
          <w:b/>
          <w:i/>
          <w:iCs/>
          <w:color w:val="000000"/>
          <w:sz w:val="24"/>
          <w:szCs w:val="24"/>
          <w:lang w:eastAsia="hr-HR"/>
        </w:rPr>
        <w:t>»Poduzeće</w:t>
      </w:r>
      <w:r w:rsidRPr="00A87D2E">
        <w:rPr>
          <w:rFonts w:ascii="Times New Roman" w:hAnsi="Times New Roman"/>
          <w:i/>
          <w:iCs/>
          <w:color w:val="000000"/>
          <w:sz w:val="24"/>
          <w:szCs w:val="24"/>
          <w:lang w:eastAsia="hr-HR"/>
        </w:rPr>
        <w:t>«</w:t>
      </w:r>
      <w:r w:rsidR="00A81B4C" w:rsidRPr="00A87D2E">
        <w:rPr>
          <w:rFonts w:ascii="Times New Roman" w:hAnsi="Times New Roman"/>
          <w:i/>
          <w:iCs/>
          <w:color w:val="000000"/>
          <w:sz w:val="24"/>
          <w:szCs w:val="24"/>
          <w:lang w:eastAsia="hr-HR"/>
        </w:rPr>
        <w:t xml:space="preserve"> </w:t>
      </w:r>
      <w:r w:rsidR="0071100C" w:rsidRPr="00A87D2E">
        <w:rPr>
          <w:rFonts w:ascii="Times New Roman" w:hAnsi="Times New Roman"/>
          <w:color w:val="000000"/>
          <w:sz w:val="24"/>
          <w:szCs w:val="24"/>
          <w:lang w:eastAsia="hr-HR"/>
        </w:rPr>
        <w:t xml:space="preserve">je svaki subjekt koji se bavi gospodarskom djelatnošću, bez obzira na njegov pravni oblik, a sve u skladu s </w:t>
      </w:r>
      <w:r w:rsidRPr="00A87D2E">
        <w:rPr>
          <w:rFonts w:ascii="Times New Roman" w:hAnsi="Times New Roman"/>
          <w:color w:val="000000"/>
          <w:sz w:val="24"/>
          <w:szCs w:val="24"/>
          <w:lang w:eastAsia="hr-HR"/>
        </w:rPr>
        <w:t>člank</w:t>
      </w:r>
      <w:r w:rsidR="0071100C" w:rsidRPr="00A87D2E">
        <w:rPr>
          <w:rFonts w:ascii="Times New Roman" w:hAnsi="Times New Roman"/>
          <w:color w:val="000000"/>
          <w:sz w:val="24"/>
          <w:szCs w:val="24"/>
          <w:lang w:eastAsia="hr-HR"/>
        </w:rPr>
        <w:t>om</w:t>
      </w:r>
      <w:r w:rsidRPr="00A87D2E">
        <w:rPr>
          <w:rFonts w:ascii="Times New Roman" w:hAnsi="Times New Roman"/>
          <w:color w:val="000000"/>
          <w:sz w:val="24"/>
          <w:szCs w:val="24"/>
          <w:lang w:eastAsia="hr-HR"/>
        </w:rPr>
        <w:t xml:space="preserve"> 1. Priloga I. Uredbe Komisije (EU) br. 702/2014 od 25. lipnja 2014. o proglašenju određenih kategorija potpora u sektoru poljoprivrede i šumarstva te u ruralnim </w:t>
      </w:r>
      <w:r w:rsidRPr="00A87D2E">
        <w:rPr>
          <w:rFonts w:ascii="Times New Roman" w:hAnsi="Times New Roman"/>
          <w:color w:val="000000"/>
          <w:sz w:val="24"/>
          <w:szCs w:val="24"/>
          <w:lang w:eastAsia="hr-HR"/>
        </w:rPr>
        <w:lastRenderedPageBreak/>
        <w:t>područjima spojivima s unutarnjim tržištem u primjeni članaka 107. i 108. Ugovora o funkcioniranju Europske unije (SL L 193, 1. 7. 2014., str. 1 – 75, u daljnjem tekstu: Uredba Komisije (EU) br. 702/2014)</w:t>
      </w:r>
    </w:p>
    <w:p w14:paraId="0355614E" w14:textId="0981E1C3" w:rsidR="008228BC" w:rsidRPr="00A87D2E" w:rsidRDefault="008228BC" w:rsidP="00037B2E">
      <w:pPr>
        <w:spacing w:after="120"/>
        <w:jc w:val="both"/>
        <w:rPr>
          <w:rFonts w:ascii="Times New Roman" w:hAnsi="Times New Roman"/>
          <w:color w:val="000000"/>
          <w:sz w:val="24"/>
          <w:szCs w:val="24"/>
          <w:lang w:eastAsia="hr-HR"/>
        </w:rPr>
      </w:pPr>
      <w:r w:rsidRPr="00A87D2E">
        <w:rPr>
          <w:rFonts w:ascii="Times New Roman" w:hAnsi="Times New Roman"/>
          <w:b/>
          <w:i/>
          <w:iCs/>
          <w:color w:val="000000"/>
          <w:sz w:val="24"/>
          <w:szCs w:val="24"/>
          <w:lang w:eastAsia="hr-HR"/>
        </w:rPr>
        <w:t>»Gospodarska djelatnost«</w:t>
      </w:r>
      <w:r w:rsidR="00A22D85" w:rsidRPr="00A87D2E">
        <w:rPr>
          <w:rFonts w:ascii="Times New Roman" w:hAnsi="Times New Roman"/>
          <w:b/>
          <w:i/>
          <w:iCs/>
          <w:color w:val="000000"/>
          <w:sz w:val="24"/>
          <w:szCs w:val="24"/>
          <w:lang w:eastAsia="hr-HR"/>
        </w:rPr>
        <w:t xml:space="preserve"> </w:t>
      </w:r>
      <w:r w:rsidRPr="00A87D2E">
        <w:rPr>
          <w:rFonts w:ascii="Times New Roman" w:hAnsi="Times New Roman"/>
          <w:color w:val="000000"/>
          <w:sz w:val="24"/>
          <w:szCs w:val="24"/>
          <w:lang w:eastAsia="hr-HR"/>
        </w:rPr>
        <w:t>je djelatnost poduzetnika koja se sastoji u nuđenju robe i usluga na tržištu</w:t>
      </w:r>
    </w:p>
    <w:p w14:paraId="7D82A5C1" w14:textId="71D9048D" w:rsidR="008228BC" w:rsidRPr="00A87D2E" w:rsidRDefault="008228BC" w:rsidP="00037B2E">
      <w:pPr>
        <w:spacing w:after="120"/>
        <w:jc w:val="both"/>
        <w:rPr>
          <w:rFonts w:ascii="Times New Roman" w:hAnsi="Times New Roman"/>
          <w:color w:val="000000"/>
          <w:sz w:val="24"/>
          <w:szCs w:val="24"/>
          <w:lang w:eastAsia="hr-HR"/>
        </w:rPr>
      </w:pPr>
      <w:r w:rsidRPr="00A87D2E">
        <w:rPr>
          <w:rFonts w:ascii="Times New Roman" w:hAnsi="Times New Roman"/>
          <w:b/>
          <w:i/>
          <w:iCs/>
          <w:color w:val="000000"/>
          <w:sz w:val="24"/>
          <w:szCs w:val="24"/>
          <w:lang w:eastAsia="hr-HR"/>
        </w:rPr>
        <w:t>»Mikro i mala poduzeća«</w:t>
      </w:r>
      <w:r w:rsidR="00A22D85" w:rsidRPr="00A87D2E">
        <w:rPr>
          <w:rFonts w:ascii="Times New Roman" w:hAnsi="Times New Roman"/>
          <w:b/>
          <w:i/>
          <w:iCs/>
          <w:color w:val="000000"/>
          <w:sz w:val="24"/>
          <w:szCs w:val="24"/>
          <w:lang w:eastAsia="hr-HR"/>
        </w:rPr>
        <w:t xml:space="preserve"> </w:t>
      </w:r>
      <w:r w:rsidRPr="00A87D2E">
        <w:rPr>
          <w:rFonts w:ascii="Times New Roman" w:hAnsi="Times New Roman"/>
          <w:color w:val="000000"/>
          <w:sz w:val="24"/>
          <w:szCs w:val="24"/>
          <w:lang w:eastAsia="hr-HR"/>
        </w:rPr>
        <w:t>su poduzeća definirana Prilogom I. Uredbe Komisije (EU) br. 702/2014</w:t>
      </w:r>
    </w:p>
    <w:p w14:paraId="4876838D" w14:textId="410318C3" w:rsidR="0071100C" w:rsidRPr="00A87D2E" w:rsidRDefault="008228BC" w:rsidP="003437FA">
      <w:pPr>
        <w:spacing w:after="120"/>
        <w:jc w:val="both"/>
        <w:rPr>
          <w:rFonts w:ascii="Times New Roman" w:hAnsi="Times New Roman"/>
          <w:color w:val="000000"/>
          <w:sz w:val="24"/>
          <w:szCs w:val="24"/>
          <w:lang w:eastAsia="hr-HR"/>
        </w:rPr>
      </w:pPr>
      <w:r w:rsidRPr="00A87D2E">
        <w:rPr>
          <w:rFonts w:ascii="Times New Roman" w:hAnsi="Times New Roman"/>
          <w:b/>
          <w:i/>
          <w:iCs/>
          <w:color w:val="000000"/>
          <w:sz w:val="24"/>
          <w:szCs w:val="24"/>
          <w:lang w:eastAsia="hr-HR"/>
        </w:rPr>
        <w:t xml:space="preserve">»Partnerska </w:t>
      </w:r>
      <w:r w:rsidR="0071100C" w:rsidRPr="00A87D2E">
        <w:rPr>
          <w:rFonts w:ascii="Times New Roman" w:hAnsi="Times New Roman"/>
          <w:b/>
          <w:i/>
          <w:iCs/>
          <w:color w:val="000000"/>
          <w:sz w:val="24"/>
          <w:szCs w:val="24"/>
          <w:lang w:eastAsia="hr-HR"/>
        </w:rPr>
        <w:t xml:space="preserve">i povezana </w:t>
      </w:r>
      <w:r w:rsidRPr="00A87D2E">
        <w:rPr>
          <w:rFonts w:ascii="Times New Roman" w:hAnsi="Times New Roman"/>
          <w:b/>
          <w:i/>
          <w:iCs/>
          <w:color w:val="000000"/>
          <w:sz w:val="24"/>
          <w:szCs w:val="24"/>
          <w:lang w:eastAsia="hr-HR"/>
        </w:rPr>
        <w:t>poduzeća</w:t>
      </w:r>
      <w:r w:rsidR="0071100C" w:rsidRPr="00A87D2E">
        <w:rPr>
          <w:rFonts w:ascii="Times New Roman" w:hAnsi="Times New Roman"/>
          <w:b/>
          <w:i/>
          <w:iCs/>
          <w:color w:val="000000"/>
          <w:sz w:val="24"/>
          <w:szCs w:val="24"/>
          <w:lang w:eastAsia="hr-HR"/>
        </w:rPr>
        <w:t>«</w:t>
      </w:r>
      <w:r w:rsidR="0071100C" w:rsidRPr="00A87D2E">
        <w:rPr>
          <w:rFonts w:ascii="Times New Roman" w:hAnsi="Times New Roman"/>
          <w:sz w:val="24"/>
          <w:szCs w:val="24"/>
        </w:rPr>
        <w:t xml:space="preserve"> </w:t>
      </w:r>
      <w:r w:rsidR="0071100C" w:rsidRPr="00A87D2E">
        <w:rPr>
          <w:rFonts w:ascii="Times New Roman" w:hAnsi="Times New Roman"/>
          <w:color w:val="000000"/>
          <w:sz w:val="24"/>
          <w:szCs w:val="24"/>
          <w:lang w:eastAsia="hr-HR"/>
        </w:rPr>
        <w:t>jesu fizičke i pravne osobe definirane člankom 3. stavcima 2. i 3. Priloga I. Uredbe (EU) br. 702/2014</w:t>
      </w:r>
    </w:p>
    <w:p w14:paraId="4B75C40C" w14:textId="20CBABC0" w:rsidR="008228BC" w:rsidRPr="00A87D2E" w:rsidRDefault="008228BC" w:rsidP="003437FA">
      <w:pPr>
        <w:spacing w:after="120"/>
        <w:jc w:val="both"/>
        <w:rPr>
          <w:rFonts w:ascii="Times New Roman" w:hAnsi="Times New Roman"/>
          <w:b/>
          <w:i/>
          <w:color w:val="666666"/>
          <w:sz w:val="24"/>
          <w:szCs w:val="24"/>
        </w:rPr>
      </w:pPr>
      <w:r w:rsidRPr="00A87D2E">
        <w:rPr>
          <w:rFonts w:ascii="Times New Roman" w:hAnsi="Times New Roman"/>
          <w:b/>
          <w:i/>
          <w:iCs/>
          <w:color w:val="000000"/>
          <w:sz w:val="24"/>
          <w:szCs w:val="24"/>
          <w:lang w:eastAsia="hr-HR"/>
        </w:rPr>
        <w:t>»Poduzetnik u teškoćama«</w:t>
      </w:r>
      <w:r w:rsidR="00A22D85" w:rsidRPr="00A87D2E">
        <w:rPr>
          <w:rFonts w:ascii="Times New Roman" w:hAnsi="Times New Roman"/>
          <w:b/>
          <w:i/>
          <w:iCs/>
          <w:color w:val="000000"/>
          <w:sz w:val="24"/>
          <w:szCs w:val="24"/>
          <w:lang w:eastAsia="hr-HR"/>
        </w:rPr>
        <w:t xml:space="preserve"> </w:t>
      </w:r>
      <w:r w:rsidRPr="00A87D2E">
        <w:rPr>
          <w:rFonts w:ascii="Times New Roman" w:hAnsi="Times New Roman"/>
          <w:color w:val="000000"/>
          <w:sz w:val="24"/>
          <w:szCs w:val="24"/>
          <w:lang w:eastAsia="hr-HR"/>
        </w:rPr>
        <w:t xml:space="preserve">je poduzetnik u postupku </w:t>
      </w:r>
      <w:proofErr w:type="spellStart"/>
      <w:r w:rsidRPr="00A87D2E">
        <w:rPr>
          <w:rFonts w:ascii="Times New Roman" w:hAnsi="Times New Roman"/>
          <w:color w:val="000000"/>
          <w:sz w:val="24"/>
          <w:szCs w:val="24"/>
          <w:lang w:eastAsia="hr-HR"/>
        </w:rPr>
        <w:t>predstečaja</w:t>
      </w:r>
      <w:proofErr w:type="spellEnd"/>
      <w:r w:rsidRPr="00A87D2E">
        <w:rPr>
          <w:rFonts w:ascii="Times New Roman" w:hAnsi="Times New Roman"/>
          <w:color w:val="000000"/>
          <w:sz w:val="24"/>
          <w:szCs w:val="24"/>
          <w:lang w:eastAsia="hr-HR"/>
        </w:rPr>
        <w:t>, stečaja</w:t>
      </w:r>
      <w:r w:rsidR="0071100C" w:rsidRPr="00A87D2E">
        <w:rPr>
          <w:rFonts w:ascii="Times New Roman" w:hAnsi="Times New Roman"/>
          <w:color w:val="000000"/>
          <w:sz w:val="24"/>
          <w:szCs w:val="24"/>
          <w:lang w:eastAsia="hr-HR"/>
        </w:rPr>
        <w:t>, stečaja potrošača</w:t>
      </w:r>
      <w:r w:rsidRPr="00A87D2E">
        <w:rPr>
          <w:rFonts w:ascii="Times New Roman" w:hAnsi="Times New Roman"/>
          <w:color w:val="000000"/>
          <w:sz w:val="24"/>
          <w:szCs w:val="24"/>
          <w:lang w:eastAsia="hr-HR"/>
        </w:rPr>
        <w:t xml:space="preserve"> ili likvidacije sukladno posebnim propisima</w:t>
      </w:r>
    </w:p>
    <w:p w14:paraId="7FEEE536" w14:textId="77777777" w:rsidR="008228BC" w:rsidRPr="00A87D2E" w:rsidRDefault="008228BC" w:rsidP="00414588">
      <w:pPr>
        <w:spacing w:after="120"/>
        <w:jc w:val="both"/>
        <w:rPr>
          <w:rFonts w:ascii="Times New Roman" w:hAnsi="Times New Roman"/>
          <w:color w:val="000000"/>
          <w:sz w:val="24"/>
          <w:szCs w:val="24"/>
          <w:lang w:eastAsia="hr-HR"/>
        </w:rPr>
      </w:pPr>
      <w:r w:rsidRPr="00A87D2E">
        <w:rPr>
          <w:rFonts w:ascii="Times New Roman" w:hAnsi="Times New Roman"/>
          <w:i/>
          <w:iCs/>
          <w:color w:val="000000"/>
          <w:sz w:val="24"/>
          <w:szCs w:val="24"/>
          <w:lang w:eastAsia="hr-HR"/>
        </w:rPr>
        <w:t>»</w:t>
      </w:r>
      <w:r w:rsidRPr="00A87D2E">
        <w:rPr>
          <w:rFonts w:ascii="Times New Roman" w:hAnsi="Times New Roman"/>
          <w:b/>
          <w:i/>
          <w:iCs/>
          <w:color w:val="000000"/>
          <w:sz w:val="24"/>
          <w:szCs w:val="24"/>
          <w:lang w:eastAsia="hr-HR"/>
        </w:rPr>
        <w:t>Javna potpora</w:t>
      </w:r>
      <w:r w:rsidRPr="00A87D2E">
        <w:rPr>
          <w:rFonts w:ascii="Times New Roman" w:hAnsi="Times New Roman"/>
          <w:color w:val="000000"/>
          <w:sz w:val="24"/>
          <w:szCs w:val="24"/>
          <w:lang w:eastAsia="hr-HR"/>
        </w:rPr>
        <w:t xml:space="preserve">« je svaki oblik potpore iz javnih izvora Republike Hrvatske i potpora iz proračuna Europske unije, a predstavlja bespovratna sredstva </w:t>
      </w:r>
    </w:p>
    <w:p w14:paraId="0ADC3531" w14:textId="77777777" w:rsidR="008228BC" w:rsidRPr="00A87D2E" w:rsidRDefault="008228BC" w:rsidP="003437FA">
      <w:pPr>
        <w:spacing w:after="160" w:line="259" w:lineRule="auto"/>
        <w:jc w:val="both"/>
        <w:rPr>
          <w:rFonts w:ascii="Times New Roman" w:hAnsi="Times New Roman"/>
          <w:sz w:val="24"/>
          <w:szCs w:val="24"/>
        </w:rPr>
      </w:pPr>
      <w:r w:rsidRPr="00A87D2E">
        <w:rPr>
          <w:rFonts w:ascii="Times New Roman" w:hAnsi="Times New Roman"/>
          <w:sz w:val="24"/>
          <w:szCs w:val="24"/>
        </w:rPr>
        <w:t>»</w:t>
      </w:r>
      <w:r w:rsidRPr="00A87D2E">
        <w:rPr>
          <w:rFonts w:ascii="Times New Roman" w:hAnsi="Times New Roman"/>
          <w:b/>
          <w:i/>
          <w:sz w:val="24"/>
          <w:szCs w:val="24"/>
        </w:rPr>
        <w:t>Potpora</w:t>
      </w:r>
      <w:r w:rsidRPr="00A87D2E">
        <w:rPr>
          <w:rFonts w:ascii="Times New Roman" w:hAnsi="Times New Roman"/>
          <w:sz w:val="24"/>
          <w:szCs w:val="24"/>
        </w:rPr>
        <w:t xml:space="preserve">« </w:t>
      </w:r>
      <w:r w:rsidRPr="00A87D2E">
        <w:rPr>
          <w:rFonts w:ascii="Times New Roman" w:hAnsi="Times New Roman"/>
          <w:color w:val="000000"/>
          <w:sz w:val="24"/>
          <w:szCs w:val="24"/>
          <w:lang w:eastAsia="hr-HR"/>
        </w:rPr>
        <w:t>je potpora Programa koju čine sredstva Europskog poljoprivrednog fonda za ruralni razvoj</w:t>
      </w:r>
      <w:r w:rsidR="00F63E29" w:rsidRPr="00A87D2E">
        <w:rPr>
          <w:rFonts w:ascii="Times New Roman" w:hAnsi="Times New Roman"/>
          <w:color w:val="000000"/>
          <w:sz w:val="24"/>
          <w:szCs w:val="24"/>
          <w:lang w:eastAsia="hr-HR"/>
        </w:rPr>
        <w:t xml:space="preserve"> (EPFRR)</w:t>
      </w:r>
      <w:r w:rsidRPr="00A87D2E">
        <w:rPr>
          <w:rFonts w:ascii="Times New Roman" w:hAnsi="Times New Roman"/>
          <w:color w:val="000000"/>
          <w:sz w:val="24"/>
          <w:szCs w:val="24"/>
          <w:lang w:eastAsia="hr-HR"/>
        </w:rPr>
        <w:t xml:space="preserve"> te sredstva državnog proračuna u omjeru definiranom Programom, a predstavlja bespovratna sredstva</w:t>
      </w:r>
    </w:p>
    <w:p w14:paraId="3CF153EB" w14:textId="77777777" w:rsidR="008228BC" w:rsidRPr="00A87D2E" w:rsidRDefault="008228BC" w:rsidP="00037B2E">
      <w:pPr>
        <w:spacing w:after="120"/>
        <w:jc w:val="both"/>
        <w:rPr>
          <w:rFonts w:ascii="Times New Roman" w:hAnsi="Times New Roman"/>
          <w:i/>
          <w:iCs/>
          <w:color w:val="000000"/>
          <w:sz w:val="24"/>
          <w:szCs w:val="24"/>
          <w:lang w:eastAsia="hr-HR"/>
        </w:rPr>
      </w:pPr>
      <w:r w:rsidRPr="00A87D2E">
        <w:rPr>
          <w:rFonts w:ascii="Times New Roman" w:hAnsi="Times New Roman"/>
          <w:i/>
          <w:iCs/>
          <w:color w:val="000000"/>
          <w:sz w:val="24"/>
          <w:szCs w:val="24"/>
          <w:lang w:eastAsia="hr-HR"/>
        </w:rPr>
        <w:t>»</w:t>
      </w:r>
      <w:r w:rsidRPr="00A87D2E">
        <w:rPr>
          <w:rFonts w:ascii="Times New Roman" w:hAnsi="Times New Roman"/>
          <w:b/>
          <w:i/>
          <w:iCs/>
          <w:color w:val="000000"/>
          <w:sz w:val="24"/>
          <w:szCs w:val="24"/>
          <w:lang w:eastAsia="hr-HR"/>
        </w:rPr>
        <w:t>Standardni ekonomski rezultat</w:t>
      </w:r>
      <w:r w:rsidRPr="00A87D2E">
        <w:rPr>
          <w:rFonts w:ascii="Times New Roman" w:hAnsi="Times New Roman"/>
          <w:i/>
          <w:iCs/>
          <w:color w:val="000000"/>
          <w:sz w:val="24"/>
          <w:szCs w:val="24"/>
          <w:lang w:eastAsia="hr-HR"/>
        </w:rPr>
        <w:t xml:space="preserve">« </w:t>
      </w:r>
      <w:r w:rsidRPr="00A87D2E">
        <w:rPr>
          <w:rFonts w:ascii="Times New Roman" w:hAnsi="Times New Roman"/>
          <w:iCs/>
          <w:color w:val="000000"/>
          <w:sz w:val="24"/>
          <w:szCs w:val="24"/>
          <w:lang w:eastAsia="hr-HR"/>
        </w:rPr>
        <w:t>(engl. Standard Output - u daljnjem tekstu: SO)</w:t>
      </w:r>
      <w:r w:rsidR="0054416A" w:rsidRPr="00A87D2E">
        <w:rPr>
          <w:rFonts w:ascii="Times New Roman" w:hAnsi="Times New Roman"/>
          <w:iCs/>
          <w:color w:val="000000"/>
          <w:sz w:val="24"/>
          <w:szCs w:val="24"/>
          <w:lang w:eastAsia="hr-HR"/>
        </w:rPr>
        <w:t xml:space="preserve"> </w:t>
      </w:r>
      <w:r w:rsidRPr="00A87D2E">
        <w:rPr>
          <w:rFonts w:ascii="Times New Roman" w:hAnsi="Times New Roman"/>
          <w:color w:val="000000"/>
          <w:sz w:val="24"/>
          <w:szCs w:val="24"/>
          <w:lang w:eastAsia="hr-HR"/>
        </w:rPr>
        <w:t>predstavlja jediničnu novčanu vrijednost proizvodnje poljoprivrednog proizvoda izraženu u proizvođačkim cijenama na pragu gospodarstva koja ne uključuju potpore i poreze</w:t>
      </w:r>
    </w:p>
    <w:p w14:paraId="112D4447" w14:textId="77777777" w:rsidR="008228BC" w:rsidRPr="00A87D2E" w:rsidRDefault="008228BC" w:rsidP="00037B2E">
      <w:pPr>
        <w:spacing w:after="120"/>
        <w:jc w:val="both"/>
        <w:rPr>
          <w:rFonts w:ascii="Times New Roman" w:hAnsi="Times New Roman"/>
          <w:color w:val="000000"/>
          <w:sz w:val="24"/>
          <w:szCs w:val="24"/>
          <w:lang w:eastAsia="hr-HR"/>
        </w:rPr>
      </w:pPr>
      <w:r w:rsidRPr="00A87D2E">
        <w:rPr>
          <w:rFonts w:ascii="Times New Roman" w:hAnsi="Times New Roman"/>
          <w:i/>
          <w:iCs/>
          <w:color w:val="000000"/>
          <w:sz w:val="24"/>
          <w:szCs w:val="24"/>
          <w:lang w:eastAsia="hr-HR"/>
        </w:rPr>
        <w:t>»</w:t>
      </w:r>
      <w:r w:rsidRPr="00A87D2E">
        <w:rPr>
          <w:rFonts w:ascii="Times New Roman" w:hAnsi="Times New Roman"/>
          <w:b/>
          <w:i/>
          <w:iCs/>
          <w:color w:val="000000"/>
          <w:sz w:val="24"/>
          <w:szCs w:val="24"/>
          <w:lang w:eastAsia="hr-HR"/>
        </w:rPr>
        <w:t>Ekonomska veličina poljoprivrednog gospodarstva</w:t>
      </w:r>
      <w:r w:rsidRPr="00A87D2E">
        <w:rPr>
          <w:rFonts w:ascii="Times New Roman" w:hAnsi="Times New Roman"/>
          <w:i/>
          <w:iCs/>
          <w:color w:val="000000"/>
          <w:sz w:val="24"/>
          <w:szCs w:val="24"/>
          <w:lang w:eastAsia="hr-HR"/>
        </w:rPr>
        <w:t xml:space="preserve">« </w:t>
      </w:r>
      <w:r w:rsidRPr="00A87D2E">
        <w:rPr>
          <w:rFonts w:ascii="Times New Roman" w:hAnsi="Times New Roman"/>
          <w:color w:val="000000"/>
          <w:sz w:val="24"/>
          <w:szCs w:val="24"/>
          <w:lang w:eastAsia="hr-HR"/>
        </w:rPr>
        <w:t xml:space="preserve">je ukupni SO poljoprivrednog gospodarstva izražen u eurima  </w:t>
      </w:r>
    </w:p>
    <w:p w14:paraId="10A10C79" w14:textId="77777777" w:rsidR="008228BC" w:rsidRPr="00A87D2E" w:rsidRDefault="008228BC" w:rsidP="007F4100">
      <w:pPr>
        <w:spacing w:after="120"/>
        <w:jc w:val="both"/>
        <w:rPr>
          <w:rFonts w:ascii="Times New Roman" w:hAnsi="Times New Roman"/>
          <w:iCs/>
          <w:color w:val="000000"/>
          <w:sz w:val="24"/>
          <w:szCs w:val="24"/>
          <w:lang w:eastAsia="hr-HR"/>
        </w:rPr>
      </w:pPr>
      <w:r w:rsidRPr="00A87D2E">
        <w:rPr>
          <w:rFonts w:ascii="Times New Roman" w:hAnsi="Times New Roman"/>
          <w:b/>
          <w:i/>
          <w:color w:val="000000"/>
          <w:sz w:val="24"/>
          <w:szCs w:val="24"/>
          <w:lang w:eastAsia="hr-HR"/>
        </w:rPr>
        <w:t>»Ukupni SO poljoprivrednog gospodarstva</w:t>
      </w:r>
      <w:r w:rsidRPr="00A87D2E">
        <w:rPr>
          <w:rFonts w:ascii="Times New Roman" w:hAnsi="Times New Roman"/>
          <w:i/>
          <w:iCs/>
          <w:color w:val="000000"/>
          <w:sz w:val="24"/>
          <w:szCs w:val="24"/>
          <w:lang w:eastAsia="hr-HR"/>
        </w:rPr>
        <w:t xml:space="preserve">« </w:t>
      </w:r>
      <w:r w:rsidRPr="00A87D2E">
        <w:rPr>
          <w:rFonts w:ascii="Times New Roman" w:hAnsi="Times New Roman"/>
          <w:iCs/>
          <w:color w:val="000000"/>
          <w:sz w:val="24"/>
          <w:szCs w:val="24"/>
          <w:lang w:eastAsia="hr-HR"/>
        </w:rPr>
        <w:t>je zbroj vrijednosti svih proizvodnji dobiven množenjem SO svake pojedine proizvodnje s odgovarajućim brojem jedinica proizvodnje</w:t>
      </w:r>
    </w:p>
    <w:p w14:paraId="0D6825AC" w14:textId="77777777" w:rsidR="008228BC" w:rsidRPr="00A87D2E" w:rsidRDefault="008228BC" w:rsidP="007F4100">
      <w:pPr>
        <w:spacing w:after="120"/>
        <w:jc w:val="both"/>
        <w:rPr>
          <w:rFonts w:ascii="Times New Roman" w:hAnsi="Times New Roman"/>
          <w:iCs/>
          <w:color w:val="000000"/>
          <w:sz w:val="24"/>
          <w:szCs w:val="24"/>
          <w:lang w:eastAsia="hr-HR"/>
        </w:rPr>
      </w:pPr>
      <w:r w:rsidRPr="00A87D2E">
        <w:rPr>
          <w:rFonts w:ascii="Times New Roman" w:hAnsi="Times New Roman"/>
          <w:b/>
          <w:i/>
          <w:color w:val="000000"/>
          <w:sz w:val="24"/>
          <w:szCs w:val="24"/>
        </w:rPr>
        <w:t>»JRDŽ sustav</w:t>
      </w:r>
      <w:r w:rsidRPr="00A87D2E">
        <w:rPr>
          <w:rFonts w:ascii="Times New Roman" w:hAnsi="Times New Roman"/>
          <w:iCs/>
          <w:color w:val="000000"/>
          <w:sz w:val="24"/>
          <w:szCs w:val="24"/>
          <w:lang w:eastAsia="hr-HR"/>
        </w:rPr>
        <w:t>« je sustav za identifikaciju i registraciju životinja sukladno propisima o veterinarstvu (u daljnjem tekstu: JRDŽ)</w:t>
      </w:r>
    </w:p>
    <w:p w14:paraId="6F79F54C" w14:textId="77777777" w:rsidR="008228BC" w:rsidRPr="00A87D2E" w:rsidRDefault="008228BC" w:rsidP="00927D53">
      <w:pPr>
        <w:pStyle w:val="box457121"/>
        <w:spacing w:before="0" w:beforeAutospacing="0"/>
        <w:jc w:val="both"/>
        <w:rPr>
          <w:iCs/>
          <w:color w:val="000000"/>
        </w:rPr>
      </w:pPr>
      <w:r w:rsidRPr="00A87D2E">
        <w:rPr>
          <w:b/>
          <w:i/>
          <w:color w:val="000000"/>
          <w:lang w:eastAsia="en-US"/>
        </w:rPr>
        <w:t>»Ruralno područje</w:t>
      </w:r>
      <w:r w:rsidRPr="00A87D2E">
        <w:rPr>
          <w:rStyle w:val="kurziv"/>
          <w:color w:val="666666"/>
        </w:rPr>
        <w:t xml:space="preserve">« </w:t>
      </w:r>
      <w:r w:rsidRPr="00A87D2E">
        <w:rPr>
          <w:iCs/>
          <w:color w:val="000000"/>
        </w:rPr>
        <w:t>je cijelo područje Republike Hrvatske, osim administrativnih centara Zagreba, Splita, Rijeke i Osijeka</w:t>
      </w:r>
    </w:p>
    <w:p w14:paraId="6C84BAEE" w14:textId="37A0425A" w:rsidR="008228BC" w:rsidRPr="00A87D2E" w:rsidRDefault="008228BC" w:rsidP="00414588">
      <w:pPr>
        <w:spacing w:after="120"/>
        <w:jc w:val="both"/>
        <w:rPr>
          <w:rFonts w:ascii="Times New Roman" w:hAnsi="Times New Roman"/>
          <w:iCs/>
          <w:color w:val="000000"/>
          <w:sz w:val="24"/>
          <w:szCs w:val="24"/>
          <w:lang w:eastAsia="hr-HR"/>
        </w:rPr>
      </w:pPr>
      <w:r w:rsidRPr="00A87D2E">
        <w:rPr>
          <w:rFonts w:ascii="Times New Roman" w:hAnsi="Times New Roman"/>
          <w:i/>
          <w:iCs/>
          <w:color w:val="000000"/>
          <w:sz w:val="24"/>
          <w:szCs w:val="24"/>
          <w:lang w:eastAsia="hr-HR"/>
        </w:rPr>
        <w:t>»</w:t>
      </w:r>
      <w:r w:rsidRPr="00A87D2E">
        <w:rPr>
          <w:rFonts w:ascii="Times New Roman" w:hAnsi="Times New Roman"/>
          <w:b/>
          <w:i/>
          <w:iCs/>
          <w:color w:val="000000"/>
          <w:sz w:val="24"/>
          <w:szCs w:val="24"/>
          <w:lang w:eastAsia="hr-HR"/>
        </w:rPr>
        <w:t>Nepravilnos</w:t>
      </w:r>
      <w:r w:rsidRPr="00A87D2E">
        <w:rPr>
          <w:rFonts w:ascii="Times New Roman" w:hAnsi="Times New Roman"/>
          <w:i/>
          <w:iCs/>
          <w:color w:val="000000"/>
          <w:sz w:val="24"/>
          <w:szCs w:val="24"/>
          <w:lang w:eastAsia="hr-HR"/>
        </w:rPr>
        <w:t>t«</w:t>
      </w:r>
      <w:r w:rsidRPr="00A87D2E">
        <w:rPr>
          <w:rFonts w:ascii="Times New Roman" w:hAnsi="Times New Roman"/>
          <w:iCs/>
          <w:color w:val="000000"/>
          <w:sz w:val="24"/>
          <w:szCs w:val="24"/>
          <w:lang w:eastAsia="hr-HR"/>
        </w:rPr>
        <w:t xml:space="preserve"> </w:t>
      </w:r>
      <w:r w:rsidR="00927D53" w:rsidRPr="00A87D2E">
        <w:rPr>
          <w:rFonts w:ascii="Times New Roman" w:hAnsi="Times New Roman"/>
          <w:iCs/>
          <w:color w:val="000000"/>
          <w:sz w:val="24"/>
          <w:szCs w:val="24"/>
          <w:lang w:eastAsia="hr-HR"/>
        </w:rPr>
        <w:t xml:space="preserve">je </w:t>
      </w:r>
      <w:r w:rsidRPr="00A87D2E">
        <w:rPr>
          <w:rFonts w:ascii="Times New Roman" w:hAnsi="Times New Roman"/>
          <w:iCs/>
          <w:color w:val="000000"/>
          <w:sz w:val="24"/>
          <w:szCs w:val="24"/>
          <w:lang w:eastAsia="hr-HR"/>
        </w:rPr>
        <w:t>povreda odredaba prava Zajednice koja proizlazi iz učinjene ili propuštene radnje od strane gospodarskog subjekta, a što je dovelo ili je moglo dovesti u pitanje opći proračun Zajednice ili proračune kojima Zajednice upravljaju, bilo smanjenjem ili gubitkom prihoda iz vlastitih sredstava prikupljenih izravno u ime Zajednica, ili neopravdanim izdacima u smislu članka 1. stavka 2. Uredbe (EZ, Euratom) br. 2988/95 od 18. prosinca 1995. o zaštiti financijskih interesa Europskih zajednica, odnosno članka 2. stavka 1. točke g) Uredbe (EU) br. 1306/2013</w:t>
      </w:r>
    </w:p>
    <w:p w14:paraId="3B043E63" w14:textId="172B9588" w:rsidR="008228BC" w:rsidRPr="00A87D2E" w:rsidRDefault="008228BC" w:rsidP="00414588">
      <w:pPr>
        <w:spacing w:after="120"/>
        <w:jc w:val="both"/>
        <w:rPr>
          <w:rFonts w:ascii="Times New Roman" w:hAnsi="Times New Roman"/>
          <w:iCs/>
          <w:color w:val="000000"/>
          <w:sz w:val="24"/>
          <w:szCs w:val="24"/>
          <w:lang w:eastAsia="hr-HR"/>
        </w:rPr>
      </w:pPr>
      <w:r w:rsidRPr="00A87D2E">
        <w:rPr>
          <w:rFonts w:ascii="Times New Roman" w:hAnsi="Times New Roman"/>
          <w:i/>
          <w:iCs/>
          <w:color w:val="000000"/>
          <w:sz w:val="24"/>
          <w:szCs w:val="24"/>
          <w:lang w:eastAsia="hr-HR"/>
        </w:rPr>
        <w:t>»</w:t>
      </w:r>
      <w:r w:rsidRPr="00A87D2E">
        <w:rPr>
          <w:rFonts w:ascii="Times New Roman" w:hAnsi="Times New Roman"/>
          <w:b/>
          <w:i/>
          <w:iCs/>
          <w:color w:val="000000"/>
          <w:sz w:val="24"/>
          <w:szCs w:val="24"/>
          <w:lang w:eastAsia="hr-HR"/>
        </w:rPr>
        <w:t>Sumnja na prijevaru</w:t>
      </w:r>
      <w:r w:rsidRPr="00A87D2E">
        <w:rPr>
          <w:rFonts w:ascii="Times New Roman" w:hAnsi="Times New Roman"/>
          <w:i/>
          <w:iCs/>
          <w:color w:val="000000"/>
          <w:sz w:val="24"/>
          <w:szCs w:val="24"/>
          <w:lang w:eastAsia="hr-HR"/>
        </w:rPr>
        <w:t>«</w:t>
      </w:r>
      <w:r w:rsidRPr="00A87D2E">
        <w:rPr>
          <w:rFonts w:ascii="Times New Roman" w:hAnsi="Times New Roman"/>
          <w:iCs/>
          <w:color w:val="000000"/>
          <w:sz w:val="24"/>
          <w:szCs w:val="24"/>
          <w:lang w:eastAsia="hr-HR"/>
        </w:rPr>
        <w:t xml:space="preserve"> </w:t>
      </w:r>
      <w:r w:rsidR="00A165C9" w:rsidRPr="00A87D2E">
        <w:rPr>
          <w:rFonts w:ascii="Times New Roman" w:hAnsi="Times New Roman"/>
          <w:iCs/>
          <w:color w:val="000000"/>
          <w:sz w:val="24"/>
          <w:szCs w:val="24"/>
          <w:lang w:eastAsia="hr-HR"/>
        </w:rPr>
        <w:t>je</w:t>
      </w:r>
      <w:r w:rsidRPr="00A87D2E">
        <w:rPr>
          <w:rFonts w:ascii="Times New Roman" w:hAnsi="Times New Roman"/>
          <w:iCs/>
          <w:color w:val="000000"/>
          <w:sz w:val="24"/>
          <w:szCs w:val="24"/>
          <w:lang w:eastAsia="hr-HR"/>
        </w:rPr>
        <w:t xml:space="preserve"> nepravilnost koja je razlog za pokretanje upravnih ili sudskih postupaka na nacionalnoj razini kako bi se utvrdilo postojanje postupanja s namjerom, osobito prijevare, iz članka 1. stavka 1. točke (a) Konvencije o zaštiti financijskih interesa Europskih zajednica koja je sastavljena na temelju članka K.3 Ugovora o Europskoj uniji (sukladno članku 2. točki (a), delegirane Uredbe Komisije (EU) 2015/1971 od 8. srpnja 2015. o dopuni Uredbe (EU) br. 1306/2013 Europskog parlamenta i Vijeća posebnim odredbama o izvješćivanju o nepravilnostima povezanima s Europskim fondom za jamstva u poljoprivredi i Europskim poljoprivrednim fondom </w:t>
      </w:r>
      <w:r w:rsidRPr="00A87D2E">
        <w:rPr>
          <w:rFonts w:ascii="Times New Roman" w:hAnsi="Times New Roman"/>
          <w:iCs/>
          <w:color w:val="000000"/>
          <w:sz w:val="24"/>
          <w:szCs w:val="24"/>
          <w:lang w:eastAsia="hr-HR"/>
        </w:rPr>
        <w:lastRenderedPageBreak/>
        <w:t>za ruralni razvoj te o stavljanju izvan snage Uredbe Komisije (EZ) br. 1848/2006 (SL L 293, 8.</w:t>
      </w:r>
      <w:r w:rsidR="00F3375B" w:rsidRPr="00A87D2E">
        <w:rPr>
          <w:rFonts w:ascii="Times New Roman" w:hAnsi="Times New Roman"/>
          <w:iCs/>
          <w:color w:val="000000"/>
          <w:sz w:val="24"/>
          <w:szCs w:val="24"/>
          <w:lang w:eastAsia="hr-HR"/>
        </w:rPr>
        <w:t>7.</w:t>
      </w:r>
      <w:r w:rsidRPr="00A87D2E">
        <w:rPr>
          <w:rFonts w:ascii="Times New Roman" w:hAnsi="Times New Roman"/>
          <w:iCs/>
          <w:color w:val="000000"/>
          <w:sz w:val="24"/>
          <w:szCs w:val="24"/>
          <w:lang w:eastAsia="hr-HR"/>
        </w:rPr>
        <w:t xml:space="preserve">2015.) </w:t>
      </w:r>
    </w:p>
    <w:p w14:paraId="2CDA349B" w14:textId="75045A3B" w:rsidR="008228BC" w:rsidRPr="00A87D2E" w:rsidRDefault="008228BC" w:rsidP="00BE1CEB">
      <w:pPr>
        <w:spacing w:after="120"/>
        <w:jc w:val="both"/>
        <w:rPr>
          <w:rFonts w:ascii="Times New Roman" w:hAnsi="Times New Roman"/>
          <w:iCs/>
          <w:color w:val="000000"/>
          <w:sz w:val="24"/>
          <w:szCs w:val="24"/>
          <w:lang w:eastAsia="hr-HR"/>
        </w:rPr>
      </w:pPr>
      <w:r w:rsidRPr="00A87D2E">
        <w:rPr>
          <w:rFonts w:ascii="Times New Roman" w:hAnsi="Times New Roman"/>
          <w:iCs/>
          <w:color w:val="000000"/>
          <w:sz w:val="24"/>
          <w:szCs w:val="24"/>
          <w:lang w:eastAsia="hr-HR"/>
        </w:rPr>
        <w:t>»</w:t>
      </w:r>
      <w:r w:rsidRPr="00A87D2E">
        <w:rPr>
          <w:rFonts w:ascii="Times New Roman" w:hAnsi="Times New Roman"/>
          <w:b/>
          <w:i/>
          <w:iCs/>
          <w:color w:val="000000"/>
          <w:sz w:val="24"/>
          <w:szCs w:val="24"/>
          <w:lang w:eastAsia="hr-HR"/>
        </w:rPr>
        <w:t>Pokazatelji</w:t>
      </w:r>
      <w:r w:rsidR="00A22D85" w:rsidRPr="00A87D2E">
        <w:rPr>
          <w:rFonts w:ascii="Times New Roman" w:hAnsi="Times New Roman"/>
          <w:b/>
          <w:i/>
          <w:iCs/>
          <w:color w:val="000000"/>
          <w:sz w:val="24"/>
          <w:szCs w:val="24"/>
          <w:lang w:eastAsia="hr-HR"/>
        </w:rPr>
        <w:t xml:space="preserve"> </w:t>
      </w:r>
      <w:r w:rsidRPr="00A87D2E">
        <w:rPr>
          <w:rFonts w:ascii="Times New Roman" w:hAnsi="Times New Roman"/>
          <w:b/>
          <w:i/>
          <w:iCs/>
          <w:color w:val="000000"/>
          <w:sz w:val="24"/>
          <w:szCs w:val="24"/>
          <w:lang w:eastAsia="hr-HR"/>
        </w:rPr>
        <w:t>provedbe projekta</w:t>
      </w:r>
      <w:r w:rsidRPr="00A87D2E">
        <w:rPr>
          <w:rFonts w:ascii="Times New Roman" w:hAnsi="Times New Roman"/>
          <w:i/>
          <w:iCs/>
          <w:color w:val="000000"/>
          <w:sz w:val="24"/>
          <w:szCs w:val="24"/>
          <w:lang w:eastAsia="hr-HR"/>
        </w:rPr>
        <w:t>«</w:t>
      </w:r>
      <w:r w:rsidR="00A22D85" w:rsidRPr="00A87D2E">
        <w:rPr>
          <w:rFonts w:ascii="Times New Roman" w:hAnsi="Times New Roman"/>
          <w:i/>
          <w:iCs/>
          <w:color w:val="000000"/>
          <w:sz w:val="24"/>
          <w:szCs w:val="24"/>
          <w:lang w:eastAsia="hr-HR"/>
        </w:rPr>
        <w:t xml:space="preserve"> </w:t>
      </w:r>
      <w:r w:rsidRPr="00A87D2E">
        <w:rPr>
          <w:rFonts w:ascii="Times New Roman" w:hAnsi="Times New Roman"/>
          <w:iCs/>
          <w:color w:val="000000"/>
          <w:sz w:val="24"/>
          <w:szCs w:val="24"/>
          <w:lang w:eastAsia="hr-HR"/>
        </w:rPr>
        <w:t>su kvantitativno iskazani podaci o provedbi projekta kojima se mjeri ostvarenje cilja projekta</w:t>
      </w:r>
    </w:p>
    <w:p w14:paraId="4A20F394" w14:textId="77777777" w:rsidR="008228BC" w:rsidRPr="00A87D2E" w:rsidRDefault="008228BC" w:rsidP="00B87294">
      <w:pPr>
        <w:jc w:val="both"/>
        <w:rPr>
          <w:rFonts w:ascii="Times New Roman" w:hAnsi="Times New Roman"/>
          <w:iCs/>
          <w:color w:val="000000"/>
          <w:sz w:val="24"/>
          <w:szCs w:val="24"/>
          <w:lang w:eastAsia="hr-HR"/>
        </w:rPr>
      </w:pPr>
      <w:r w:rsidRPr="00A87D2E">
        <w:rPr>
          <w:rFonts w:ascii="Times New Roman" w:hAnsi="Times New Roman"/>
          <w:b/>
          <w:i/>
          <w:iCs/>
          <w:color w:val="000000"/>
          <w:sz w:val="24"/>
          <w:szCs w:val="24"/>
          <w:lang w:eastAsia="hr-HR"/>
        </w:rPr>
        <w:t>»Nacionalni natječaj«</w:t>
      </w:r>
      <w:r w:rsidRPr="00A87D2E">
        <w:rPr>
          <w:rFonts w:ascii="Times New Roman" w:hAnsi="Times New Roman"/>
          <w:iCs/>
          <w:color w:val="000000"/>
          <w:sz w:val="24"/>
          <w:szCs w:val="24"/>
          <w:lang w:eastAsia="hr-HR"/>
        </w:rPr>
        <w:t xml:space="preserve"> je natječaj koji provodi Agencija za plaćanja za mjeru/podmjeru/tip operacije i nije namijenjen za odabrane projekte na LAG razini.</w:t>
      </w:r>
    </w:p>
    <w:p w14:paraId="7C7E3560" w14:textId="35F9B165" w:rsidR="008228BC" w:rsidRPr="00A87D2E" w:rsidRDefault="008228BC" w:rsidP="00B87294">
      <w:pPr>
        <w:tabs>
          <w:tab w:val="center" w:pos="4320"/>
          <w:tab w:val="right" w:pos="8640"/>
        </w:tabs>
        <w:spacing w:after="120"/>
        <w:jc w:val="both"/>
        <w:rPr>
          <w:rStyle w:val="hps"/>
          <w:rFonts w:ascii="Times New Roman" w:hAnsi="Times New Roman"/>
          <w:bCs/>
          <w:sz w:val="24"/>
          <w:szCs w:val="24"/>
          <w:lang w:eastAsia="ar-SA"/>
        </w:rPr>
      </w:pPr>
    </w:p>
    <w:p w14:paraId="10D2A7FA" w14:textId="77777777" w:rsidR="008228BC" w:rsidRPr="00A87D2E" w:rsidRDefault="008228BC" w:rsidP="00201140">
      <w:pPr>
        <w:tabs>
          <w:tab w:val="left" w:pos="284"/>
        </w:tabs>
        <w:spacing w:after="120"/>
        <w:jc w:val="both"/>
        <w:rPr>
          <w:rFonts w:ascii="Times New Roman" w:hAnsi="Times New Roman"/>
          <w:iCs/>
          <w:color w:val="000000"/>
          <w:sz w:val="24"/>
          <w:szCs w:val="24"/>
          <w:lang w:eastAsia="hr-HR"/>
        </w:rPr>
      </w:pPr>
      <w:r w:rsidRPr="00A87D2E">
        <w:rPr>
          <w:rFonts w:ascii="Times New Roman" w:hAnsi="Times New Roman"/>
          <w:iCs/>
          <w:color w:val="000000"/>
          <w:sz w:val="24"/>
          <w:szCs w:val="24"/>
          <w:lang w:eastAsia="hr-HR"/>
        </w:rPr>
        <w:t>Ostali pojmovi u smislu ovoga Natječaja imaju jednako značenje kao pojmovi uporabljeni u Pravilniku, Uredbi (EU) br. 1305/2013 i Uredbi Komisije (EU) br. 702/2014.</w:t>
      </w:r>
    </w:p>
    <w:p w14:paraId="7C82DE49" w14:textId="77777777" w:rsidR="008228BC" w:rsidRPr="00A87D2E" w:rsidRDefault="008228BC" w:rsidP="00201140">
      <w:pPr>
        <w:tabs>
          <w:tab w:val="left" w:pos="284"/>
        </w:tabs>
        <w:spacing w:after="120"/>
        <w:jc w:val="both"/>
        <w:rPr>
          <w:rFonts w:ascii="Times New Roman" w:hAnsi="Times New Roman"/>
          <w:iCs/>
          <w:color w:val="000000"/>
          <w:sz w:val="24"/>
          <w:szCs w:val="24"/>
          <w:lang w:eastAsia="hr-HR"/>
        </w:rPr>
      </w:pPr>
    </w:p>
    <w:p w14:paraId="439686C3" w14:textId="28C22B49" w:rsidR="008228BC" w:rsidRPr="00A87D2E" w:rsidRDefault="00FE7EB7" w:rsidP="003B50E0">
      <w:pPr>
        <w:pStyle w:val="Heading2"/>
        <w:spacing w:before="240" w:after="240"/>
        <w:ind w:left="578" w:hanging="578"/>
        <w:rPr>
          <w:rFonts w:ascii="Times New Roman" w:hAnsi="Times New Roman"/>
          <w:b/>
          <w:color w:val="auto"/>
          <w:sz w:val="24"/>
          <w:szCs w:val="24"/>
        </w:rPr>
      </w:pPr>
      <w:bookmarkStart w:id="22" w:name="_Toc70504763"/>
      <w:bookmarkStart w:id="23" w:name="_Toc472787059"/>
      <w:bookmarkStart w:id="24" w:name="_Toc472850744"/>
      <w:bookmarkStart w:id="25" w:name="_Toc472850784"/>
      <w:bookmarkStart w:id="26" w:name="_Toc472852916"/>
      <w:bookmarkStart w:id="27" w:name="_Toc12522223"/>
      <w:r w:rsidRPr="00A87D2E">
        <w:rPr>
          <w:rFonts w:ascii="Times New Roman" w:hAnsi="Times New Roman"/>
          <w:b/>
          <w:color w:val="auto"/>
          <w:sz w:val="24"/>
          <w:szCs w:val="24"/>
        </w:rPr>
        <w:t>Visina potpore</w:t>
      </w:r>
      <w:bookmarkEnd w:id="22"/>
      <w:r w:rsidRPr="00A87D2E">
        <w:rPr>
          <w:rFonts w:ascii="Times New Roman" w:hAnsi="Times New Roman"/>
          <w:b/>
          <w:color w:val="auto"/>
          <w:sz w:val="24"/>
          <w:szCs w:val="24"/>
        </w:rPr>
        <w:t xml:space="preserve"> </w:t>
      </w:r>
      <w:bookmarkEnd w:id="23"/>
      <w:bookmarkEnd w:id="24"/>
      <w:bookmarkEnd w:id="25"/>
      <w:bookmarkEnd w:id="26"/>
      <w:bookmarkEnd w:id="27"/>
    </w:p>
    <w:p w14:paraId="00BCC494" w14:textId="00ACB77C" w:rsidR="008228BC" w:rsidRPr="00A87D2E" w:rsidRDefault="008228BC" w:rsidP="00A87D2E">
      <w:pPr>
        <w:jc w:val="both"/>
        <w:rPr>
          <w:rFonts w:ascii="Times New Roman" w:hAnsi="Times New Roman"/>
          <w:color w:val="002060"/>
          <w:sz w:val="24"/>
          <w:szCs w:val="24"/>
        </w:rPr>
      </w:pPr>
      <w:bookmarkStart w:id="28" w:name="_Hlk90017383"/>
      <w:r w:rsidRPr="00A87D2E">
        <w:rPr>
          <w:rFonts w:ascii="Times New Roman" w:hAnsi="Times New Roman"/>
          <w:sz w:val="24"/>
          <w:szCs w:val="24"/>
        </w:rPr>
        <w:t>Potpora korisniku kojem će poljoprivreda biti glavno zanimanje i koji će biti obveznik socijalnih doprinosa Republike Hrvatske (mirovinsko i zdravstveno osiguranje) po osnovi poljoprivrede u skladu s nacionalnim zakonodavstvom najmanje pet godina nakon konačne isplate iznosi 37</w:t>
      </w:r>
      <w:r w:rsidR="00F53931" w:rsidRPr="00A87D2E">
        <w:rPr>
          <w:rFonts w:ascii="Times New Roman" w:hAnsi="Times New Roman"/>
          <w:sz w:val="24"/>
          <w:szCs w:val="24"/>
        </w:rPr>
        <w:t>0</w:t>
      </w:r>
      <w:r w:rsidRPr="00A87D2E">
        <w:rPr>
          <w:rFonts w:ascii="Times New Roman" w:hAnsi="Times New Roman"/>
          <w:sz w:val="24"/>
          <w:szCs w:val="24"/>
        </w:rPr>
        <w:t>.</w:t>
      </w:r>
      <w:r w:rsidR="00F53931" w:rsidRPr="00A87D2E">
        <w:rPr>
          <w:rFonts w:ascii="Times New Roman" w:hAnsi="Times New Roman"/>
          <w:sz w:val="24"/>
          <w:szCs w:val="24"/>
        </w:rPr>
        <w:t>625</w:t>
      </w:r>
      <w:r w:rsidRPr="00A87D2E">
        <w:rPr>
          <w:rFonts w:ascii="Times New Roman" w:hAnsi="Times New Roman"/>
          <w:sz w:val="24"/>
          <w:szCs w:val="24"/>
        </w:rPr>
        <w:t>,00 HRK</w:t>
      </w:r>
      <w:r w:rsidR="00F53931" w:rsidRPr="00A87D2E">
        <w:rPr>
          <w:rFonts w:ascii="Times New Roman" w:hAnsi="Times New Roman"/>
          <w:sz w:val="24"/>
          <w:szCs w:val="24"/>
        </w:rPr>
        <w:t xml:space="preserve">. </w:t>
      </w:r>
    </w:p>
    <w:p w14:paraId="64CE1E28" w14:textId="77777777" w:rsidR="008228BC" w:rsidRPr="00A87D2E" w:rsidRDefault="008228BC" w:rsidP="003051B7">
      <w:pPr>
        <w:autoSpaceDE w:val="0"/>
        <w:autoSpaceDN w:val="0"/>
        <w:adjustRightInd w:val="0"/>
        <w:jc w:val="both"/>
        <w:rPr>
          <w:rFonts w:ascii="Times New Roman" w:hAnsi="Times New Roman"/>
          <w:sz w:val="24"/>
          <w:szCs w:val="24"/>
        </w:rPr>
      </w:pPr>
    </w:p>
    <w:p w14:paraId="5267CDCE" w14:textId="7D07B3C9" w:rsidR="008228BC" w:rsidRPr="00A87D2E" w:rsidRDefault="008228BC" w:rsidP="003B50E0">
      <w:pPr>
        <w:autoSpaceDE w:val="0"/>
        <w:autoSpaceDN w:val="0"/>
        <w:adjustRightInd w:val="0"/>
        <w:jc w:val="both"/>
        <w:rPr>
          <w:rFonts w:ascii="Times New Roman" w:hAnsi="Times New Roman"/>
          <w:sz w:val="24"/>
          <w:szCs w:val="24"/>
        </w:rPr>
      </w:pPr>
      <w:r w:rsidRPr="00A87D2E">
        <w:rPr>
          <w:rFonts w:ascii="Times New Roman" w:hAnsi="Times New Roman"/>
          <w:sz w:val="24"/>
          <w:szCs w:val="24"/>
        </w:rPr>
        <w:t>Potpora korisniku kojem poljoprivreda neće biti glavno zanimanje i koji neće biti obveznik socijalnih doprinosa po osnovi poljoprivrede iznosi 148.</w:t>
      </w:r>
      <w:r w:rsidR="00F53931" w:rsidRPr="00A87D2E">
        <w:rPr>
          <w:rFonts w:ascii="Times New Roman" w:hAnsi="Times New Roman"/>
          <w:sz w:val="24"/>
          <w:szCs w:val="24"/>
        </w:rPr>
        <w:t>250</w:t>
      </w:r>
      <w:r w:rsidRPr="00A87D2E">
        <w:rPr>
          <w:rFonts w:ascii="Times New Roman" w:hAnsi="Times New Roman"/>
          <w:sz w:val="24"/>
          <w:szCs w:val="24"/>
        </w:rPr>
        <w:t>,00 HRK.</w:t>
      </w:r>
    </w:p>
    <w:bookmarkEnd w:id="28"/>
    <w:p w14:paraId="734F4501" w14:textId="77777777" w:rsidR="008228BC" w:rsidRPr="00A87D2E" w:rsidRDefault="008228BC" w:rsidP="003051B7">
      <w:pPr>
        <w:autoSpaceDE w:val="0"/>
        <w:autoSpaceDN w:val="0"/>
        <w:adjustRightInd w:val="0"/>
        <w:jc w:val="both"/>
        <w:rPr>
          <w:rFonts w:ascii="Times New Roman" w:hAnsi="Times New Roman"/>
          <w:sz w:val="24"/>
          <w:szCs w:val="24"/>
        </w:rPr>
      </w:pPr>
    </w:p>
    <w:p w14:paraId="43172A27" w14:textId="77777777" w:rsidR="008228BC" w:rsidRPr="00A87D2E" w:rsidRDefault="008228BC" w:rsidP="003051B7">
      <w:pPr>
        <w:autoSpaceDE w:val="0"/>
        <w:autoSpaceDN w:val="0"/>
        <w:adjustRightInd w:val="0"/>
        <w:jc w:val="both"/>
        <w:rPr>
          <w:rFonts w:ascii="Times New Roman" w:hAnsi="Times New Roman"/>
          <w:sz w:val="24"/>
          <w:szCs w:val="24"/>
        </w:rPr>
      </w:pPr>
      <w:r w:rsidRPr="00A87D2E">
        <w:rPr>
          <w:rFonts w:ascii="Times New Roman" w:hAnsi="Times New Roman"/>
          <w:sz w:val="24"/>
          <w:szCs w:val="24"/>
        </w:rPr>
        <w:t>Potpora se dodjeljuje u obliku bespovratnih financijskih sredstava kao početna potpora za provođenje prihvatljivih aktivnosti navedenih u poslovnom planu.</w:t>
      </w:r>
    </w:p>
    <w:p w14:paraId="6AB8FE7F" w14:textId="77777777" w:rsidR="008228BC" w:rsidRPr="00A87D2E" w:rsidRDefault="008228BC" w:rsidP="003051B7">
      <w:pPr>
        <w:jc w:val="both"/>
        <w:rPr>
          <w:rFonts w:ascii="Times New Roman" w:hAnsi="Times New Roman"/>
          <w:sz w:val="24"/>
          <w:szCs w:val="24"/>
        </w:rPr>
      </w:pPr>
    </w:p>
    <w:p w14:paraId="5608304B" w14:textId="67641C48" w:rsidR="008228BC" w:rsidRPr="00A87D2E" w:rsidRDefault="008228BC" w:rsidP="00F3375B">
      <w:pPr>
        <w:autoSpaceDE w:val="0"/>
        <w:autoSpaceDN w:val="0"/>
        <w:adjustRightInd w:val="0"/>
        <w:ind w:right="4"/>
        <w:jc w:val="both"/>
        <w:rPr>
          <w:rFonts w:ascii="Times New Roman" w:hAnsi="Times New Roman"/>
          <w:sz w:val="24"/>
          <w:szCs w:val="24"/>
        </w:rPr>
      </w:pPr>
      <w:r w:rsidRPr="00A87D2E">
        <w:rPr>
          <w:rFonts w:ascii="Times New Roman" w:hAnsi="Times New Roman"/>
          <w:sz w:val="24"/>
          <w:szCs w:val="24"/>
        </w:rPr>
        <w:t>Potpora se dodjeljuje u obliku namjenskih bespovratnih novčanih sredstava za sufinanciranje</w:t>
      </w:r>
      <w:r w:rsidR="00F3375B" w:rsidRPr="00A87D2E">
        <w:rPr>
          <w:rFonts w:ascii="Times New Roman" w:hAnsi="Times New Roman"/>
          <w:sz w:val="24"/>
          <w:szCs w:val="24"/>
        </w:rPr>
        <w:t xml:space="preserve"> </w:t>
      </w:r>
      <w:r w:rsidRPr="00A87D2E">
        <w:rPr>
          <w:rFonts w:ascii="Times New Roman" w:hAnsi="Times New Roman"/>
          <w:sz w:val="24"/>
          <w:szCs w:val="24"/>
        </w:rPr>
        <w:t xml:space="preserve">prihvatljivih aktivnosti navedenih u poglavlju 3.2. ovog Natječaja. </w:t>
      </w:r>
    </w:p>
    <w:p w14:paraId="13318524" w14:textId="77777777" w:rsidR="008228BC" w:rsidRPr="00A87D2E" w:rsidRDefault="008228BC" w:rsidP="00F3375B">
      <w:pPr>
        <w:autoSpaceDE w:val="0"/>
        <w:autoSpaceDN w:val="0"/>
        <w:adjustRightInd w:val="0"/>
        <w:ind w:right="4"/>
        <w:jc w:val="both"/>
        <w:rPr>
          <w:rFonts w:ascii="Times New Roman" w:hAnsi="Times New Roman"/>
          <w:sz w:val="24"/>
          <w:szCs w:val="24"/>
        </w:rPr>
      </w:pPr>
    </w:p>
    <w:p w14:paraId="6DCD6C06" w14:textId="77777777" w:rsidR="008228BC" w:rsidRPr="00A87D2E" w:rsidRDefault="008228BC" w:rsidP="00F3375B">
      <w:pPr>
        <w:autoSpaceDE w:val="0"/>
        <w:autoSpaceDN w:val="0"/>
        <w:adjustRightInd w:val="0"/>
        <w:ind w:right="4"/>
        <w:jc w:val="both"/>
        <w:rPr>
          <w:rFonts w:ascii="Times New Roman" w:hAnsi="Times New Roman"/>
          <w:sz w:val="24"/>
          <w:szCs w:val="24"/>
        </w:rPr>
      </w:pPr>
      <w:r w:rsidRPr="00A87D2E">
        <w:rPr>
          <w:rFonts w:ascii="Times New Roman" w:hAnsi="Times New Roman"/>
          <w:sz w:val="24"/>
          <w:szCs w:val="24"/>
        </w:rPr>
        <w:t>Zahtjev za isplatu podnosi se tri puta u razdoblju od najviše 3 godine kako slijedi:</w:t>
      </w:r>
    </w:p>
    <w:p w14:paraId="7CB619FD" w14:textId="77777777" w:rsidR="008228BC" w:rsidRPr="00A87D2E" w:rsidRDefault="00B624CD" w:rsidP="00F3375B">
      <w:pPr>
        <w:pStyle w:val="ListParagraph"/>
        <w:numPr>
          <w:ilvl w:val="0"/>
          <w:numId w:val="35"/>
        </w:numPr>
        <w:tabs>
          <w:tab w:val="left" w:pos="270"/>
        </w:tabs>
        <w:autoSpaceDE w:val="0"/>
        <w:autoSpaceDN w:val="0"/>
        <w:adjustRightInd w:val="0"/>
        <w:ind w:left="270" w:right="4" w:hanging="270"/>
        <w:jc w:val="both"/>
        <w:rPr>
          <w:rFonts w:ascii="Times New Roman" w:hAnsi="Times New Roman"/>
          <w:sz w:val="24"/>
          <w:szCs w:val="24"/>
          <w:lang w:val="hr-HR"/>
        </w:rPr>
      </w:pPr>
      <w:r w:rsidRPr="00A87D2E">
        <w:rPr>
          <w:rFonts w:ascii="Times New Roman" w:hAnsi="Times New Roman"/>
          <w:sz w:val="24"/>
          <w:szCs w:val="24"/>
          <w:lang w:val="hr-HR"/>
        </w:rPr>
        <w:t>isplata prve rate u iznosu od 30% ukupno odobrene javne potpore nakon donošenja Odluke o dodjeli sredstava uz sljedeće uvjete:</w:t>
      </w:r>
    </w:p>
    <w:p w14:paraId="710FE9D5" w14:textId="57033A04" w:rsidR="008228BC" w:rsidRPr="00A87D2E" w:rsidRDefault="00B624CD" w:rsidP="00F3375B">
      <w:pPr>
        <w:pStyle w:val="ListParagraph"/>
        <w:numPr>
          <w:ilvl w:val="0"/>
          <w:numId w:val="34"/>
        </w:numPr>
        <w:autoSpaceDE w:val="0"/>
        <w:autoSpaceDN w:val="0"/>
        <w:adjustRightInd w:val="0"/>
        <w:ind w:left="720" w:right="4" w:hanging="450"/>
        <w:jc w:val="both"/>
        <w:rPr>
          <w:rFonts w:ascii="Times New Roman" w:hAnsi="Times New Roman"/>
          <w:sz w:val="24"/>
          <w:szCs w:val="24"/>
          <w:lang w:val="hr-HR"/>
        </w:rPr>
      </w:pPr>
      <w:r w:rsidRPr="00A87D2E">
        <w:rPr>
          <w:rFonts w:ascii="Times New Roman" w:hAnsi="Times New Roman"/>
          <w:sz w:val="24"/>
          <w:szCs w:val="24"/>
          <w:lang w:val="hr-HR"/>
        </w:rPr>
        <w:t xml:space="preserve">ako mladi poljoprivrednik u trenutku podnošenja Zahtjeva za potporu nije registriran kao nositelj poljoprivrednog gospodarstva za koje se traži potpora, mora to postati najkasnije pri podnošenju Zahtjeva za isplatu prve rate, a ne kasnije od devet mjeseci nakon donošenja Odluke o dodjeli sredstava. Mladi poljoprivrednik je </w:t>
      </w:r>
      <w:r w:rsidR="00AD7A2E" w:rsidRPr="00A87D2E">
        <w:rPr>
          <w:rFonts w:ascii="Times New Roman" w:hAnsi="Times New Roman"/>
          <w:sz w:val="24"/>
          <w:szCs w:val="24"/>
          <w:lang w:val="hr-HR"/>
        </w:rPr>
        <w:t xml:space="preserve">u obvezi </w:t>
      </w:r>
      <w:r w:rsidRPr="00A87D2E">
        <w:rPr>
          <w:rFonts w:ascii="Times New Roman" w:hAnsi="Times New Roman"/>
          <w:sz w:val="24"/>
          <w:szCs w:val="24"/>
          <w:lang w:val="hr-HR"/>
        </w:rPr>
        <w:t>u cijelosti preuzeti obiteljsko poljoprivredno gospodarstvo ili obrt za koje je dostavio potvrdu, te dostaviti novu potvrdu o ekonomskoj veličini poljoprivrednog gospodarstva iskazanoj u ukupnom SO za preuzeto poljoprivredno gospodarstvo najkasnije pri podnošenju Zahtjeva za isplatu prve rate</w:t>
      </w:r>
    </w:p>
    <w:p w14:paraId="0A8A7204" w14:textId="77777777" w:rsidR="008228BC" w:rsidRPr="00A87D2E" w:rsidRDefault="00B624CD" w:rsidP="00F3375B">
      <w:pPr>
        <w:pStyle w:val="ListParagraph"/>
        <w:numPr>
          <w:ilvl w:val="0"/>
          <w:numId w:val="34"/>
        </w:numPr>
        <w:autoSpaceDE w:val="0"/>
        <w:autoSpaceDN w:val="0"/>
        <w:adjustRightInd w:val="0"/>
        <w:ind w:left="720" w:right="4" w:hanging="450"/>
        <w:jc w:val="both"/>
        <w:rPr>
          <w:rFonts w:ascii="Times New Roman" w:hAnsi="Times New Roman"/>
          <w:sz w:val="24"/>
          <w:szCs w:val="24"/>
          <w:lang w:val="hr-HR"/>
        </w:rPr>
      </w:pPr>
      <w:r w:rsidRPr="00A87D2E">
        <w:rPr>
          <w:rFonts w:ascii="Times New Roman" w:hAnsi="Times New Roman"/>
          <w:sz w:val="24"/>
          <w:szCs w:val="24"/>
          <w:lang w:val="hr-HR"/>
        </w:rPr>
        <w:t xml:space="preserve">sve proizvodne jedinice koje predstavljaju utvrđeni ulazni prag za potporu (SO) poljoprivrednog gospodarstva za koje korisnik traži potporu moraju biti upisane u odgovarajuće registre sukladno postojećim propisima </w:t>
      </w:r>
    </w:p>
    <w:p w14:paraId="7C44AAA3" w14:textId="72939AA6" w:rsidR="008228BC" w:rsidRDefault="00B624CD" w:rsidP="00F3375B">
      <w:pPr>
        <w:pStyle w:val="ListParagraph"/>
        <w:numPr>
          <w:ilvl w:val="0"/>
          <w:numId w:val="34"/>
        </w:numPr>
        <w:autoSpaceDE w:val="0"/>
        <w:autoSpaceDN w:val="0"/>
        <w:adjustRightInd w:val="0"/>
        <w:ind w:left="720" w:right="4" w:hanging="450"/>
        <w:jc w:val="both"/>
        <w:rPr>
          <w:rFonts w:ascii="Times New Roman" w:hAnsi="Times New Roman"/>
          <w:sz w:val="24"/>
          <w:szCs w:val="24"/>
          <w:lang w:val="hr-HR"/>
        </w:rPr>
      </w:pPr>
      <w:r w:rsidRPr="00A87D2E">
        <w:rPr>
          <w:rFonts w:ascii="Times New Roman" w:hAnsi="Times New Roman"/>
          <w:sz w:val="24"/>
          <w:szCs w:val="24"/>
          <w:lang w:val="hr-HR"/>
        </w:rPr>
        <w:t xml:space="preserve">u slučaju da su poslovnim planom predviđene aktivnosti ulaganja u poljoprivredno zemljište i objekte koji nisu u vlasništvu nositelja projekta, korisnik mora najkasnije prilikom podnošenja Zahtjeva za isplatu prve rate dostaviti Ugovor o najmu/koncesiji /zakupu/služnosti koji mora biti sklopljen na rok od najmanje 10 godina, računajući od </w:t>
      </w:r>
      <w:r w:rsidRPr="00A87D2E">
        <w:rPr>
          <w:rFonts w:ascii="Times New Roman" w:hAnsi="Times New Roman"/>
          <w:sz w:val="24"/>
          <w:szCs w:val="24"/>
          <w:lang w:val="hr-HR"/>
        </w:rPr>
        <w:lastRenderedPageBreak/>
        <w:t xml:space="preserve">trenutka podnošenja Zahtjeva za potporu. Navedeni Ugovor mora biti upisan u zemljišne knjige. </w:t>
      </w:r>
    </w:p>
    <w:p w14:paraId="23A0C52C" w14:textId="77777777" w:rsidR="00894B9D" w:rsidRPr="00A87D2E" w:rsidRDefault="00894B9D" w:rsidP="00894B9D">
      <w:pPr>
        <w:pStyle w:val="ListParagraph"/>
        <w:autoSpaceDE w:val="0"/>
        <w:autoSpaceDN w:val="0"/>
        <w:adjustRightInd w:val="0"/>
        <w:ind w:right="4"/>
        <w:jc w:val="both"/>
        <w:rPr>
          <w:rFonts w:ascii="Times New Roman" w:hAnsi="Times New Roman"/>
          <w:sz w:val="24"/>
          <w:szCs w:val="24"/>
          <w:lang w:val="hr-HR"/>
        </w:rPr>
      </w:pPr>
    </w:p>
    <w:p w14:paraId="71532F57" w14:textId="33FB305B" w:rsidR="008228BC" w:rsidRDefault="00B624CD" w:rsidP="00F3375B">
      <w:pPr>
        <w:pStyle w:val="ListParagraph"/>
        <w:numPr>
          <w:ilvl w:val="0"/>
          <w:numId w:val="35"/>
        </w:numPr>
        <w:tabs>
          <w:tab w:val="left" w:pos="270"/>
        </w:tabs>
        <w:autoSpaceDE w:val="0"/>
        <w:autoSpaceDN w:val="0"/>
        <w:adjustRightInd w:val="0"/>
        <w:ind w:left="270" w:right="4" w:hanging="270"/>
        <w:jc w:val="both"/>
        <w:rPr>
          <w:rFonts w:ascii="Times New Roman" w:hAnsi="Times New Roman"/>
          <w:sz w:val="24"/>
          <w:szCs w:val="24"/>
          <w:lang w:val="hr-HR"/>
        </w:rPr>
      </w:pPr>
      <w:r w:rsidRPr="00A87D2E">
        <w:rPr>
          <w:rFonts w:ascii="Times New Roman" w:hAnsi="Times New Roman"/>
          <w:sz w:val="24"/>
          <w:szCs w:val="24"/>
          <w:lang w:val="hr-HR"/>
        </w:rPr>
        <w:t xml:space="preserve">isplata druge rate u iznosu od 50% ne kasnije od dvanaest mjeseci nakon isplate prve rate uz dokaz da su aktivnosti iz poslovnog plana započete </w:t>
      </w:r>
    </w:p>
    <w:p w14:paraId="467AD1B3" w14:textId="77777777" w:rsidR="004905C0" w:rsidRPr="00A87D2E" w:rsidRDefault="004905C0" w:rsidP="004905C0">
      <w:pPr>
        <w:pStyle w:val="ListParagraph"/>
        <w:tabs>
          <w:tab w:val="left" w:pos="270"/>
        </w:tabs>
        <w:autoSpaceDE w:val="0"/>
        <w:autoSpaceDN w:val="0"/>
        <w:adjustRightInd w:val="0"/>
        <w:ind w:left="270" w:right="4"/>
        <w:jc w:val="both"/>
        <w:rPr>
          <w:rFonts w:ascii="Times New Roman" w:hAnsi="Times New Roman"/>
          <w:sz w:val="24"/>
          <w:szCs w:val="24"/>
          <w:lang w:val="hr-HR"/>
        </w:rPr>
      </w:pPr>
    </w:p>
    <w:p w14:paraId="2C597AAE" w14:textId="3919ABE7" w:rsidR="00342E9D" w:rsidRPr="00A87D2E" w:rsidRDefault="00B624CD" w:rsidP="009471B7">
      <w:pPr>
        <w:pStyle w:val="ListParagraph"/>
        <w:numPr>
          <w:ilvl w:val="0"/>
          <w:numId w:val="35"/>
        </w:numPr>
        <w:tabs>
          <w:tab w:val="left" w:pos="270"/>
        </w:tabs>
        <w:autoSpaceDE w:val="0"/>
        <w:autoSpaceDN w:val="0"/>
        <w:adjustRightInd w:val="0"/>
        <w:spacing w:after="160" w:line="259" w:lineRule="auto"/>
        <w:ind w:left="270" w:right="4" w:hanging="270"/>
        <w:jc w:val="both"/>
      </w:pPr>
      <w:r w:rsidRPr="00A87D2E">
        <w:rPr>
          <w:rFonts w:ascii="Times New Roman" w:hAnsi="Times New Roman"/>
          <w:sz w:val="24"/>
          <w:szCs w:val="24"/>
          <w:lang w:val="hr-HR"/>
        </w:rPr>
        <w:t>isplata treće rate u iznosu od 20% nakon provedenih aktivnosti i postizanje cilja/</w:t>
      </w:r>
      <w:proofErr w:type="spellStart"/>
      <w:r w:rsidRPr="00A87D2E">
        <w:rPr>
          <w:rFonts w:ascii="Times New Roman" w:hAnsi="Times New Roman"/>
          <w:sz w:val="24"/>
          <w:szCs w:val="24"/>
          <w:lang w:val="hr-HR"/>
        </w:rPr>
        <w:t>eva</w:t>
      </w:r>
      <w:proofErr w:type="spellEnd"/>
      <w:r w:rsidRPr="00A87D2E">
        <w:rPr>
          <w:rFonts w:ascii="Times New Roman" w:hAnsi="Times New Roman"/>
          <w:sz w:val="24"/>
          <w:szCs w:val="24"/>
          <w:lang w:val="hr-HR"/>
        </w:rPr>
        <w:t xml:space="preserve"> prikazanih u poslovnom planu i stjecanja stručnih znanja i vještina ako iste nije imao prilikom podnošenja </w:t>
      </w:r>
      <w:r w:rsidR="005752B3" w:rsidRPr="00A87D2E">
        <w:rPr>
          <w:rFonts w:ascii="Times New Roman" w:hAnsi="Times New Roman"/>
          <w:sz w:val="24"/>
          <w:szCs w:val="24"/>
          <w:lang w:val="hr-HR"/>
        </w:rPr>
        <w:t>Z</w:t>
      </w:r>
      <w:r w:rsidRPr="00A87D2E">
        <w:rPr>
          <w:rFonts w:ascii="Times New Roman" w:hAnsi="Times New Roman"/>
          <w:sz w:val="24"/>
          <w:szCs w:val="24"/>
          <w:lang w:val="hr-HR"/>
        </w:rPr>
        <w:t>ahtjeva za potporu</w:t>
      </w:r>
      <w:r w:rsidR="00AD7A2E" w:rsidRPr="00A87D2E">
        <w:rPr>
          <w:rFonts w:ascii="Times New Roman" w:hAnsi="Times New Roman"/>
          <w:sz w:val="24"/>
          <w:szCs w:val="24"/>
          <w:lang w:val="hr-HR"/>
        </w:rPr>
        <w:t xml:space="preserve">. </w:t>
      </w:r>
    </w:p>
    <w:p w14:paraId="28FA1A31" w14:textId="77777777" w:rsidR="00E21E4D" w:rsidRPr="00A87D2E" w:rsidRDefault="00E21E4D">
      <w:pPr>
        <w:spacing w:after="160" w:line="259" w:lineRule="auto"/>
        <w:rPr>
          <w:rFonts w:ascii="Times New Roman" w:hAnsi="Times New Roman"/>
          <w:b/>
          <w:sz w:val="24"/>
          <w:szCs w:val="24"/>
        </w:rPr>
      </w:pPr>
    </w:p>
    <w:p w14:paraId="334B8756" w14:textId="77777777" w:rsidR="008228BC" w:rsidRPr="00A87D2E" w:rsidRDefault="008228BC" w:rsidP="002C07FB">
      <w:pPr>
        <w:pStyle w:val="Heading1"/>
        <w:spacing w:after="240"/>
        <w:ind w:left="431" w:hanging="431"/>
        <w:rPr>
          <w:rFonts w:ascii="Times New Roman" w:hAnsi="Times New Roman"/>
          <w:b/>
          <w:color w:val="auto"/>
          <w:sz w:val="24"/>
          <w:szCs w:val="24"/>
        </w:rPr>
      </w:pPr>
      <w:bookmarkStart w:id="29" w:name="_Toc12522224"/>
      <w:bookmarkStart w:id="30" w:name="_Toc70504764"/>
      <w:r w:rsidRPr="00A87D2E">
        <w:rPr>
          <w:rFonts w:ascii="Times New Roman" w:hAnsi="Times New Roman"/>
          <w:b/>
          <w:color w:val="auto"/>
          <w:sz w:val="24"/>
          <w:szCs w:val="24"/>
        </w:rPr>
        <w:t>ZAHTJEVI ZA KORISNIKA</w:t>
      </w:r>
      <w:bookmarkEnd w:id="29"/>
      <w:bookmarkEnd w:id="30"/>
    </w:p>
    <w:p w14:paraId="7393B75F" w14:textId="77777777" w:rsidR="008228BC" w:rsidRPr="00A87D2E" w:rsidRDefault="008228BC" w:rsidP="002C07FB">
      <w:pPr>
        <w:pStyle w:val="Heading2"/>
        <w:spacing w:before="240" w:after="240"/>
        <w:ind w:left="578" w:hanging="578"/>
        <w:rPr>
          <w:rFonts w:ascii="Times New Roman" w:hAnsi="Times New Roman"/>
          <w:b/>
          <w:color w:val="auto"/>
          <w:sz w:val="24"/>
          <w:szCs w:val="24"/>
        </w:rPr>
      </w:pPr>
      <w:bookmarkStart w:id="31" w:name="_Toc12522225"/>
      <w:bookmarkStart w:id="32" w:name="_Toc70504765"/>
      <w:r w:rsidRPr="00A87D2E">
        <w:rPr>
          <w:rFonts w:ascii="Times New Roman" w:hAnsi="Times New Roman"/>
          <w:b/>
          <w:color w:val="auto"/>
          <w:sz w:val="24"/>
          <w:szCs w:val="24"/>
        </w:rPr>
        <w:t>Prihvatljivost korisnika (Tko može sudjelovati?)</w:t>
      </w:r>
      <w:bookmarkEnd w:id="31"/>
      <w:bookmarkEnd w:id="32"/>
    </w:p>
    <w:p w14:paraId="04EE9C25" w14:textId="77777777" w:rsidR="008228BC" w:rsidRPr="00A87D2E" w:rsidRDefault="008228BC" w:rsidP="00BC49AD">
      <w:pPr>
        <w:shd w:val="clear" w:color="auto" w:fill="FFFFFF"/>
        <w:spacing w:after="120"/>
        <w:jc w:val="both"/>
        <w:rPr>
          <w:rFonts w:ascii="Times New Roman" w:hAnsi="Times New Roman"/>
          <w:sz w:val="24"/>
          <w:szCs w:val="24"/>
        </w:rPr>
      </w:pPr>
      <w:r w:rsidRPr="00A87D2E">
        <w:rPr>
          <w:rFonts w:ascii="Times New Roman" w:hAnsi="Times New Roman"/>
          <w:sz w:val="24"/>
          <w:szCs w:val="24"/>
        </w:rPr>
        <w:t xml:space="preserve">Kako bi bio prihvatljiv, korisnik mora ispuniti sljedeće uvjete: </w:t>
      </w:r>
      <w:r w:rsidRPr="00A87D2E">
        <w:rPr>
          <w:rFonts w:ascii="Times New Roman" w:hAnsi="Times New Roman"/>
          <w:sz w:val="24"/>
          <w:szCs w:val="24"/>
        </w:rPr>
        <w:tab/>
      </w:r>
    </w:p>
    <w:p w14:paraId="50E8E8D2" w14:textId="24255923" w:rsidR="008228BC" w:rsidRPr="00A87D2E" w:rsidRDefault="00A17234" w:rsidP="008266E0">
      <w:pPr>
        <w:pStyle w:val="ListParagraph"/>
        <w:numPr>
          <w:ilvl w:val="0"/>
          <w:numId w:val="29"/>
        </w:numPr>
        <w:shd w:val="clear" w:color="auto" w:fill="FFFFFF"/>
        <w:spacing w:after="120"/>
        <w:ind w:left="274" w:hanging="274"/>
        <w:contextualSpacing w:val="0"/>
        <w:jc w:val="both"/>
        <w:rPr>
          <w:rFonts w:ascii="Times New Roman" w:hAnsi="Times New Roman"/>
          <w:sz w:val="24"/>
          <w:szCs w:val="24"/>
          <w:lang w:val="hr-HR"/>
        </w:rPr>
      </w:pPr>
      <w:r w:rsidRPr="00A87D2E">
        <w:rPr>
          <w:rFonts w:ascii="Times New Roman" w:hAnsi="Times New Roman"/>
          <w:sz w:val="24"/>
          <w:szCs w:val="24"/>
          <w:lang w:val="hr-HR"/>
        </w:rPr>
        <w:t xml:space="preserve">mora </w:t>
      </w:r>
      <w:r w:rsidR="00B624CD" w:rsidRPr="00A87D2E">
        <w:rPr>
          <w:rFonts w:ascii="Times New Roman" w:hAnsi="Times New Roman"/>
          <w:sz w:val="24"/>
          <w:szCs w:val="24"/>
          <w:lang w:val="hr-HR"/>
        </w:rPr>
        <w:t>biti mladi poljoprivrednik</w:t>
      </w:r>
      <w:r w:rsidRPr="00A87D2E">
        <w:rPr>
          <w:rFonts w:ascii="Times New Roman" w:hAnsi="Times New Roman"/>
          <w:sz w:val="24"/>
          <w:szCs w:val="24"/>
          <w:lang w:val="hr-HR"/>
        </w:rPr>
        <w:t xml:space="preserve"> koji na dan podnošenja zahtjeva za potporu nema više od 40 godina (dan prije navršavanja 41 godine starosti), posjeduje odgovarajuća stručna znanja i vještine te je po prvi put na jednom poljoprivrednom gospodarstvu postavljena kao nositelj, odnosno odgovorna osoba poljoprivrednog gospodarstva, a u slučaju trgovačkog društva mladi poljoprivrednik je odgovorna osoba isključivo ako je vlasnik najmanje 50% temeljnog kapitala društva</w:t>
      </w:r>
      <w:r w:rsidR="00B624CD" w:rsidRPr="00A87D2E">
        <w:rPr>
          <w:rFonts w:ascii="Times New Roman" w:hAnsi="Times New Roman"/>
          <w:sz w:val="24"/>
          <w:szCs w:val="24"/>
          <w:lang w:val="hr-HR"/>
        </w:rPr>
        <w:t>, ali ne duže od dvadeset četiri mjeseca prije podnošenja Zahtjeva za potporu</w:t>
      </w:r>
    </w:p>
    <w:p w14:paraId="12388EAB" w14:textId="561D604D" w:rsidR="008228BC" w:rsidRPr="00A87D2E" w:rsidRDefault="00595A9D" w:rsidP="008266E0">
      <w:pPr>
        <w:pStyle w:val="ListParagraph"/>
        <w:numPr>
          <w:ilvl w:val="0"/>
          <w:numId w:val="29"/>
        </w:numPr>
        <w:shd w:val="clear" w:color="auto" w:fill="FFFFFF"/>
        <w:tabs>
          <w:tab w:val="left" w:pos="270"/>
        </w:tabs>
        <w:ind w:hanging="990"/>
        <w:jc w:val="both"/>
        <w:rPr>
          <w:rFonts w:ascii="Times New Roman" w:hAnsi="Times New Roman"/>
          <w:sz w:val="24"/>
          <w:szCs w:val="24"/>
          <w:lang w:val="hr-HR"/>
        </w:rPr>
      </w:pPr>
      <w:r w:rsidRPr="00A87D2E">
        <w:rPr>
          <w:rFonts w:ascii="Times New Roman" w:hAnsi="Times New Roman"/>
          <w:sz w:val="24"/>
          <w:szCs w:val="24"/>
          <w:lang w:val="hr-HR"/>
        </w:rPr>
        <w:t xml:space="preserve">mora </w:t>
      </w:r>
      <w:r w:rsidR="00B624CD" w:rsidRPr="00A87D2E">
        <w:rPr>
          <w:rFonts w:ascii="Times New Roman" w:hAnsi="Times New Roman"/>
          <w:sz w:val="24"/>
          <w:szCs w:val="24"/>
          <w:lang w:val="hr-HR"/>
        </w:rPr>
        <w:t xml:space="preserve">biti nositelj/odgovorna osoba u: </w:t>
      </w:r>
    </w:p>
    <w:p w14:paraId="1EC5E973" w14:textId="122C128C" w:rsidR="008228BC" w:rsidRPr="00A87D2E" w:rsidRDefault="00B624CD" w:rsidP="008266E0">
      <w:pPr>
        <w:pStyle w:val="ListParagraph"/>
        <w:numPr>
          <w:ilvl w:val="0"/>
          <w:numId w:val="27"/>
        </w:numPr>
        <w:shd w:val="clear" w:color="auto" w:fill="FFFFFF"/>
        <w:tabs>
          <w:tab w:val="left" w:pos="360"/>
          <w:tab w:val="left" w:pos="450"/>
          <w:tab w:val="left" w:pos="540"/>
          <w:tab w:val="left" w:pos="630"/>
          <w:tab w:val="left" w:pos="990"/>
        </w:tabs>
        <w:ind w:hanging="1170"/>
        <w:jc w:val="both"/>
        <w:rPr>
          <w:rFonts w:ascii="Times New Roman" w:hAnsi="Times New Roman"/>
          <w:sz w:val="24"/>
          <w:szCs w:val="24"/>
          <w:lang w:val="hr-HR"/>
        </w:rPr>
      </w:pPr>
      <w:r w:rsidRPr="00A87D2E">
        <w:rPr>
          <w:rFonts w:ascii="Times New Roman" w:hAnsi="Times New Roman"/>
          <w:sz w:val="24"/>
          <w:szCs w:val="24"/>
          <w:lang w:val="hr-HR"/>
        </w:rPr>
        <w:t>obiteljskom poljoprivrednom gospodarstvu</w:t>
      </w:r>
      <w:r w:rsidR="00BA0B57" w:rsidRPr="00A87D2E">
        <w:rPr>
          <w:rFonts w:ascii="Times New Roman" w:hAnsi="Times New Roman"/>
          <w:sz w:val="24"/>
          <w:szCs w:val="24"/>
          <w:lang w:val="hr-HR"/>
        </w:rPr>
        <w:t xml:space="preserve"> ili</w:t>
      </w:r>
    </w:p>
    <w:p w14:paraId="2999A484" w14:textId="77777777" w:rsidR="008228BC" w:rsidRPr="00A87D2E" w:rsidRDefault="00B624CD" w:rsidP="008266E0">
      <w:pPr>
        <w:pStyle w:val="ListParagraph"/>
        <w:numPr>
          <w:ilvl w:val="0"/>
          <w:numId w:val="27"/>
        </w:numPr>
        <w:shd w:val="clear" w:color="auto" w:fill="FFFFFF"/>
        <w:tabs>
          <w:tab w:val="left" w:pos="360"/>
          <w:tab w:val="left" w:pos="450"/>
          <w:tab w:val="left" w:pos="540"/>
          <w:tab w:val="left" w:pos="630"/>
          <w:tab w:val="left" w:pos="990"/>
        </w:tabs>
        <w:ind w:hanging="1170"/>
        <w:jc w:val="both"/>
        <w:rPr>
          <w:rFonts w:ascii="Times New Roman" w:hAnsi="Times New Roman"/>
          <w:sz w:val="24"/>
          <w:szCs w:val="24"/>
          <w:lang w:val="hr-HR"/>
        </w:rPr>
      </w:pPr>
      <w:r w:rsidRPr="00A87D2E">
        <w:rPr>
          <w:rFonts w:ascii="Times New Roman" w:hAnsi="Times New Roman"/>
          <w:sz w:val="24"/>
          <w:szCs w:val="24"/>
          <w:lang w:val="hr-HR"/>
        </w:rPr>
        <w:t>obrtu registriranom za obavljanje poljoprivredne djelatnosti ili</w:t>
      </w:r>
    </w:p>
    <w:p w14:paraId="63994E75" w14:textId="4004605C" w:rsidR="008228BC" w:rsidRPr="00A87D2E" w:rsidRDefault="00B624CD" w:rsidP="008266E0">
      <w:pPr>
        <w:pStyle w:val="ListParagraph"/>
        <w:numPr>
          <w:ilvl w:val="0"/>
          <w:numId w:val="27"/>
        </w:numPr>
        <w:shd w:val="clear" w:color="auto" w:fill="FFFFFF"/>
        <w:tabs>
          <w:tab w:val="left" w:pos="360"/>
          <w:tab w:val="left" w:pos="450"/>
          <w:tab w:val="left" w:pos="540"/>
        </w:tabs>
        <w:spacing w:after="120"/>
        <w:ind w:left="548" w:hanging="274"/>
        <w:contextualSpacing w:val="0"/>
        <w:jc w:val="both"/>
        <w:rPr>
          <w:rFonts w:ascii="Times New Roman" w:hAnsi="Times New Roman"/>
          <w:sz w:val="24"/>
          <w:szCs w:val="24"/>
          <w:lang w:val="hr-HR"/>
        </w:rPr>
      </w:pPr>
      <w:r w:rsidRPr="00A87D2E">
        <w:rPr>
          <w:rFonts w:ascii="Times New Roman" w:hAnsi="Times New Roman"/>
          <w:sz w:val="24"/>
          <w:szCs w:val="24"/>
          <w:lang w:val="hr-HR"/>
        </w:rPr>
        <w:t xml:space="preserve">trgovačkom društvu registriranom za obavljanje poljoprivredne djelatnosti (isključujući trgovačka društva čiji su osnivači i vlasnici javnopravna tijela) isključivo ako je vlasnik najmanje 50% temeljnog kapitala u trenutku podnošenja Zahtjeva za potporu i dalje u </w:t>
      </w:r>
      <w:r w:rsidR="00A17234" w:rsidRPr="00A87D2E">
        <w:rPr>
          <w:rFonts w:ascii="Times New Roman" w:hAnsi="Times New Roman"/>
          <w:sz w:val="24"/>
          <w:szCs w:val="24"/>
          <w:lang w:val="hr-HR"/>
        </w:rPr>
        <w:t xml:space="preserve">razdoblju </w:t>
      </w:r>
      <w:r w:rsidRPr="00A87D2E">
        <w:rPr>
          <w:rFonts w:ascii="Times New Roman" w:hAnsi="Times New Roman"/>
          <w:sz w:val="24"/>
          <w:szCs w:val="24"/>
          <w:lang w:val="hr-HR"/>
        </w:rPr>
        <w:t>od najmanje pet godina od konačne isplate potpore</w:t>
      </w:r>
    </w:p>
    <w:p w14:paraId="02AC58AE" w14:textId="2811EA25" w:rsidR="00F44079" w:rsidRPr="00F44079" w:rsidRDefault="006145FC" w:rsidP="008F03D0">
      <w:pPr>
        <w:shd w:val="clear" w:color="auto" w:fill="FFFFFF"/>
        <w:ind w:left="270" w:hanging="270"/>
        <w:jc w:val="both"/>
        <w:rPr>
          <w:rFonts w:ascii="Times New Roman" w:eastAsia="Times New Roman" w:hAnsi="Times New Roman"/>
          <w:sz w:val="24"/>
          <w:szCs w:val="24"/>
        </w:rPr>
      </w:pPr>
      <w:r w:rsidRPr="00A87D2E">
        <w:rPr>
          <w:rFonts w:ascii="Times New Roman" w:hAnsi="Times New Roman"/>
          <w:sz w:val="24"/>
          <w:szCs w:val="24"/>
        </w:rPr>
        <w:t xml:space="preserve">3. </w:t>
      </w:r>
      <w:r w:rsidR="00A81B4C" w:rsidRPr="00A87D2E">
        <w:rPr>
          <w:rFonts w:ascii="Times New Roman" w:hAnsi="Times New Roman"/>
          <w:sz w:val="24"/>
          <w:szCs w:val="24"/>
        </w:rPr>
        <w:t xml:space="preserve">mora </w:t>
      </w:r>
      <w:r w:rsidR="00CF64F0" w:rsidRPr="00A87D2E">
        <w:rPr>
          <w:rFonts w:ascii="Times New Roman" w:hAnsi="Times New Roman"/>
          <w:sz w:val="24"/>
          <w:szCs w:val="24"/>
        </w:rPr>
        <w:t>imati sjedište na području LAG obuhvata</w:t>
      </w:r>
      <w:r w:rsidR="00CF64F0" w:rsidRPr="00A87D2E">
        <w:rPr>
          <w:rStyle w:val="FootnoteReference"/>
          <w:rFonts w:ascii="Times New Roman" w:hAnsi="Times New Roman"/>
          <w:sz w:val="24"/>
          <w:szCs w:val="24"/>
        </w:rPr>
        <w:footnoteReference w:id="2"/>
      </w:r>
      <w:r w:rsidR="00CF64F0" w:rsidRPr="00A87D2E">
        <w:rPr>
          <w:rFonts w:ascii="Times New Roman" w:hAnsi="Times New Roman"/>
          <w:sz w:val="24"/>
          <w:szCs w:val="24"/>
        </w:rPr>
        <w:t xml:space="preserve"> </w:t>
      </w:r>
      <w:r w:rsidR="00F44079" w:rsidRPr="00F44079">
        <w:rPr>
          <w:rFonts w:ascii="Times New Roman" w:hAnsi="Times New Roman"/>
          <w:sz w:val="24"/>
          <w:szCs w:val="24"/>
        </w:rPr>
        <w:t>prije dana objave ovog Natječaja, što ovisno o organizacijskom obliku nositelja projekta</w:t>
      </w:r>
      <w:r w:rsidR="00624072">
        <w:rPr>
          <w:rFonts w:ascii="Times New Roman" w:hAnsi="Times New Roman"/>
          <w:sz w:val="24"/>
          <w:szCs w:val="24"/>
        </w:rPr>
        <w:t xml:space="preserve"> </w:t>
      </w:r>
      <w:r w:rsidR="00F44079" w:rsidRPr="00F44079">
        <w:rPr>
          <w:rFonts w:ascii="Times New Roman" w:hAnsi="Times New Roman"/>
          <w:sz w:val="24"/>
          <w:szCs w:val="24"/>
        </w:rPr>
        <w:t xml:space="preserve"> podrazumijeva sljedeće:</w:t>
      </w:r>
    </w:p>
    <w:p w14:paraId="28D2C236" w14:textId="1D3DB439" w:rsidR="00F44079" w:rsidRPr="00F44079" w:rsidRDefault="00F44079" w:rsidP="00F44079">
      <w:pPr>
        <w:numPr>
          <w:ilvl w:val="1"/>
          <w:numId w:val="51"/>
        </w:numPr>
        <w:shd w:val="clear" w:color="auto" w:fill="FFFFFF"/>
        <w:spacing w:before="120" w:after="120"/>
        <w:ind w:left="990" w:hanging="281"/>
        <w:contextualSpacing/>
        <w:jc w:val="both"/>
        <w:rPr>
          <w:rFonts w:ascii="Times New Roman" w:eastAsia="Times New Roman" w:hAnsi="Times New Roman"/>
          <w:sz w:val="24"/>
          <w:szCs w:val="24"/>
        </w:rPr>
      </w:pPr>
      <w:r w:rsidRPr="00F44079">
        <w:rPr>
          <w:rFonts w:ascii="Times New Roman" w:hAnsi="Times New Roman"/>
          <w:sz w:val="24"/>
          <w:szCs w:val="24"/>
        </w:rPr>
        <w:t xml:space="preserve">obiteljsko poljoprivredno gospodarstvo (OPG) - sjedište OPG-a </w:t>
      </w:r>
      <w:r w:rsidRPr="00F44079">
        <w:rPr>
          <w:rFonts w:ascii="Times New Roman" w:eastAsia="Times New Roman" w:hAnsi="Times New Roman"/>
          <w:sz w:val="24"/>
          <w:szCs w:val="24"/>
        </w:rPr>
        <w:t xml:space="preserve">u Upisniku poljoprivrednika </w:t>
      </w:r>
      <w:r w:rsidR="00DF4DF2">
        <w:rPr>
          <w:rFonts w:ascii="Arial Narrow" w:eastAsia="Times New Roman" w:hAnsi="Arial Narrow"/>
          <w:sz w:val="24"/>
          <w:szCs w:val="24"/>
        </w:rPr>
        <w:t>→</w:t>
      </w:r>
      <w:r w:rsidR="00DF4DF2">
        <w:rPr>
          <w:rFonts w:ascii="Times New Roman" w:eastAsia="Times New Roman" w:hAnsi="Times New Roman"/>
          <w:sz w:val="24"/>
          <w:szCs w:val="24"/>
        </w:rPr>
        <w:t xml:space="preserve"> </w:t>
      </w:r>
      <w:r w:rsidR="00CB5DDA">
        <w:rPr>
          <w:rFonts w:ascii="Times New Roman" w:eastAsia="Times New Roman" w:hAnsi="Times New Roman"/>
          <w:sz w:val="24"/>
          <w:szCs w:val="24"/>
        </w:rPr>
        <w:t>uvjet primjenjiv</w:t>
      </w:r>
      <w:r w:rsidR="00DF4DF2">
        <w:rPr>
          <w:rFonts w:ascii="Times New Roman" w:eastAsia="Times New Roman" w:hAnsi="Times New Roman"/>
          <w:sz w:val="24"/>
          <w:szCs w:val="24"/>
        </w:rPr>
        <w:t xml:space="preserve"> i u slučaju da je korisnik mladi poljoprivrednik koji planira preuzeti OPG </w:t>
      </w:r>
    </w:p>
    <w:p w14:paraId="38715189" w14:textId="6BF1D0B9" w:rsidR="00F44079" w:rsidRPr="00F44079" w:rsidRDefault="00F44079" w:rsidP="00DF4DF2">
      <w:pPr>
        <w:numPr>
          <w:ilvl w:val="1"/>
          <w:numId w:val="51"/>
        </w:numPr>
        <w:shd w:val="clear" w:color="auto" w:fill="FFFFFF"/>
        <w:spacing w:before="120" w:after="120"/>
        <w:ind w:left="990" w:hanging="270"/>
        <w:contextualSpacing/>
        <w:jc w:val="both"/>
        <w:rPr>
          <w:rFonts w:ascii="Times New Roman" w:hAnsi="Times New Roman"/>
          <w:sz w:val="24"/>
          <w:szCs w:val="24"/>
        </w:rPr>
      </w:pPr>
      <w:r w:rsidRPr="00F44079">
        <w:rPr>
          <w:rFonts w:ascii="Times New Roman" w:hAnsi="Times New Roman"/>
          <w:sz w:val="24"/>
          <w:szCs w:val="24"/>
        </w:rPr>
        <w:t>obrt - adresa sjedišta obrta u Obrtnom registru</w:t>
      </w:r>
      <w:r w:rsidRPr="00F44079" w:rsidDel="008E2062">
        <w:rPr>
          <w:rFonts w:ascii="Times New Roman" w:hAnsi="Times New Roman"/>
          <w:sz w:val="24"/>
          <w:szCs w:val="24"/>
        </w:rPr>
        <w:t xml:space="preserve"> </w:t>
      </w:r>
      <w:r w:rsidR="00DF4DF2" w:rsidRPr="00DF4DF2">
        <w:rPr>
          <w:rFonts w:ascii="Times New Roman" w:hAnsi="Times New Roman"/>
          <w:sz w:val="24"/>
          <w:szCs w:val="24"/>
        </w:rPr>
        <w:t xml:space="preserve">→ </w:t>
      </w:r>
      <w:r w:rsidR="00CB5DDA">
        <w:rPr>
          <w:rFonts w:ascii="Times New Roman" w:hAnsi="Times New Roman"/>
          <w:sz w:val="24"/>
          <w:szCs w:val="24"/>
        </w:rPr>
        <w:t>uvjet primjenjiv</w:t>
      </w:r>
      <w:r w:rsidR="00DF4DF2" w:rsidRPr="00DF4DF2">
        <w:rPr>
          <w:rFonts w:ascii="Times New Roman" w:hAnsi="Times New Roman"/>
          <w:sz w:val="24"/>
          <w:szCs w:val="24"/>
        </w:rPr>
        <w:t xml:space="preserve"> i u slučaju da je korisnik mladi poljoprivrednik k</w:t>
      </w:r>
      <w:r w:rsidR="00CB5DDA">
        <w:rPr>
          <w:rFonts w:ascii="Times New Roman" w:hAnsi="Times New Roman"/>
          <w:sz w:val="24"/>
          <w:szCs w:val="24"/>
        </w:rPr>
        <w:t>oji planira preuzeti obrt</w:t>
      </w:r>
    </w:p>
    <w:p w14:paraId="6E51BCEC" w14:textId="2707CF35" w:rsidR="00F44079" w:rsidRDefault="00F44079" w:rsidP="008F03D0">
      <w:pPr>
        <w:numPr>
          <w:ilvl w:val="1"/>
          <w:numId w:val="51"/>
        </w:numPr>
        <w:shd w:val="clear" w:color="auto" w:fill="FFFFFF"/>
        <w:ind w:left="994" w:hanging="274"/>
        <w:contextualSpacing/>
        <w:jc w:val="both"/>
        <w:rPr>
          <w:rFonts w:ascii="Times New Roman" w:hAnsi="Times New Roman"/>
          <w:sz w:val="24"/>
          <w:szCs w:val="24"/>
        </w:rPr>
      </w:pPr>
      <w:r w:rsidRPr="00F44079">
        <w:rPr>
          <w:rFonts w:ascii="Times New Roman" w:hAnsi="Times New Roman"/>
          <w:sz w:val="24"/>
          <w:szCs w:val="24"/>
        </w:rPr>
        <w:t>trgovačko društvo - adresa sjedišta u Sudskom registru</w:t>
      </w:r>
    </w:p>
    <w:p w14:paraId="71A4E151" w14:textId="77777777" w:rsidR="00DF4DF2" w:rsidRDefault="00DF4DF2" w:rsidP="008F03D0">
      <w:pPr>
        <w:shd w:val="clear" w:color="auto" w:fill="FFFFFF"/>
        <w:ind w:left="994"/>
        <w:contextualSpacing/>
        <w:jc w:val="both"/>
        <w:rPr>
          <w:rFonts w:ascii="Times New Roman" w:hAnsi="Times New Roman"/>
          <w:sz w:val="24"/>
          <w:szCs w:val="24"/>
        </w:rPr>
      </w:pPr>
    </w:p>
    <w:p w14:paraId="3D0FA36F" w14:textId="00D76CD8" w:rsidR="008228BC" w:rsidRDefault="00DF4DF2" w:rsidP="008F03D0">
      <w:pPr>
        <w:shd w:val="clear" w:color="auto" w:fill="FFFFFF"/>
        <w:ind w:left="270"/>
        <w:contextualSpacing/>
        <w:jc w:val="both"/>
        <w:rPr>
          <w:rFonts w:ascii="Times New Roman" w:hAnsi="Times New Roman"/>
          <w:sz w:val="24"/>
          <w:szCs w:val="24"/>
        </w:rPr>
      </w:pPr>
      <w:r>
        <w:rPr>
          <w:rFonts w:ascii="Times New Roman" w:hAnsi="Times New Roman"/>
          <w:sz w:val="24"/>
          <w:szCs w:val="24"/>
        </w:rPr>
        <w:t xml:space="preserve">Neovisno o gore navedenom organizacijskom obliku, mladi poljoprivrednik mora imati prebivalište na području LAG obuhvata prije dana objave ovog Natječaja.  </w:t>
      </w:r>
    </w:p>
    <w:p w14:paraId="63774A0C" w14:textId="77777777" w:rsidR="00B05000" w:rsidRPr="008F03D0" w:rsidRDefault="00B05000" w:rsidP="008F03D0">
      <w:pPr>
        <w:shd w:val="clear" w:color="auto" w:fill="FFFFFF"/>
        <w:ind w:left="270"/>
        <w:contextualSpacing/>
        <w:jc w:val="both"/>
        <w:rPr>
          <w:rFonts w:ascii="Times New Roman" w:hAnsi="Times New Roman"/>
          <w:sz w:val="24"/>
          <w:szCs w:val="24"/>
        </w:rPr>
      </w:pPr>
    </w:p>
    <w:p w14:paraId="1BFDA395" w14:textId="193F54E2" w:rsidR="008228BC" w:rsidRPr="00A87D2E" w:rsidRDefault="00B624CD" w:rsidP="0096106B">
      <w:pPr>
        <w:pStyle w:val="ListParagraph"/>
        <w:numPr>
          <w:ilvl w:val="0"/>
          <w:numId w:val="47"/>
        </w:numPr>
        <w:shd w:val="clear" w:color="auto" w:fill="FFFFFF"/>
        <w:spacing w:after="120"/>
        <w:ind w:left="270" w:hanging="270"/>
        <w:contextualSpacing w:val="0"/>
        <w:jc w:val="both"/>
        <w:rPr>
          <w:rFonts w:ascii="Times New Roman" w:hAnsi="Times New Roman"/>
          <w:sz w:val="24"/>
          <w:szCs w:val="24"/>
          <w:lang w:val="hr-HR"/>
        </w:rPr>
      </w:pPr>
      <w:r w:rsidRPr="00A87D2E">
        <w:rPr>
          <w:rFonts w:ascii="Times New Roman" w:hAnsi="Times New Roman"/>
          <w:sz w:val="24"/>
          <w:szCs w:val="24"/>
          <w:lang w:val="hr-HR"/>
        </w:rPr>
        <w:lastRenderedPageBreak/>
        <w:t xml:space="preserve">mora imati podmirene odnosno uređene financijske obveze prema državnom proračunu Republike Hrvatske </w:t>
      </w:r>
    </w:p>
    <w:p w14:paraId="026C3199" w14:textId="77777777" w:rsidR="00CF64F0" w:rsidRPr="00A87D2E" w:rsidRDefault="00B624CD" w:rsidP="006145FC">
      <w:pPr>
        <w:pStyle w:val="ListParagraph"/>
        <w:numPr>
          <w:ilvl w:val="0"/>
          <w:numId w:val="47"/>
        </w:numPr>
        <w:shd w:val="clear" w:color="auto" w:fill="FFFFFF"/>
        <w:spacing w:after="120"/>
        <w:ind w:left="274" w:hanging="274"/>
        <w:contextualSpacing w:val="0"/>
        <w:jc w:val="both"/>
        <w:rPr>
          <w:rFonts w:ascii="Times New Roman" w:hAnsi="Times New Roman"/>
          <w:sz w:val="24"/>
          <w:szCs w:val="24"/>
          <w:lang w:val="hr-HR"/>
        </w:rPr>
      </w:pPr>
      <w:r w:rsidRPr="00A87D2E">
        <w:rPr>
          <w:rFonts w:ascii="Times New Roman" w:hAnsi="Times New Roman"/>
          <w:sz w:val="24"/>
          <w:szCs w:val="24"/>
          <w:lang w:val="hr-HR"/>
        </w:rPr>
        <w:t>ne smije biti poduzetnik u teškoćama</w:t>
      </w:r>
    </w:p>
    <w:p w14:paraId="0BB76153" w14:textId="77777777" w:rsidR="008228BC" w:rsidRPr="00A87D2E" w:rsidRDefault="00B624CD" w:rsidP="006145FC">
      <w:pPr>
        <w:pStyle w:val="ListParagraph"/>
        <w:numPr>
          <w:ilvl w:val="0"/>
          <w:numId w:val="47"/>
        </w:numPr>
        <w:shd w:val="clear" w:color="auto" w:fill="FFFFFF"/>
        <w:spacing w:after="120"/>
        <w:ind w:left="274" w:hanging="274"/>
        <w:contextualSpacing w:val="0"/>
        <w:jc w:val="both"/>
        <w:rPr>
          <w:rFonts w:ascii="Times New Roman" w:hAnsi="Times New Roman"/>
          <w:sz w:val="24"/>
          <w:szCs w:val="24"/>
          <w:lang w:val="hr-HR"/>
        </w:rPr>
      </w:pPr>
      <w:r w:rsidRPr="00A87D2E">
        <w:rPr>
          <w:rFonts w:ascii="Times New Roman" w:hAnsi="Times New Roman"/>
          <w:sz w:val="24"/>
          <w:szCs w:val="24"/>
          <w:lang w:val="hr-HR"/>
        </w:rPr>
        <w:t>u trenutku podnošenja Zahtjeva za potporu mora biti u rangu mikro ili malog poduzeća na način i pod uvjetima kako je to propisano Prilogom I. Uredbe (EU) br. 702/2014</w:t>
      </w:r>
    </w:p>
    <w:p w14:paraId="151D5D1D" w14:textId="5B52E707" w:rsidR="008228BC" w:rsidRPr="00A87D2E" w:rsidRDefault="00B624CD" w:rsidP="006145FC">
      <w:pPr>
        <w:pStyle w:val="ListParagraph"/>
        <w:numPr>
          <w:ilvl w:val="0"/>
          <w:numId w:val="47"/>
        </w:numPr>
        <w:shd w:val="clear" w:color="auto" w:fill="FFFFFF"/>
        <w:spacing w:after="120"/>
        <w:ind w:left="270" w:hanging="270"/>
        <w:jc w:val="both"/>
        <w:rPr>
          <w:rFonts w:ascii="Times New Roman" w:hAnsi="Times New Roman"/>
          <w:sz w:val="24"/>
          <w:szCs w:val="24"/>
          <w:lang w:val="hr-HR"/>
        </w:rPr>
      </w:pPr>
      <w:r w:rsidRPr="00A87D2E">
        <w:rPr>
          <w:rFonts w:ascii="Times New Roman" w:hAnsi="Times New Roman"/>
          <w:sz w:val="24"/>
          <w:szCs w:val="24"/>
          <w:lang w:val="hr-HR"/>
        </w:rPr>
        <w:t xml:space="preserve">mora pripadati ekonomskoj veličini iskazanoj u ukupnom standardnom ekonomskom rezultatu od </w:t>
      </w:r>
      <w:r w:rsidRPr="00A87D2E">
        <w:rPr>
          <w:rFonts w:ascii="Times New Roman" w:hAnsi="Times New Roman"/>
          <w:b/>
          <w:sz w:val="24"/>
          <w:szCs w:val="24"/>
          <w:lang w:val="hr-HR"/>
        </w:rPr>
        <w:t>8.000</w:t>
      </w:r>
      <w:r w:rsidRPr="00A87D2E">
        <w:rPr>
          <w:rFonts w:ascii="Times New Roman" w:hAnsi="Times New Roman"/>
          <w:sz w:val="24"/>
          <w:szCs w:val="24"/>
          <w:lang w:val="hr-HR"/>
        </w:rPr>
        <w:t xml:space="preserve"> eura do </w:t>
      </w:r>
      <w:r w:rsidRPr="00A87D2E">
        <w:rPr>
          <w:rFonts w:ascii="Times New Roman" w:hAnsi="Times New Roman"/>
          <w:b/>
          <w:sz w:val="24"/>
          <w:szCs w:val="24"/>
          <w:lang w:val="hr-HR"/>
        </w:rPr>
        <w:t>49.999</w:t>
      </w:r>
      <w:r w:rsidRPr="00A87D2E">
        <w:rPr>
          <w:rFonts w:ascii="Times New Roman" w:hAnsi="Times New Roman"/>
          <w:sz w:val="24"/>
          <w:szCs w:val="24"/>
          <w:lang w:val="hr-HR"/>
        </w:rPr>
        <w:t xml:space="preserve"> eura, te je korisnik pri podnošenju Zahtjeva za potporu </w:t>
      </w:r>
      <w:r w:rsidR="001776BD" w:rsidRPr="00A87D2E">
        <w:rPr>
          <w:rFonts w:ascii="Times New Roman" w:hAnsi="Times New Roman"/>
          <w:sz w:val="24"/>
          <w:szCs w:val="24"/>
          <w:lang w:val="hr-HR"/>
        </w:rPr>
        <w:t xml:space="preserve">u obvezi </w:t>
      </w:r>
      <w:r w:rsidRPr="00A87D2E">
        <w:rPr>
          <w:rFonts w:ascii="Times New Roman" w:hAnsi="Times New Roman"/>
          <w:sz w:val="24"/>
          <w:szCs w:val="24"/>
          <w:lang w:val="hr-HR"/>
        </w:rPr>
        <w:t>dostaviti sljedeće:</w:t>
      </w:r>
    </w:p>
    <w:p w14:paraId="2289CF3C" w14:textId="417BD5C4" w:rsidR="008228BC" w:rsidRPr="00A87D2E" w:rsidRDefault="00B624CD" w:rsidP="008222BC">
      <w:pPr>
        <w:pStyle w:val="ListParagraph"/>
        <w:numPr>
          <w:ilvl w:val="0"/>
          <w:numId w:val="39"/>
        </w:numPr>
        <w:tabs>
          <w:tab w:val="clear" w:pos="720"/>
          <w:tab w:val="left" w:pos="540"/>
          <w:tab w:val="left" w:pos="1080"/>
        </w:tabs>
        <w:autoSpaceDE w:val="0"/>
        <w:autoSpaceDN w:val="0"/>
        <w:adjustRightInd w:val="0"/>
        <w:ind w:left="540" w:hanging="270"/>
        <w:jc w:val="both"/>
        <w:rPr>
          <w:rFonts w:ascii="Times New Roman" w:hAnsi="Times New Roman"/>
          <w:sz w:val="24"/>
          <w:szCs w:val="24"/>
          <w:lang w:val="hr-HR"/>
        </w:rPr>
      </w:pPr>
      <w:r w:rsidRPr="00A87D2E">
        <w:rPr>
          <w:rFonts w:ascii="Times New Roman" w:hAnsi="Times New Roman"/>
          <w:sz w:val="24"/>
          <w:szCs w:val="24"/>
          <w:lang w:val="hr-HR"/>
        </w:rPr>
        <w:t xml:space="preserve">ako je mladi poljoprivrednik nositelj/odgovorna osoba poljoprivrednog gospodarstva u trenutku podnošenja Zahtjeva za potporu, </w:t>
      </w:r>
      <w:r w:rsidR="001776BD" w:rsidRPr="00A87D2E">
        <w:rPr>
          <w:rFonts w:ascii="Times New Roman" w:hAnsi="Times New Roman"/>
          <w:sz w:val="24"/>
          <w:szCs w:val="24"/>
          <w:lang w:val="hr-HR"/>
        </w:rPr>
        <w:t xml:space="preserve">u obvezi </w:t>
      </w:r>
      <w:r w:rsidRPr="00A87D2E">
        <w:rPr>
          <w:rFonts w:ascii="Times New Roman" w:hAnsi="Times New Roman"/>
          <w:sz w:val="24"/>
          <w:szCs w:val="24"/>
          <w:lang w:val="hr-HR"/>
        </w:rPr>
        <w:t xml:space="preserve">je dostaviti potvrdu o ekonomskoj veličini poljoprivrednog gospodarstva iskazanoj u ukupnom SO poljoprivrednog gospodarstva u kojemu je nositelj/odgovorna osoba </w:t>
      </w:r>
    </w:p>
    <w:p w14:paraId="7996B864" w14:textId="05BADA8D" w:rsidR="008228BC" w:rsidRPr="00A87D2E" w:rsidRDefault="00B624CD" w:rsidP="00E21E4D">
      <w:pPr>
        <w:pStyle w:val="ListParagraph"/>
        <w:numPr>
          <w:ilvl w:val="0"/>
          <w:numId w:val="39"/>
        </w:numPr>
        <w:tabs>
          <w:tab w:val="clear" w:pos="720"/>
          <w:tab w:val="left" w:pos="540"/>
          <w:tab w:val="left" w:pos="1080"/>
        </w:tabs>
        <w:autoSpaceDE w:val="0"/>
        <w:autoSpaceDN w:val="0"/>
        <w:adjustRightInd w:val="0"/>
        <w:spacing w:after="120"/>
        <w:ind w:left="548" w:hanging="274"/>
        <w:contextualSpacing w:val="0"/>
        <w:jc w:val="both"/>
        <w:rPr>
          <w:rFonts w:ascii="Times New Roman" w:hAnsi="Times New Roman"/>
          <w:sz w:val="24"/>
          <w:szCs w:val="24"/>
        </w:rPr>
      </w:pPr>
      <w:r w:rsidRPr="00A87D2E">
        <w:rPr>
          <w:rFonts w:ascii="Times New Roman" w:hAnsi="Times New Roman"/>
          <w:sz w:val="24"/>
          <w:szCs w:val="24"/>
          <w:lang w:val="hr-HR"/>
        </w:rPr>
        <w:t xml:space="preserve">ako pri podnošenju zahtjeva za potporu mladi poljoprivrednik nije nositelj/odgovorna osoba obiteljskog poljoprivrednog gospodarstva ili obrta, </w:t>
      </w:r>
      <w:r w:rsidR="001776BD" w:rsidRPr="00A87D2E">
        <w:rPr>
          <w:rFonts w:ascii="Times New Roman" w:hAnsi="Times New Roman"/>
          <w:sz w:val="24"/>
          <w:szCs w:val="24"/>
          <w:lang w:val="hr-HR"/>
        </w:rPr>
        <w:t xml:space="preserve">u obvezi </w:t>
      </w:r>
      <w:r w:rsidRPr="00A87D2E">
        <w:rPr>
          <w:rFonts w:ascii="Times New Roman" w:hAnsi="Times New Roman"/>
          <w:sz w:val="24"/>
          <w:szCs w:val="24"/>
          <w:lang w:val="hr-HR"/>
        </w:rPr>
        <w:t>je dostaviti potvrdu o ekonomskoj veličini poljoprivrednog gospodarstva iskazanoj u ukupnom SO za obiteljsko poljoprivredno gospodarstvo ili obrt koje će preuzeti.</w:t>
      </w:r>
      <w:r w:rsidR="00DE3EE1" w:rsidRPr="00A87D2E">
        <w:rPr>
          <w:rFonts w:ascii="Times New Roman" w:hAnsi="Times New Roman"/>
          <w:sz w:val="24"/>
          <w:szCs w:val="24"/>
          <w:lang w:val="hr-HR"/>
        </w:rPr>
        <w:t xml:space="preserve"> </w:t>
      </w:r>
      <w:r w:rsidR="008228BC" w:rsidRPr="00A87D2E">
        <w:rPr>
          <w:rFonts w:ascii="Times New Roman" w:hAnsi="Times New Roman"/>
          <w:sz w:val="24"/>
          <w:szCs w:val="24"/>
        </w:rPr>
        <w:t xml:space="preserve">U tom </w:t>
      </w:r>
      <w:proofErr w:type="spellStart"/>
      <w:r w:rsidR="008228BC" w:rsidRPr="00A87D2E">
        <w:rPr>
          <w:rFonts w:ascii="Times New Roman" w:hAnsi="Times New Roman"/>
          <w:sz w:val="24"/>
          <w:szCs w:val="24"/>
        </w:rPr>
        <w:t>slučaju</w:t>
      </w:r>
      <w:proofErr w:type="spellEnd"/>
      <w:r w:rsidR="0096106B" w:rsidRPr="00A87D2E">
        <w:rPr>
          <w:rFonts w:ascii="Times New Roman" w:hAnsi="Times New Roman"/>
          <w:sz w:val="24"/>
          <w:szCs w:val="24"/>
        </w:rPr>
        <w:t>,</w:t>
      </w:r>
      <w:r w:rsidR="008228BC" w:rsidRPr="00A87D2E">
        <w:rPr>
          <w:rFonts w:ascii="Times New Roman" w:hAnsi="Times New Roman"/>
          <w:sz w:val="24"/>
          <w:szCs w:val="24"/>
        </w:rPr>
        <w:t xml:space="preserve"> </w:t>
      </w:r>
      <w:proofErr w:type="spellStart"/>
      <w:r w:rsidR="008228BC" w:rsidRPr="00A87D2E">
        <w:rPr>
          <w:rFonts w:ascii="Times New Roman" w:hAnsi="Times New Roman"/>
          <w:sz w:val="24"/>
          <w:szCs w:val="24"/>
        </w:rPr>
        <w:t>mladi</w:t>
      </w:r>
      <w:proofErr w:type="spellEnd"/>
      <w:r w:rsidR="008228BC" w:rsidRPr="00A87D2E">
        <w:rPr>
          <w:rFonts w:ascii="Times New Roman" w:hAnsi="Times New Roman"/>
          <w:sz w:val="24"/>
          <w:szCs w:val="24"/>
        </w:rPr>
        <w:t xml:space="preserve"> </w:t>
      </w:r>
      <w:proofErr w:type="spellStart"/>
      <w:r w:rsidR="008228BC" w:rsidRPr="00A87D2E">
        <w:rPr>
          <w:rFonts w:ascii="Times New Roman" w:hAnsi="Times New Roman"/>
          <w:sz w:val="24"/>
          <w:szCs w:val="24"/>
        </w:rPr>
        <w:t>poljoprivrednik</w:t>
      </w:r>
      <w:proofErr w:type="spellEnd"/>
      <w:r w:rsidR="008228BC" w:rsidRPr="00A87D2E">
        <w:rPr>
          <w:rFonts w:ascii="Times New Roman" w:hAnsi="Times New Roman"/>
          <w:sz w:val="24"/>
          <w:szCs w:val="24"/>
        </w:rPr>
        <w:t xml:space="preserve"> je </w:t>
      </w:r>
      <w:r w:rsidR="001776BD" w:rsidRPr="00A87D2E">
        <w:rPr>
          <w:rFonts w:ascii="Times New Roman" w:hAnsi="Times New Roman"/>
          <w:sz w:val="24"/>
          <w:szCs w:val="24"/>
          <w:lang w:val="hr-HR"/>
        </w:rPr>
        <w:t xml:space="preserve">u obvezi </w:t>
      </w:r>
      <w:r w:rsidR="008228BC" w:rsidRPr="00A87D2E">
        <w:rPr>
          <w:rFonts w:ascii="Times New Roman" w:hAnsi="Times New Roman"/>
          <w:sz w:val="24"/>
          <w:szCs w:val="24"/>
        </w:rPr>
        <w:t xml:space="preserve">u </w:t>
      </w:r>
      <w:r w:rsidR="008228BC" w:rsidRPr="00A87D2E">
        <w:rPr>
          <w:rFonts w:ascii="Times New Roman" w:hAnsi="Times New Roman"/>
          <w:sz w:val="24"/>
          <w:szCs w:val="24"/>
          <w:lang w:val="hr-HR"/>
        </w:rPr>
        <w:t xml:space="preserve">cijelosti preuzeti obiteljsko poljoprivredno gospodarstvo ili obrt za koje je dostavio potvrdu te dostaviti novu potvrdu o ekonomskoj veličini poljoprivrednog gospodarstva iskazanoj u ukupnom SO za preuzeto poljoprivredno gospodarstvo najkasnije pri podnošenju zahtjeva za </w:t>
      </w:r>
      <w:r w:rsidR="005F6F96">
        <w:rPr>
          <w:rFonts w:ascii="Times New Roman" w:hAnsi="Times New Roman"/>
          <w:sz w:val="24"/>
          <w:szCs w:val="24"/>
          <w:lang w:val="hr-HR"/>
        </w:rPr>
        <w:t>isplatu</w:t>
      </w:r>
      <w:r w:rsidR="008228BC" w:rsidRPr="00A87D2E">
        <w:rPr>
          <w:rFonts w:ascii="Times New Roman" w:hAnsi="Times New Roman"/>
          <w:sz w:val="24"/>
          <w:szCs w:val="24"/>
          <w:lang w:val="hr-HR"/>
        </w:rPr>
        <w:t xml:space="preserve"> prve rate, ali ne kasnije od devet mjeseci nakon donošenja Odluke o dodjeli sredstava.</w:t>
      </w:r>
    </w:p>
    <w:p w14:paraId="262CE042" w14:textId="77777777" w:rsidR="008228BC" w:rsidRPr="00A87D2E" w:rsidRDefault="00B624CD" w:rsidP="006145FC">
      <w:pPr>
        <w:pStyle w:val="ListParagraph"/>
        <w:numPr>
          <w:ilvl w:val="0"/>
          <w:numId w:val="47"/>
        </w:numPr>
        <w:autoSpaceDE w:val="0"/>
        <w:autoSpaceDN w:val="0"/>
        <w:adjustRightInd w:val="0"/>
        <w:ind w:left="270" w:hanging="270"/>
        <w:jc w:val="both"/>
        <w:rPr>
          <w:rFonts w:ascii="Times New Roman" w:hAnsi="Times New Roman"/>
          <w:sz w:val="24"/>
          <w:szCs w:val="24"/>
          <w:lang w:val="hr-HR"/>
        </w:rPr>
      </w:pPr>
      <w:r w:rsidRPr="00A87D2E">
        <w:rPr>
          <w:rFonts w:ascii="Times New Roman" w:hAnsi="Times New Roman"/>
          <w:sz w:val="24"/>
          <w:szCs w:val="24"/>
          <w:lang w:val="hr-HR"/>
        </w:rPr>
        <w:t xml:space="preserve">mladi poljoprivrednici moraju imati odgovarajuća stručna znanja i vještine za obavljanje poljoprivredne djelatnosti, a najkasnije kod podnošenja Zahtjeva za isplatu treće rate, ali ne kasnije od 36 mjeseci od dana donošenja Odluke o dodjeli sredstava i pod uvjetom da su te potrebe navedene u poslovnom planu i to jedno od navedenih: </w:t>
      </w:r>
    </w:p>
    <w:p w14:paraId="22A412E1" w14:textId="77777777" w:rsidR="008228BC" w:rsidRPr="00A87D2E" w:rsidRDefault="00B624CD" w:rsidP="007A2466">
      <w:pPr>
        <w:pStyle w:val="ListParagraph"/>
        <w:numPr>
          <w:ilvl w:val="0"/>
          <w:numId w:val="31"/>
        </w:numPr>
        <w:tabs>
          <w:tab w:val="left" w:pos="810"/>
          <w:tab w:val="left" w:pos="990"/>
        </w:tabs>
        <w:autoSpaceDE w:val="0"/>
        <w:autoSpaceDN w:val="0"/>
        <w:adjustRightInd w:val="0"/>
        <w:ind w:hanging="450"/>
        <w:jc w:val="both"/>
        <w:rPr>
          <w:rFonts w:ascii="Times New Roman" w:hAnsi="Times New Roman"/>
          <w:sz w:val="24"/>
          <w:szCs w:val="24"/>
          <w:lang w:val="hr-HR"/>
        </w:rPr>
      </w:pPr>
      <w:r w:rsidRPr="00A87D2E">
        <w:rPr>
          <w:rFonts w:ascii="Times New Roman" w:hAnsi="Times New Roman"/>
          <w:sz w:val="24"/>
          <w:szCs w:val="24"/>
          <w:lang w:val="hr-HR"/>
        </w:rPr>
        <w:t xml:space="preserve">diplomski ili preddiplomski studij iz agronomskog ili veterinarskog smjera </w:t>
      </w:r>
    </w:p>
    <w:p w14:paraId="0B74FF7C" w14:textId="77777777" w:rsidR="008228BC" w:rsidRPr="00A87D2E" w:rsidRDefault="00B624CD" w:rsidP="007A2466">
      <w:pPr>
        <w:pStyle w:val="ListParagraph"/>
        <w:numPr>
          <w:ilvl w:val="0"/>
          <w:numId w:val="31"/>
        </w:numPr>
        <w:tabs>
          <w:tab w:val="left" w:pos="810"/>
          <w:tab w:val="left" w:pos="990"/>
        </w:tabs>
        <w:autoSpaceDE w:val="0"/>
        <w:autoSpaceDN w:val="0"/>
        <w:adjustRightInd w:val="0"/>
        <w:ind w:hanging="450"/>
        <w:jc w:val="both"/>
        <w:rPr>
          <w:rFonts w:ascii="Times New Roman" w:hAnsi="Times New Roman"/>
          <w:sz w:val="24"/>
          <w:szCs w:val="24"/>
          <w:lang w:val="hr-HR"/>
        </w:rPr>
      </w:pPr>
      <w:r w:rsidRPr="00A87D2E">
        <w:rPr>
          <w:rFonts w:ascii="Times New Roman" w:hAnsi="Times New Roman"/>
          <w:sz w:val="24"/>
          <w:szCs w:val="24"/>
          <w:lang w:val="hr-HR"/>
        </w:rPr>
        <w:t xml:space="preserve">završenu srednju školu iz područja poljoprivrede ili veterine </w:t>
      </w:r>
    </w:p>
    <w:p w14:paraId="2279DEF0" w14:textId="77777777" w:rsidR="008228BC" w:rsidRPr="00A87D2E" w:rsidRDefault="00B624CD" w:rsidP="007A2466">
      <w:pPr>
        <w:pStyle w:val="ListParagraph"/>
        <w:numPr>
          <w:ilvl w:val="0"/>
          <w:numId w:val="31"/>
        </w:numPr>
        <w:tabs>
          <w:tab w:val="left" w:pos="810"/>
        </w:tabs>
        <w:autoSpaceDE w:val="0"/>
        <w:autoSpaceDN w:val="0"/>
        <w:adjustRightInd w:val="0"/>
        <w:spacing w:after="120"/>
        <w:ind w:left="810" w:hanging="266"/>
        <w:contextualSpacing w:val="0"/>
        <w:jc w:val="both"/>
        <w:rPr>
          <w:rFonts w:ascii="Times New Roman" w:hAnsi="Times New Roman"/>
          <w:sz w:val="24"/>
          <w:szCs w:val="24"/>
          <w:lang w:val="hr-HR"/>
        </w:rPr>
      </w:pPr>
      <w:r w:rsidRPr="00A87D2E">
        <w:rPr>
          <w:rFonts w:ascii="Times New Roman" w:hAnsi="Times New Roman"/>
          <w:sz w:val="24"/>
          <w:szCs w:val="24"/>
          <w:lang w:val="hr-HR"/>
        </w:rPr>
        <w:t>radno iskustvo iz poljoprivrede ili veterine u trajanju od najmanje dvije godine i dokaz o stručnom usavršavanju i osposobljavanju</w:t>
      </w:r>
    </w:p>
    <w:p w14:paraId="386A5B14" w14:textId="77777777" w:rsidR="008228BC" w:rsidRPr="00A87D2E" w:rsidRDefault="00B624CD" w:rsidP="006145FC">
      <w:pPr>
        <w:pStyle w:val="ListParagraph"/>
        <w:numPr>
          <w:ilvl w:val="0"/>
          <w:numId w:val="47"/>
        </w:numPr>
        <w:shd w:val="clear" w:color="auto" w:fill="FFFFFF"/>
        <w:spacing w:after="120"/>
        <w:ind w:left="274" w:hanging="274"/>
        <w:contextualSpacing w:val="0"/>
        <w:jc w:val="both"/>
        <w:rPr>
          <w:rFonts w:ascii="Times New Roman" w:hAnsi="Times New Roman"/>
          <w:sz w:val="24"/>
          <w:szCs w:val="24"/>
          <w:lang w:val="hr-HR"/>
        </w:rPr>
      </w:pPr>
      <w:r w:rsidRPr="00A87D2E">
        <w:rPr>
          <w:rFonts w:ascii="Times New Roman" w:hAnsi="Times New Roman"/>
          <w:sz w:val="24"/>
          <w:szCs w:val="24"/>
          <w:lang w:val="hr-HR"/>
        </w:rPr>
        <w:t>ako mladi poljoprivrednik podnosi poslovni plan za trgovačko društvo, mora biti upisan kao odgovorna osoba poljoprivrednog gospodarstva za koje se traži potpora u trenutku podnošenja Zahtjeva za potporu</w:t>
      </w:r>
    </w:p>
    <w:p w14:paraId="6334E974" w14:textId="77777777" w:rsidR="008228BC" w:rsidRPr="00A87D2E" w:rsidRDefault="00B624CD" w:rsidP="006145FC">
      <w:pPr>
        <w:pStyle w:val="ListParagraph"/>
        <w:numPr>
          <w:ilvl w:val="0"/>
          <w:numId w:val="47"/>
        </w:numPr>
        <w:shd w:val="clear" w:color="auto" w:fill="FFFFFF"/>
        <w:tabs>
          <w:tab w:val="left" w:pos="360"/>
        </w:tabs>
        <w:spacing w:after="120"/>
        <w:ind w:left="360"/>
        <w:contextualSpacing w:val="0"/>
        <w:jc w:val="both"/>
        <w:rPr>
          <w:rFonts w:ascii="Times New Roman" w:hAnsi="Times New Roman"/>
          <w:sz w:val="24"/>
          <w:szCs w:val="24"/>
          <w:lang w:val="hr-HR"/>
        </w:rPr>
      </w:pPr>
      <w:r w:rsidRPr="00A87D2E">
        <w:rPr>
          <w:rFonts w:ascii="Times New Roman" w:hAnsi="Times New Roman"/>
          <w:sz w:val="24"/>
          <w:szCs w:val="24"/>
          <w:lang w:val="hr-HR"/>
        </w:rPr>
        <w:t xml:space="preserve">ako mladi poljoprivrednik podnosi poslovni plan za obiteljsko poljoprivredno gospodarstvo ili obrt, mora biti upisan kao nositelj/odgovorna osoba poljoprivrednog gospodarstva za koje se traži potpora najkasnije kod podnošenja Zahtjeva za isplatu prve rate potpore i ne kasnije od devet mjeseci nakon donošenja Odluke o dodjeli sredstava </w:t>
      </w:r>
    </w:p>
    <w:p w14:paraId="7FECE326" w14:textId="5533C416" w:rsidR="008228BC" w:rsidRPr="00A87D2E" w:rsidRDefault="00B624CD" w:rsidP="006145FC">
      <w:pPr>
        <w:pStyle w:val="ListParagraph"/>
        <w:numPr>
          <w:ilvl w:val="0"/>
          <w:numId w:val="47"/>
        </w:numPr>
        <w:shd w:val="clear" w:color="auto" w:fill="FFFFFF"/>
        <w:tabs>
          <w:tab w:val="left" w:pos="360"/>
        </w:tabs>
        <w:spacing w:after="120"/>
        <w:ind w:left="360"/>
        <w:contextualSpacing w:val="0"/>
        <w:jc w:val="both"/>
        <w:rPr>
          <w:rFonts w:ascii="Times New Roman" w:hAnsi="Times New Roman"/>
          <w:sz w:val="24"/>
          <w:szCs w:val="24"/>
          <w:lang w:val="hr-HR"/>
        </w:rPr>
      </w:pPr>
      <w:r w:rsidRPr="00A87D2E">
        <w:rPr>
          <w:rFonts w:ascii="Times New Roman" w:hAnsi="Times New Roman"/>
          <w:sz w:val="24"/>
          <w:szCs w:val="24"/>
          <w:lang w:val="hr-HR"/>
        </w:rPr>
        <w:t xml:space="preserve">ako kod podnošenja Zahtjeva za potporu mladi poljoprivrednik nije nositelj/odgovorna osoba poljoprivrednog gospodarstva (OPG-a ili obrta) u Upisniku poljoprivrednika, </w:t>
      </w:r>
      <w:r w:rsidR="007F303B" w:rsidRPr="00A87D2E">
        <w:rPr>
          <w:rFonts w:ascii="Times New Roman" w:hAnsi="Times New Roman"/>
          <w:sz w:val="24"/>
          <w:szCs w:val="24"/>
          <w:lang w:val="hr-HR"/>
        </w:rPr>
        <w:t xml:space="preserve">mora </w:t>
      </w:r>
      <w:r w:rsidRPr="00A87D2E">
        <w:rPr>
          <w:rFonts w:ascii="Times New Roman" w:hAnsi="Times New Roman"/>
          <w:sz w:val="24"/>
          <w:szCs w:val="24"/>
          <w:lang w:val="hr-HR"/>
        </w:rPr>
        <w:t>prilikom podnošenja Zahtjeva za potporu priložiti pisani dokaz u kojem su navedeni način, uvjeti i rok preuzimanja poljoprivrednog gospodarstva između trenutnog nositelja/odgovorne osobe poljoprivrednog gospodarstva i mladog poljoprivrednika</w:t>
      </w:r>
    </w:p>
    <w:p w14:paraId="3DD32B1B" w14:textId="0EC22521" w:rsidR="008228BC" w:rsidRPr="00A87D2E" w:rsidRDefault="00B624CD" w:rsidP="006145FC">
      <w:pPr>
        <w:pStyle w:val="ListParagraph"/>
        <w:numPr>
          <w:ilvl w:val="0"/>
          <w:numId w:val="47"/>
        </w:numPr>
        <w:shd w:val="clear" w:color="auto" w:fill="FFFFFF"/>
        <w:tabs>
          <w:tab w:val="left" w:pos="360"/>
        </w:tabs>
        <w:spacing w:after="120"/>
        <w:ind w:left="360"/>
        <w:contextualSpacing w:val="0"/>
        <w:jc w:val="both"/>
        <w:rPr>
          <w:rFonts w:ascii="Times New Roman" w:hAnsi="Times New Roman"/>
          <w:sz w:val="24"/>
          <w:szCs w:val="24"/>
          <w:lang w:val="hr-HR"/>
        </w:rPr>
      </w:pPr>
      <w:r w:rsidRPr="00A87D2E">
        <w:rPr>
          <w:rFonts w:ascii="Times New Roman" w:hAnsi="Times New Roman"/>
          <w:sz w:val="24"/>
          <w:szCs w:val="24"/>
          <w:lang w:val="hr-HR"/>
        </w:rPr>
        <w:lastRenderedPageBreak/>
        <w:t>u slučaju da su poslovnim planom predviđene aktivnosti ulaganja u poljoprivredno zemljište i objekte koji nisu u vlasništvu korisnika, korisnik mora najkasnije pri podnošenju Zahtjeva za isplatu prve rate dostaviti Ugovor o najmu/koncesiji /zakupu/služnosti koji mora biti sklopljen na rok od najmanje 10 godina, računajući od trenutka podnošenja Zahtjeva za potporu. Navedeni Ugovor mora biti upisan u zemljišne knjige</w:t>
      </w:r>
      <w:r w:rsidR="00DE3EE1" w:rsidRPr="00A87D2E">
        <w:rPr>
          <w:rFonts w:ascii="Times New Roman" w:hAnsi="Times New Roman"/>
          <w:sz w:val="24"/>
          <w:szCs w:val="24"/>
          <w:lang w:val="hr-HR"/>
        </w:rPr>
        <w:t>.</w:t>
      </w:r>
    </w:p>
    <w:p w14:paraId="69297FDA" w14:textId="77777777" w:rsidR="008228BC" w:rsidRPr="00A87D2E" w:rsidRDefault="00B624CD" w:rsidP="006145FC">
      <w:pPr>
        <w:pStyle w:val="ListParagraph"/>
        <w:numPr>
          <w:ilvl w:val="0"/>
          <w:numId w:val="47"/>
        </w:numPr>
        <w:shd w:val="clear" w:color="auto" w:fill="FFFFFF"/>
        <w:tabs>
          <w:tab w:val="left" w:pos="360"/>
        </w:tabs>
        <w:spacing w:after="120"/>
        <w:ind w:left="360"/>
        <w:contextualSpacing w:val="0"/>
        <w:jc w:val="both"/>
        <w:rPr>
          <w:rFonts w:ascii="Times New Roman" w:hAnsi="Times New Roman"/>
          <w:sz w:val="24"/>
          <w:szCs w:val="24"/>
          <w:lang w:val="hr-HR"/>
        </w:rPr>
      </w:pPr>
      <w:r w:rsidRPr="00A87D2E">
        <w:rPr>
          <w:rFonts w:ascii="Times New Roman" w:hAnsi="Times New Roman"/>
          <w:sz w:val="24"/>
          <w:szCs w:val="24"/>
          <w:lang w:val="hr-HR"/>
        </w:rPr>
        <w:t>korisnik mora imati uspostavljeno knjigovodstvo/poslovne knjige u skladu s nacionalnim zakonodavstvom najkasnije pri podnošenju Zahtjeva za isplatu treće konačne rate</w:t>
      </w:r>
    </w:p>
    <w:p w14:paraId="781AAE40" w14:textId="77777777" w:rsidR="008228BC" w:rsidRPr="00A87D2E" w:rsidRDefault="00B624CD" w:rsidP="006145FC">
      <w:pPr>
        <w:pStyle w:val="ListParagraph"/>
        <w:numPr>
          <w:ilvl w:val="0"/>
          <w:numId w:val="47"/>
        </w:numPr>
        <w:shd w:val="clear" w:color="auto" w:fill="FFFFFF"/>
        <w:tabs>
          <w:tab w:val="left" w:pos="360"/>
        </w:tabs>
        <w:spacing w:after="120"/>
        <w:ind w:left="360"/>
        <w:contextualSpacing w:val="0"/>
        <w:jc w:val="both"/>
        <w:rPr>
          <w:rFonts w:ascii="Times New Roman" w:hAnsi="Times New Roman"/>
          <w:sz w:val="24"/>
          <w:szCs w:val="24"/>
          <w:lang w:val="hr-HR"/>
        </w:rPr>
      </w:pPr>
      <w:r w:rsidRPr="00A87D2E">
        <w:rPr>
          <w:rFonts w:ascii="Times New Roman" w:hAnsi="Times New Roman"/>
          <w:sz w:val="24"/>
          <w:szCs w:val="24"/>
          <w:lang w:val="hr-HR"/>
        </w:rPr>
        <w:t>korisnik u poslovnom planu mora osigurati da će se uskladiti s definicijom aktivnog poljoprivrednika u skladu s člankom 9. Uredbe (EU) br. 1307/2013 najkasnije u roku od osamnaest mjeseci od dana preuzimanja poljoprivrednog gospodarstva</w:t>
      </w:r>
    </w:p>
    <w:p w14:paraId="329BC835" w14:textId="457E2D96" w:rsidR="008228BC" w:rsidRPr="00A87D2E" w:rsidRDefault="00DE3EE1" w:rsidP="006145FC">
      <w:pPr>
        <w:pStyle w:val="ListParagraph"/>
        <w:numPr>
          <w:ilvl w:val="0"/>
          <w:numId w:val="47"/>
        </w:numPr>
        <w:shd w:val="clear" w:color="auto" w:fill="FFFFFF"/>
        <w:tabs>
          <w:tab w:val="left" w:pos="360"/>
        </w:tabs>
        <w:ind w:left="360"/>
        <w:contextualSpacing w:val="0"/>
        <w:jc w:val="both"/>
        <w:rPr>
          <w:rFonts w:ascii="Times New Roman" w:hAnsi="Times New Roman"/>
          <w:sz w:val="24"/>
          <w:szCs w:val="24"/>
          <w:lang w:val="hr-HR"/>
        </w:rPr>
      </w:pPr>
      <w:r w:rsidRPr="00A87D2E">
        <w:rPr>
          <w:rFonts w:ascii="Times New Roman" w:hAnsi="Times New Roman"/>
          <w:sz w:val="24"/>
          <w:szCs w:val="24"/>
          <w:lang w:val="hr-HR"/>
        </w:rPr>
        <w:t>a</w:t>
      </w:r>
      <w:r w:rsidR="00B624CD" w:rsidRPr="00A87D2E">
        <w:rPr>
          <w:rFonts w:ascii="Times New Roman" w:hAnsi="Times New Roman"/>
          <w:sz w:val="24"/>
          <w:szCs w:val="24"/>
          <w:lang w:val="hr-HR"/>
        </w:rPr>
        <w:t>ko korisnik traži potporu 37</w:t>
      </w:r>
      <w:r w:rsidR="00933943" w:rsidRPr="00A87D2E">
        <w:rPr>
          <w:rFonts w:ascii="Times New Roman" w:hAnsi="Times New Roman"/>
          <w:sz w:val="24"/>
          <w:szCs w:val="24"/>
          <w:lang w:val="hr-HR"/>
        </w:rPr>
        <w:t>0</w:t>
      </w:r>
      <w:r w:rsidR="00B624CD" w:rsidRPr="00A87D2E">
        <w:rPr>
          <w:rFonts w:ascii="Times New Roman" w:hAnsi="Times New Roman"/>
          <w:sz w:val="24"/>
          <w:szCs w:val="24"/>
          <w:lang w:val="hr-HR"/>
        </w:rPr>
        <w:t>.</w:t>
      </w:r>
      <w:r w:rsidR="00933943" w:rsidRPr="00A87D2E">
        <w:rPr>
          <w:rFonts w:ascii="Times New Roman" w:hAnsi="Times New Roman"/>
          <w:sz w:val="24"/>
          <w:szCs w:val="24"/>
          <w:lang w:val="hr-HR"/>
        </w:rPr>
        <w:t>625</w:t>
      </w:r>
      <w:r w:rsidR="00B624CD" w:rsidRPr="00A87D2E">
        <w:rPr>
          <w:rFonts w:ascii="Times New Roman" w:hAnsi="Times New Roman"/>
          <w:sz w:val="24"/>
          <w:szCs w:val="24"/>
          <w:lang w:val="hr-HR"/>
        </w:rPr>
        <w:t xml:space="preserve">,00 HRK </w:t>
      </w:r>
      <w:r w:rsidR="007F303B" w:rsidRPr="00A87D2E">
        <w:rPr>
          <w:rFonts w:ascii="Times New Roman" w:hAnsi="Times New Roman"/>
          <w:sz w:val="24"/>
          <w:szCs w:val="24"/>
          <w:lang w:val="hr-HR"/>
        </w:rPr>
        <w:t>mora</w:t>
      </w:r>
      <w:r w:rsidR="00B624CD" w:rsidRPr="00A87D2E">
        <w:rPr>
          <w:rFonts w:ascii="Times New Roman" w:hAnsi="Times New Roman"/>
          <w:sz w:val="24"/>
          <w:szCs w:val="24"/>
          <w:lang w:val="hr-HR"/>
        </w:rPr>
        <w:t xml:space="preserve"> ostati nositelj poljoprivrednog gospodarstva i biti zaposlen na puno radno vrijeme u gospodarstvu za koje je ostvario potporu te:</w:t>
      </w:r>
    </w:p>
    <w:p w14:paraId="1D5C75F1" w14:textId="64904C0B" w:rsidR="008228BC" w:rsidRPr="00A87D2E" w:rsidRDefault="00B624CD" w:rsidP="00363033">
      <w:pPr>
        <w:pStyle w:val="ListParagraph"/>
        <w:numPr>
          <w:ilvl w:val="0"/>
          <w:numId w:val="32"/>
        </w:numPr>
        <w:tabs>
          <w:tab w:val="left" w:pos="630"/>
        </w:tabs>
        <w:autoSpaceDE w:val="0"/>
        <w:autoSpaceDN w:val="0"/>
        <w:adjustRightInd w:val="0"/>
        <w:ind w:left="630" w:hanging="270"/>
        <w:jc w:val="both"/>
        <w:rPr>
          <w:rFonts w:ascii="Times New Roman" w:hAnsi="Times New Roman"/>
          <w:sz w:val="24"/>
          <w:szCs w:val="24"/>
          <w:lang w:val="hr-HR"/>
        </w:rPr>
      </w:pPr>
      <w:r w:rsidRPr="00A87D2E">
        <w:rPr>
          <w:rFonts w:ascii="Times New Roman" w:hAnsi="Times New Roman"/>
          <w:color w:val="000000"/>
          <w:sz w:val="24"/>
          <w:szCs w:val="24"/>
          <w:lang w:val="hr-HR"/>
        </w:rPr>
        <w:t>ak</w:t>
      </w:r>
      <w:r w:rsidRPr="00A87D2E">
        <w:rPr>
          <w:rFonts w:ascii="Times New Roman" w:hAnsi="Times New Roman"/>
          <w:sz w:val="24"/>
          <w:szCs w:val="24"/>
          <w:lang w:val="hr-HR"/>
        </w:rPr>
        <w:t xml:space="preserve">o je poljoprivredno gospodarstvo OPG - biti registriran u Registru poreznih obveznika kao porezni obveznik po osnovi plaćanja poreza na dobit ili dohodak i obveznik socijalnih doprinosa (mirovinsko i zdravstveno osiguranje) po osnovi poljoprivrede u skladu s nacionalnim zakonodavstvom najkasnije prilikom podnošenja Zahtjeva za isplatu treće </w:t>
      </w:r>
      <w:r w:rsidR="00DE3EE1" w:rsidRPr="00A87D2E">
        <w:rPr>
          <w:rFonts w:ascii="Times New Roman" w:hAnsi="Times New Roman"/>
          <w:sz w:val="24"/>
          <w:szCs w:val="24"/>
          <w:lang w:val="hr-HR"/>
        </w:rPr>
        <w:t>(</w:t>
      </w:r>
      <w:r w:rsidRPr="00A87D2E">
        <w:rPr>
          <w:rFonts w:ascii="Times New Roman" w:hAnsi="Times New Roman"/>
          <w:sz w:val="24"/>
          <w:szCs w:val="24"/>
          <w:lang w:val="hr-HR"/>
        </w:rPr>
        <w:t>konačne</w:t>
      </w:r>
      <w:r w:rsidR="00DE3EE1" w:rsidRPr="00A87D2E">
        <w:rPr>
          <w:rFonts w:ascii="Times New Roman" w:hAnsi="Times New Roman"/>
          <w:sz w:val="24"/>
          <w:szCs w:val="24"/>
          <w:lang w:val="hr-HR"/>
        </w:rPr>
        <w:t>)</w:t>
      </w:r>
      <w:r w:rsidRPr="00A87D2E">
        <w:rPr>
          <w:rFonts w:ascii="Times New Roman" w:hAnsi="Times New Roman"/>
          <w:sz w:val="24"/>
          <w:szCs w:val="24"/>
          <w:lang w:val="hr-HR"/>
        </w:rPr>
        <w:t xml:space="preserve"> rate i to mora ostati najmanje pet godina nakon konačne isplate </w:t>
      </w:r>
    </w:p>
    <w:p w14:paraId="7F256C79" w14:textId="77777777" w:rsidR="008228BC" w:rsidRPr="00A87D2E" w:rsidRDefault="00B624CD" w:rsidP="00363033">
      <w:pPr>
        <w:pStyle w:val="ListParagraph"/>
        <w:numPr>
          <w:ilvl w:val="0"/>
          <w:numId w:val="32"/>
        </w:numPr>
        <w:tabs>
          <w:tab w:val="left" w:pos="630"/>
        </w:tabs>
        <w:autoSpaceDE w:val="0"/>
        <w:autoSpaceDN w:val="0"/>
        <w:adjustRightInd w:val="0"/>
        <w:ind w:left="630" w:hanging="270"/>
        <w:jc w:val="both"/>
        <w:rPr>
          <w:rFonts w:ascii="Times New Roman" w:hAnsi="Times New Roman"/>
          <w:color w:val="000000"/>
          <w:sz w:val="24"/>
          <w:szCs w:val="24"/>
          <w:lang w:val="hr-HR"/>
        </w:rPr>
      </w:pPr>
      <w:r w:rsidRPr="00A87D2E">
        <w:rPr>
          <w:rFonts w:ascii="Times New Roman" w:hAnsi="Times New Roman"/>
          <w:sz w:val="24"/>
          <w:szCs w:val="24"/>
          <w:lang w:val="hr-HR"/>
        </w:rPr>
        <w:t>ako je poljoprivredno gospodarstvo obrt - biti registriran u Registru poreznih obveznika kao porezni obveznik te obveznik socijalnih doprinosa (mirovinsko i zdravstveno osiguranje) po osnovi samostalne djelatnosti i poljoprivreda mu mora biti pretežita djelatnost najkasnije prilikom podnošenja Zahtjeva za isplatu treće (konačne) rate i to mora ostati najmanje pet godina nakon konačne isplate</w:t>
      </w:r>
    </w:p>
    <w:p w14:paraId="59BF5A90" w14:textId="77777777" w:rsidR="008228BC" w:rsidRPr="00A87D2E" w:rsidRDefault="00B624CD" w:rsidP="001455C7">
      <w:pPr>
        <w:pStyle w:val="ListParagraph"/>
        <w:numPr>
          <w:ilvl w:val="0"/>
          <w:numId w:val="32"/>
        </w:numPr>
        <w:tabs>
          <w:tab w:val="left" w:pos="630"/>
        </w:tabs>
        <w:autoSpaceDE w:val="0"/>
        <w:autoSpaceDN w:val="0"/>
        <w:adjustRightInd w:val="0"/>
        <w:spacing w:after="100" w:afterAutospacing="1"/>
        <w:ind w:left="634" w:hanging="274"/>
        <w:contextualSpacing w:val="0"/>
        <w:jc w:val="both"/>
        <w:rPr>
          <w:rFonts w:ascii="Times New Roman" w:hAnsi="Times New Roman"/>
          <w:sz w:val="24"/>
          <w:szCs w:val="24"/>
          <w:lang w:val="hr-HR"/>
        </w:rPr>
      </w:pPr>
      <w:r w:rsidRPr="00A87D2E">
        <w:rPr>
          <w:rFonts w:ascii="Times New Roman" w:hAnsi="Times New Roman"/>
          <w:sz w:val="24"/>
          <w:szCs w:val="24"/>
          <w:lang w:val="hr-HR"/>
        </w:rPr>
        <w:t xml:space="preserve">ako je poljoprivredno gospodarstvo pravna osoba poljoprivreda joj mora biti primarna djelatnost i mladi poljoprivrednik mora biti zaposlen na puno radno vrijeme  (mirovinsko i zdravstveno osiguranje po osnovi nesamostalne djelatnosti) najkasnije prilikom podnošenja Zahtjeva za isplatu treće (konačne) rate i to mora ostati najmanje pet godina nakon konačne isplate </w:t>
      </w:r>
    </w:p>
    <w:p w14:paraId="1D0222DA" w14:textId="14A79EB9" w:rsidR="008228BC" w:rsidRPr="00A87D2E" w:rsidRDefault="00DE3EE1" w:rsidP="006145FC">
      <w:pPr>
        <w:pStyle w:val="ListParagraph"/>
        <w:numPr>
          <w:ilvl w:val="0"/>
          <w:numId w:val="47"/>
        </w:numPr>
        <w:shd w:val="clear" w:color="auto" w:fill="FFFFFF"/>
        <w:tabs>
          <w:tab w:val="left" w:pos="360"/>
        </w:tabs>
        <w:spacing w:after="120"/>
        <w:ind w:left="360"/>
        <w:contextualSpacing w:val="0"/>
        <w:jc w:val="both"/>
        <w:rPr>
          <w:rFonts w:ascii="Times New Roman" w:hAnsi="Times New Roman"/>
          <w:sz w:val="24"/>
          <w:szCs w:val="24"/>
          <w:lang w:val="hr-HR"/>
        </w:rPr>
      </w:pPr>
      <w:r w:rsidRPr="00A87D2E">
        <w:rPr>
          <w:rFonts w:ascii="Times New Roman" w:hAnsi="Times New Roman"/>
          <w:sz w:val="24"/>
          <w:szCs w:val="24"/>
          <w:lang w:val="hr-HR"/>
        </w:rPr>
        <w:t>a</w:t>
      </w:r>
      <w:r w:rsidR="00B624CD" w:rsidRPr="00A87D2E">
        <w:rPr>
          <w:rFonts w:ascii="Times New Roman" w:hAnsi="Times New Roman"/>
          <w:sz w:val="24"/>
          <w:szCs w:val="24"/>
          <w:lang w:val="hr-HR"/>
        </w:rPr>
        <w:t>ko korisnik traži potporu 148.</w:t>
      </w:r>
      <w:r w:rsidR="00933943" w:rsidRPr="00A87D2E">
        <w:rPr>
          <w:rFonts w:ascii="Times New Roman" w:hAnsi="Times New Roman"/>
          <w:sz w:val="24"/>
          <w:szCs w:val="24"/>
          <w:lang w:val="hr-HR"/>
        </w:rPr>
        <w:t>250</w:t>
      </w:r>
      <w:r w:rsidR="00B624CD" w:rsidRPr="00A87D2E">
        <w:rPr>
          <w:rFonts w:ascii="Times New Roman" w:hAnsi="Times New Roman"/>
          <w:sz w:val="24"/>
          <w:szCs w:val="24"/>
          <w:lang w:val="hr-HR"/>
        </w:rPr>
        <w:t xml:space="preserve">,00 HRK </w:t>
      </w:r>
      <w:r w:rsidR="007F303B" w:rsidRPr="00A87D2E">
        <w:rPr>
          <w:rFonts w:ascii="Times New Roman" w:hAnsi="Times New Roman"/>
          <w:sz w:val="24"/>
          <w:szCs w:val="24"/>
          <w:lang w:val="hr-HR"/>
        </w:rPr>
        <w:t>mora</w:t>
      </w:r>
      <w:r w:rsidR="00B624CD" w:rsidRPr="00A87D2E">
        <w:rPr>
          <w:rFonts w:ascii="Times New Roman" w:hAnsi="Times New Roman"/>
          <w:sz w:val="24"/>
          <w:szCs w:val="24"/>
          <w:lang w:val="hr-HR"/>
        </w:rPr>
        <w:t xml:space="preserve"> ostati nositelj poljoprivrednog gospodarstva najmanje pet godina nakon isplate treće, konačne rate</w:t>
      </w:r>
    </w:p>
    <w:p w14:paraId="75FFC52E" w14:textId="592B582D" w:rsidR="008228BC" w:rsidRPr="00A87D2E" w:rsidRDefault="00DE3EE1" w:rsidP="006145FC">
      <w:pPr>
        <w:pStyle w:val="ListParagraph"/>
        <w:numPr>
          <w:ilvl w:val="0"/>
          <w:numId w:val="47"/>
        </w:numPr>
        <w:shd w:val="clear" w:color="auto" w:fill="FFFFFF"/>
        <w:tabs>
          <w:tab w:val="left" w:pos="360"/>
        </w:tabs>
        <w:spacing w:after="120"/>
        <w:ind w:left="360"/>
        <w:contextualSpacing w:val="0"/>
        <w:jc w:val="both"/>
        <w:rPr>
          <w:rFonts w:ascii="Times New Roman" w:hAnsi="Times New Roman"/>
          <w:sz w:val="24"/>
          <w:szCs w:val="24"/>
          <w:lang w:val="hr-HR"/>
        </w:rPr>
      </w:pPr>
      <w:r w:rsidRPr="00A87D2E">
        <w:rPr>
          <w:rFonts w:ascii="Times New Roman" w:hAnsi="Times New Roman"/>
          <w:sz w:val="24"/>
          <w:szCs w:val="24"/>
          <w:lang w:val="hr-HR"/>
        </w:rPr>
        <w:t>a</w:t>
      </w:r>
      <w:r w:rsidR="00B624CD" w:rsidRPr="00A87D2E">
        <w:rPr>
          <w:rFonts w:ascii="Times New Roman" w:hAnsi="Times New Roman"/>
          <w:sz w:val="24"/>
          <w:szCs w:val="24"/>
          <w:lang w:val="hr-HR"/>
        </w:rPr>
        <w:t>ko je mladi poljoprivrednik bio (ili još uvijek jest) nositelj/odgovorna osoba na više poljopr</w:t>
      </w:r>
      <w:r w:rsidR="000028C1" w:rsidRPr="00A87D2E">
        <w:rPr>
          <w:rFonts w:ascii="Times New Roman" w:hAnsi="Times New Roman"/>
          <w:sz w:val="24"/>
          <w:szCs w:val="24"/>
          <w:lang w:val="hr-HR"/>
        </w:rPr>
        <w:t>ivrednih gospodarstava, zahtjev</w:t>
      </w:r>
      <w:r w:rsidR="00B624CD" w:rsidRPr="00A87D2E">
        <w:rPr>
          <w:rFonts w:ascii="Times New Roman" w:hAnsi="Times New Roman"/>
          <w:sz w:val="24"/>
          <w:szCs w:val="24"/>
          <w:lang w:val="hr-HR"/>
        </w:rPr>
        <w:t xml:space="preserve"> za potporu može podnijeti samo za ono gospodarstvo na kojem je prvi put ostvario status nositelja/odgovorne osobe ako ispunjava i sve ostale uvjete ovog Natječaja</w:t>
      </w:r>
    </w:p>
    <w:p w14:paraId="703C7A8E" w14:textId="30B64CEF" w:rsidR="008228BC" w:rsidRPr="00A87D2E" w:rsidRDefault="00DE3EE1" w:rsidP="006145FC">
      <w:pPr>
        <w:pStyle w:val="ListParagraph"/>
        <w:numPr>
          <w:ilvl w:val="0"/>
          <w:numId w:val="47"/>
        </w:numPr>
        <w:shd w:val="clear" w:color="auto" w:fill="FFFFFF"/>
        <w:tabs>
          <w:tab w:val="left" w:pos="360"/>
        </w:tabs>
        <w:spacing w:after="120"/>
        <w:ind w:left="360"/>
        <w:contextualSpacing w:val="0"/>
        <w:jc w:val="both"/>
        <w:rPr>
          <w:rFonts w:ascii="Times New Roman" w:hAnsi="Times New Roman"/>
          <w:sz w:val="24"/>
          <w:szCs w:val="24"/>
          <w:lang w:val="hr-HR"/>
        </w:rPr>
      </w:pPr>
      <w:r w:rsidRPr="00A87D2E">
        <w:rPr>
          <w:rFonts w:ascii="Times New Roman" w:hAnsi="Times New Roman"/>
          <w:sz w:val="24"/>
          <w:szCs w:val="24"/>
          <w:lang w:val="hr-HR"/>
        </w:rPr>
        <w:t>a</w:t>
      </w:r>
      <w:r w:rsidR="00B624CD" w:rsidRPr="00A87D2E">
        <w:rPr>
          <w:rFonts w:ascii="Times New Roman" w:hAnsi="Times New Roman"/>
          <w:sz w:val="24"/>
          <w:szCs w:val="24"/>
          <w:lang w:val="hr-HR"/>
        </w:rPr>
        <w:t>ko je mladi poljoprivrednik nositelj/odgovorna osoba na poljoprivrednom gospodarstvu za koje podnosi Zahtjev za potporu duže od 24 mjeseci u trenutku podnošenja Zahtjeva za potporu, isti nije prihvatljiv korisnik u tipu operacije</w:t>
      </w:r>
      <w:r w:rsidR="00C80E13">
        <w:rPr>
          <w:rFonts w:ascii="Times New Roman" w:hAnsi="Times New Roman"/>
          <w:i/>
          <w:sz w:val="24"/>
          <w:szCs w:val="24"/>
          <w:lang w:val="hr-HR"/>
        </w:rPr>
        <w:t xml:space="preserve"> 1.1.2.</w:t>
      </w:r>
    </w:p>
    <w:p w14:paraId="5B369BBC" w14:textId="1A7A7AAD" w:rsidR="008228BC" w:rsidRPr="00A87D2E" w:rsidRDefault="00DE3EE1" w:rsidP="006145FC">
      <w:pPr>
        <w:pStyle w:val="ListParagraph"/>
        <w:numPr>
          <w:ilvl w:val="0"/>
          <w:numId w:val="47"/>
        </w:numPr>
        <w:shd w:val="clear" w:color="auto" w:fill="FFFFFF"/>
        <w:tabs>
          <w:tab w:val="left" w:pos="360"/>
        </w:tabs>
        <w:spacing w:after="120"/>
        <w:ind w:left="360"/>
        <w:contextualSpacing w:val="0"/>
        <w:jc w:val="both"/>
        <w:rPr>
          <w:rFonts w:ascii="Times New Roman" w:hAnsi="Times New Roman"/>
          <w:sz w:val="24"/>
          <w:szCs w:val="24"/>
          <w:lang w:val="hr-HR"/>
        </w:rPr>
      </w:pPr>
      <w:r w:rsidRPr="00A87D2E">
        <w:rPr>
          <w:rFonts w:ascii="Times New Roman" w:hAnsi="Times New Roman"/>
          <w:sz w:val="24"/>
          <w:szCs w:val="24"/>
          <w:lang w:val="hr-HR"/>
        </w:rPr>
        <w:t>k</w:t>
      </w:r>
      <w:r w:rsidR="00B624CD" w:rsidRPr="00A87D2E">
        <w:rPr>
          <w:rFonts w:ascii="Times New Roman" w:hAnsi="Times New Roman"/>
          <w:sz w:val="24"/>
          <w:szCs w:val="24"/>
          <w:lang w:val="hr-HR"/>
        </w:rPr>
        <w:t xml:space="preserve">orisnik se </w:t>
      </w:r>
      <w:r w:rsidR="005F6F96">
        <w:rPr>
          <w:rFonts w:ascii="Times New Roman" w:hAnsi="Times New Roman"/>
          <w:sz w:val="24"/>
          <w:szCs w:val="24"/>
          <w:lang w:val="hr-HR"/>
        </w:rPr>
        <w:t xml:space="preserve">ne </w:t>
      </w:r>
      <w:r w:rsidR="00B624CD" w:rsidRPr="00A87D2E">
        <w:rPr>
          <w:rFonts w:ascii="Times New Roman" w:hAnsi="Times New Roman"/>
          <w:sz w:val="24"/>
          <w:szCs w:val="24"/>
          <w:lang w:val="hr-HR"/>
        </w:rPr>
        <w:t>nalazi na crnoj listi Agencije za plaćanja (</w:t>
      </w:r>
      <w:hyperlink r:id="rId10" w:history="1">
        <w:r w:rsidR="00B624CD" w:rsidRPr="00A87D2E">
          <w:rPr>
            <w:rStyle w:val="Hyperlink"/>
            <w:rFonts w:ascii="Times New Roman" w:hAnsi="Times New Roman"/>
            <w:sz w:val="24"/>
            <w:szCs w:val="24"/>
            <w:lang w:val="hr-HR"/>
          </w:rPr>
          <w:t>https://www.apprrr.hr/ipard-sapard-arhiva/</w:t>
        </w:r>
      </w:hyperlink>
      <w:r w:rsidR="00B624CD" w:rsidRPr="00A87D2E">
        <w:rPr>
          <w:rFonts w:ascii="Times New Roman" w:hAnsi="Times New Roman"/>
          <w:sz w:val="24"/>
          <w:szCs w:val="24"/>
          <w:lang w:val="hr-HR"/>
        </w:rPr>
        <w:t>)</w:t>
      </w:r>
    </w:p>
    <w:p w14:paraId="590168C4" w14:textId="07426439" w:rsidR="008228BC" w:rsidRPr="00A87D2E" w:rsidRDefault="00DE3EE1" w:rsidP="006145FC">
      <w:pPr>
        <w:numPr>
          <w:ilvl w:val="0"/>
          <w:numId w:val="47"/>
        </w:numPr>
        <w:shd w:val="clear" w:color="auto" w:fill="FFFFFF"/>
        <w:spacing w:after="120"/>
        <w:ind w:left="360"/>
        <w:jc w:val="both"/>
        <w:rPr>
          <w:rFonts w:ascii="Times New Roman" w:hAnsi="Times New Roman"/>
          <w:sz w:val="24"/>
          <w:szCs w:val="24"/>
        </w:rPr>
      </w:pPr>
      <w:r w:rsidRPr="00A87D2E">
        <w:rPr>
          <w:rFonts w:ascii="Times New Roman" w:hAnsi="Times New Roman"/>
          <w:sz w:val="24"/>
          <w:szCs w:val="24"/>
        </w:rPr>
        <w:t>k</w:t>
      </w:r>
      <w:r w:rsidR="008228BC" w:rsidRPr="00A87D2E">
        <w:rPr>
          <w:rFonts w:ascii="Times New Roman" w:hAnsi="Times New Roman"/>
          <w:sz w:val="24"/>
          <w:szCs w:val="24"/>
        </w:rPr>
        <w:t xml:space="preserve">orisniku </w:t>
      </w:r>
      <w:r w:rsidR="005F6F96">
        <w:rPr>
          <w:rFonts w:ascii="Times New Roman" w:hAnsi="Times New Roman"/>
          <w:sz w:val="24"/>
          <w:szCs w:val="24"/>
        </w:rPr>
        <w:t>ni</w:t>
      </w:r>
      <w:r w:rsidR="008228BC" w:rsidRPr="00A87D2E">
        <w:rPr>
          <w:rFonts w:ascii="Times New Roman" w:hAnsi="Times New Roman"/>
          <w:sz w:val="24"/>
          <w:szCs w:val="24"/>
        </w:rPr>
        <w:t>su iste prihvatljive aktivnosti sufinanciranje sredstvima javne potpore</w:t>
      </w:r>
    </w:p>
    <w:p w14:paraId="19F04FF1" w14:textId="77777777" w:rsidR="00CC469C" w:rsidRDefault="00CC469C" w:rsidP="00CC469C">
      <w:pPr>
        <w:numPr>
          <w:ilvl w:val="0"/>
          <w:numId w:val="47"/>
        </w:numPr>
        <w:shd w:val="clear" w:color="auto" w:fill="FFFFFF"/>
        <w:spacing w:before="120"/>
        <w:ind w:left="360"/>
        <w:jc w:val="both"/>
        <w:rPr>
          <w:rFonts w:ascii="Times New Roman" w:eastAsia="Times New Roman" w:hAnsi="Times New Roman"/>
          <w:color w:val="000000" w:themeColor="text1"/>
          <w:sz w:val="24"/>
          <w:szCs w:val="24"/>
        </w:rPr>
      </w:pPr>
      <w:r w:rsidRPr="006A41B2">
        <w:rPr>
          <w:rFonts w:ascii="Times New Roman" w:eastAsia="Times New Roman" w:hAnsi="Times New Roman"/>
          <w:color w:val="000000" w:themeColor="text1"/>
          <w:sz w:val="24"/>
          <w:szCs w:val="24"/>
        </w:rPr>
        <w:t xml:space="preserve">koji nije izvršio zatraženi povrat sredstava, odnosno neuredno podmiruje obveze nastale iz zahtjeva za povrat sredstava dodijeljenih u drugom natječaju iz bilo kojeg javnog izvora </w:t>
      </w:r>
      <w:r w:rsidRPr="006A41B2">
        <w:rPr>
          <w:rFonts w:ascii="Times New Roman" w:eastAsia="Times New Roman" w:hAnsi="Times New Roman"/>
          <w:color w:val="000000" w:themeColor="text1"/>
          <w:sz w:val="24"/>
          <w:szCs w:val="24"/>
        </w:rPr>
        <w:lastRenderedPageBreak/>
        <w:t>(uključujući iz fondova EU-a), za aktivnosti odnosno troškove koji nisu izvršeni, osim za neizvršeni zatraženi povrat iz Europskog poljoprivrednog fonda za ruralni razvoj i Europskog fonda za jamstva u poljoprivredi zbog mogućnosti prijeboja s budućim neizvršenim plaćanjem od strane Agencije za plaćanja u skladu sa člankom 28. Uredbe (EU) 908/2014</w:t>
      </w:r>
    </w:p>
    <w:p w14:paraId="43E89BB5" w14:textId="77777777" w:rsidR="008228BC" w:rsidRPr="00A87D2E" w:rsidRDefault="008228BC" w:rsidP="00CC469C">
      <w:pPr>
        <w:shd w:val="clear" w:color="auto" w:fill="FFFFFF"/>
        <w:spacing w:after="120"/>
        <w:ind w:firstLine="90"/>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8228BC" w:rsidRPr="00A87D2E" w14:paraId="178FF3E6" w14:textId="77777777" w:rsidTr="00F14623">
        <w:trPr>
          <w:trHeight w:val="440"/>
        </w:trPr>
        <w:tc>
          <w:tcPr>
            <w:tcW w:w="9270" w:type="dxa"/>
          </w:tcPr>
          <w:p w14:paraId="4DAA5268" w14:textId="77777777" w:rsidR="008228BC" w:rsidRPr="00A87D2E" w:rsidRDefault="008228BC" w:rsidP="001455C7">
            <w:pPr>
              <w:rPr>
                <w:rFonts w:ascii="Times New Roman" w:hAnsi="Times New Roman"/>
                <w:b/>
                <w:sz w:val="24"/>
                <w:szCs w:val="24"/>
              </w:rPr>
            </w:pPr>
            <w:r w:rsidRPr="00A87D2E">
              <w:rPr>
                <w:rFonts w:ascii="Times New Roman" w:hAnsi="Times New Roman"/>
                <w:b/>
                <w:sz w:val="24"/>
                <w:szCs w:val="24"/>
              </w:rPr>
              <w:t>Napomena:</w:t>
            </w:r>
          </w:p>
          <w:p w14:paraId="1A284FF4" w14:textId="77777777" w:rsidR="008228BC" w:rsidRPr="00A87D2E" w:rsidRDefault="008228BC" w:rsidP="00F14623">
            <w:pPr>
              <w:pStyle w:val="Default"/>
              <w:jc w:val="both"/>
              <w:rPr>
                <w:rFonts w:ascii="Times New Roman" w:hAnsi="Times New Roman" w:cs="Times New Roman"/>
              </w:rPr>
            </w:pPr>
            <w:r w:rsidRPr="00A87D2E">
              <w:rPr>
                <w:rFonts w:ascii="Times New Roman" w:hAnsi="Times New Roman" w:cs="Times New Roman"/>
              </w:rPr>
              <w:t xml:space="preserve">Preuzimanjem obiteljskog poljoprivrednog gospodarstva ili obrta smatra se imenovanje mladog poljoprivrednika za nositelja/odgovornu osobu poljoprivrednog gospodarstva u Upisniku poljoprivrednika i preuzimanjem obiteljskog poljoprivrednog gospodarstva ili obrta u cijelosti (sa svim poljoprivrednim resursima koji su ušli u izračun ekonomske veličine poljoprivrednog gospodarstva (SO). </w:t>
            </w:r>
          </w:p>
        </w:tc>
      </w:tr>
    </w:tbl>
    <w:p w14:paraId="059B3D4D" w14:textId="0CCD08B4" w:rsidR="00824FBC" w:rsidRPr="00A87D2E" w:rsidRDefault="00824FBC" w:rsidP="003173DB">
      <w:pPr>
        <w:shd w:val="clear" w:color="auto" w:fill="FFFFFF"/>
        <w:tabs>
          <w:tab w:val="left" w:pos="360"/>
        </w:tabs>
        <w:spacing w:after="120"/>
        <w:jc w:val="both"/>
        <w:rPr>
          <w:rFonts w:ascii="Times New Roman" w:hAnsi="Times New Roman"/>
          <w:sz w:val="24"/>
          <w:szCs w:val="24"/>
        </w:rPr>
      </w:pPr>
    </w:p>
    <w:p w14:paraId="4D697EBA" w14:textId="32401FE3" w:rsidR="00824FBC" w:rsidRPr="00A87D2E" w:rsidRDefault="00824FBC" w:rsidP="003173DB">
      <w:pPr>
        <w:shd w:val="clear" w:color="auto" w:fill="FFFFFF"/>
        <w:tabs>
          <w:tab w:val="left" w:pos="360"/>
        </w:tabs>
        <w:spacing w:after="120"/>
        <w:jc w:val="both"/>
        <w:rPr>
          <w:rFonts w:ascii="Times New Roman" w:hAnsi="Times New Roman"/>
          <w:b/>
          <w:sz w:val="24"/>
          <w:szCs w:val="24"/>
          <w:u w:val="single"/>
        </w:rPr>
      </w:pPr>
      <w:r w:rsidRPr="00A87D2E">
        <w:rPr>
          <w:rFonts w:ascii="Times New Roman" w:hAnsi="Times New Roman"/>
          <w:b/>
          <w:sz w:val="24"/>
          <w:szCs w:val="24"/>
          <w:u w:val="single"/>
        </w:rPr>
        <w:t>Potvrda EVPG</w:t>
      </w:r>
    </w:p>
    <w:p w14:paraId="2FE8515D" w14:textId="77777777" w:rsidR="00CC469C" w:rsidRPr="00CC469C" w:rsidRDefault="00CC469C" w:rsidP="00CC469C">
      <w:pPr>
        <w:jc w:val="both"/>
        <w:rPr>
          <w:rFonts w:ascii="Times New Roman" w:hAnsi="Times New Roman"/>
          <w:b/>
          <w:sz w:val="24"/>
          <w:szCs w:val="24"/>
          <w:u w:val="single"/>
        </w:rPr>
      </w:pPr>
    </w:p>
    <w:p w14:paraId="7E861FD8" w14:textId="77777777" w:rsidR="00CC469C" w:rsidRPr="00CC469C" w:rsidRDefault="00CC469C" w:rsidP="00CC469C">
      <w:pPr>
        <w:autoSpaceDE w:val="0"/>
        <w:autoSpaceDN w:val="0"/>
        <w:adjustRightInd w:val="0"/>
        <w:jc w:val="both"/>
        <w:rPr>
          <w:rFonts w:ascii="Times New Roman" w:hAnsi="Times New Roman"/>
          <w:color w:val="000000"/>
          <w:sz w:val="24"/>
          <w:szCs w:val="24"/>
        </w:rPr>
      </w:pPr>
      <w:r w:rsidRPr="00CC469C">
        <w:rPr>
          <w:rFonts w:ascii="Times New Roman" w:hAnsi="Times New Roman"/>
          <w:color w:val="000000"/>
          <w:sz w:val="24"/>
          <w:szCs w:val="24"/>
        </w:rPr>
        <w:t xml:space="preserve">Prilikom izrade Izračuna ekonomske veličine poljoprivrednog gospodarstva sve proizvodne jedinice koje predstavljaju utvrđeni ulazni prag za potporu (SO) poljoprivrednog gospodarstva za koje nositelj projekta traži potporu moraju biti upisane u odgovarajuće registre sukladno propisima. </w:t>
      </w:r>
    </w:p>
    <w:p w14:paraId="7A80911C" w14:textId="77777777" w:rsidR="00CC469C" w:rsidRPr="00CC469C" w:rsidRDefault="00CC469C" w:rsidP="00CC469C">
      <w:pPr>
        <w:autoSpaceDE w:val="0"/>
        <w:autoSpaceDN w:val="0"/>
        <w:adjustRightInd w:val="0"/>
        <w:jc w:val="both"/>
        <w:rPr>
          <w:rFonts w:ascii="Times New Roman" w:hAnsi="Times New Roman"/>
          <w:color w:val="000000"/>
          <w:sz w:val="24"/>
          <w:szCs w:val="24"/>
        </w:rPr>
      </w:pPr>
    </w:p>
    <w:p w14:paraId="314BD1E3" w14:textId="36F086CD" w:rsidR="00CC469C" w:rsidRPr="00CC469C" w:rsidRDefault="00CC469C" w:rsidP="00CC469C">
      <w:pPr>
        <w:shd w:val="clear" w:color="auto" w:fill="FFFFFF"/>
        <w:tabs>
          <w:tab w:val="left" w:pos="360"/>
        </w:tabs>
        <w:jc w:val="both"/>
        <w:rPr>
          <w:rFonts w:ascii="Times New Roman" w:hAnsi="Times New Roman"/>
          <w:color w:val="000000"/>
          <w:sz w:val="24"/>
          <w:szCs w:val="24"/>
        </w:rPr>
      </w:pPr>
      <w:r w:rsidRPr="00CC469C">
        <w:rPr>
          <w:rFonts w:ascii="Times New Roman" w:hAnsi="Times New Roman"/>
          <w:color w:val="000000"/>
          <w:sz w:val="24"/>
          <w:szCs w:val="24"/>
        </w:rPr>
        <w:t xml:space="preserve">Prilikom izračuna ekonomske veličine poljoprivrednog gospodarstva, </w:t>
      </w:r>
      <w:r w:rsidRPr="00CC469C">
        <w:rPr>
          <w:rFonts w:ascii="Times New Roman" w:hAnsi="Times New Roman"/>
          <w:sz w:val="24"/>
          <w:szCs w:val="24"/>
        </w:rPr>
        <w:t>Uprava za stručnu podršku u poljoprivredi i ribarstvu</w:t>
      </w:r>
      <w:r w:rsidRPr="00CC469C">
        <w:rPr>
          <w:rFonts w:ascii="Times New Roman" w:hAnsi="Times New Roman"/>
          <w:color w:val="000000"/>
          <w:sz w:val="24"/>
          <w:szCs w:val="24"/>
        </w:rPr>
        <w:t xml:space="preserve"> neće uzeti u obzir izmjene u ARKOD-u/JRDŽ-u koje su nastale nakon </w:t>
      </w:r>
      <w:r w:rsidR="00C80E13">
        <w:rPr>
          <w:rFonts w:ascii="Times New Roman" w:hAnsi="Times New Roman"/>
          <w:color w:val="000000"/>
          <w:sz w:val="24"/>
          <w:szCs w:val="24"/>
        </w:rPr>
        <w:t xml:space="preserve">01.10.2021. </w:t>
      </w:r>
      <w:r w:rsidRPr="00CC469C">
        <w:rPr>
          <w:rFonts w:ascii="Times New Roman" w:hAnsi="Times New Roman"/>
          <w:color w:val="000000"/>
          <w:sz w:val="24"/>
          <w:szCs w:val="24"/>
        </w:rPr>
        <w:t>godine.</w:t>
      </w:r>
    </w:p>
    <w:p w14:paraId="44BFCEE7" w14:textId="77777777" w:rsidR="00CC469C" w:rsidRPr="00CC469C" w:rsidRDefault="00CC469C" w:rsidP="00CC469C">
      <w:pPr>
        <w:shd w:val="clear" w:color="auto" w:fill="FFFFFF"/>
        <w:jc w:val="both"/>
        <w:rPr>
          <w:rFonts w:ascii="Times New Roman" w:hAnsi="Times New Roman"/>
          <w:sz w:val="24"/>
          <w:szCs w:val="24"/>
        </w:rPr>
      </w:pPr>
    </w:p>
    <w:p w14:paraId="0D713ACE" w14:textId="77777777" w:rsidR="00CC469C" w:rsidRPr="00CC469C" w:rsidRDefault="00CC469C" w:rsidP="00CC469C">
      <w:pPr>
        <w:shd w:val="clear" w:color="auto" w:fill="FFFFFF"/>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CC469C" w:rsidRPr="00CC469C" w14:paraId="65595930" w14:textId="77777777" w:rsidTr="0001013F">
        <w:trPr>
          <w:trHeight w:val="440"/>
        </w:trPr>
        <w:tc>
          <w:tcPr>
            <w:tcW w:w="9270" w:type="dxa"/>
          </w:tcPr>
          <w:p w14:paraId="4BE99DDE" w14:textId="77777777" w:rsidR="00CC469C" w:rsidRPr="00CC469C" w:rsidRDefault="00CC469C" w:rsidP="00CC469C">
            <w:pPr>
              <w:rPr>
                <w:rFonts w:ascii="Times New Roman" w:hAnsi="Times New Roman"/>
                <w:b/>
                <w:sz w:val="24"/>
                <w:szCs w:val="24"/>
              </w:rPr>
            </w:pPr>
            <w:r w:rsidRPr="00CC469C">
              <w:rPr>
                <w:rFonts w:ascii="Times New Roman" w:hAnsi="Times New Roman"/>
                <w:b/>
                <w:sz w:val="24"/>
                <w:szCs w:val="24"/>
              </w:rPr>
              <w:t>Napomena:</w:t>
            </w:r>
          </w:p>
          <w:p w14:paraId="5C5A2DDB" w14:textId="77777777" w:rsidR="00CC469C" w:rsidRPr="00CC469C" w:rsidRDefault="00CC469C" w:rsidP="00CC469C">
            <w:pPr>
              <w:autoSpaceDE w:val="0"/>
              <w:autoSpaceDN w:val="0"/>
              <w:adjustRightInd w:val="0"/>
              <w:jc w:val="both"/>
              <w:rPr>
                <w:rFonts w:ascii="Times New Roman" w:hAnsi="Times New Roman"/>
                <w:color w:val="000000"/>
                <w:sz w:val="24"/>
                <w:szCs w:val="24"/>
              </w:rPr>
            </w:pPr>
          </w:p>
          <w:p w14:paraId="0A9E0D18" w14:textId="77777777" w:rsidR="00CC469C" w:rsidRPr="00CC469C" w:rsidRDefault="00CC469C" w:rsidP="00CC469C">
            <w:pPr>
              <w:autoSpaceDE w:val="0"/>
              <w:autoSpaceDN w:val="0"/>
              <w:adjustRightInd w:val="0"/>
              <w:jc w:val="both"/>
              <w:rPr>
                <w:rFonts w:ascii="Times New Roman" w:hAnsi="Times New Roman"/>
                <w:color w:val="000000"/>
                <w:sz w:val="24"/>
                <w:szCs w:val="24"/>
              </w:rPr>
            </w:pPr>
            <w:r w:rsidRPr="00CC469C">
              <w:rPr>
                <w:rFonts w:ascii="Times New Roman" w:hAnsi="Times New Roman"/>
                <w:color w:val="000000"/>
                <w:sz w:val="24"/>
                <w:szCs w:val="24"/>
              </w:rPr>
              <w:t>Prilikom traženja Potvrde EVPG, nositelj projekta je u obvezi naglasiti djelatniku Uprave za stručnu podršku u poljoprivredi i ribarstvu sljedeće:</w:t>
            </w:r>
          </w:p>
          <w:p w14:paraId="6C68FFB9" w14:textId="77777777" w:rsidR="00CC469C" w:rsidRPr="00CC469C" w:rsidRDefault="00CC469C" w:rsidP="00CC469C">
            <w:pPr>
              <w:numPr>
                <w:ilvl w:val="0"/>
                <w:numId w:val="50"/>
              </w:numPr>
              <w:autoSpaceDE w:val="0"/>
              <w:autoSpaceDN w:val="0"/>
              <w:adjustRightInd w:val="0"/>
              <w:ind w:left="225" w:hanging="225"/>
              <w:jc w:val="both"/>
              <w:rPr>
                <w:rFonts w:ascii="Times New Roman" w:hAnsi="Times New Roman"/>
                <w:color w:val="000000"/>
                <w:sz w:val="24"/>
                <w:szCs w:val="24"/>
              </w:rPr>
            </w:pPr>
            <w:r w:rsidRPr="00CC469C">
              <w:rPr>
                <w:rFonts w:ascii="Times New Roman" w:hAnsi="Times New Roman"/>
                <w:color w:val="000000"/>
                <w:sz w:val="24"/>
                <w:szCs w:val="24"/>
              </w:rPr>
              <w:t xml:space="preserve">naziv LAG-a i tip operacije za koji je objavljen natječaj </w:t>
            </w:r>
          </w:p>
          <w:p w14:paraId="13274A48" w14:textId="77777777" w:rsidR="00CC469C" w:rsidRPr="00CC469C" w:rsidRDefault="00CC469C" w:rsidP="00CC469C">
            <w:pPr>
              <w:numPr>
                <w:ilvl w:val="0"/>
                <w:numId w:val="50"/>
              </w:numPr>
              <w:autoSpaceDE w:val="0"/>
              <w:autoSpaceDN w:val="0"/>
              <w:adjustRightInd w:val="0"/>
              <w:ind w:left="225" w:hanging="225"/>
              <w:jc w:val="both"/>
              <w:rPr>
                <w:rFonts w:ascii="Times New Roman" w:hAnsi="Times New Roman"/>
                <w:color w:val="000000"/>
                <w:sz w:val="24"/>
                <w:szCs w:val="24"/>
              </w:rPr>
            </w:pPr>
            <w:r w:rsidRPr="00CC469C">
              <w:rPr>
                <w:rFonts w:ascii="Times New Roman" w:hAnsi="Times New Roman"/>
                <w:color w:val="000000"/>
                <w:sz w:val="24"/>
                <w:szCs w:val="24"/>
              </w:rPr>
              <w:t xml:space="preserve">datum objave LAG natječaj na koji planira podnijeti prijavu projekta </w:t>
            </w:r>
          </w:p>
        </w:tc>
      </w:tr>
    </w:tbl>
    <w:p w14:paraId="2FBF66A6" w14:textId="77777777" w:rsidR="00CC469C" w:rsidRPr="00CC469C" w:rsidRDefault="00CC469C" w:rsidP="00CC469C">
      <w:pPr>
        <w:shd w:val="clear" w:color="auto" w:fill="FFFFFF"/>
        <w:jc w:val="both"/>
        <w:rPr>
          <w:rFonts w:ascii="Times New Roman" w:hAnsi="Times New Roman"/>
          <w:sz w:val="24"/>
          <w:szCs w:val="24"/>
        </w:rPr>
      </w:pPr>
    </w:p>
    <w:p w14:paraId="4EC0B641" w14:textId="77777777" w:rsidR="00FC443D" w:rsidRPr="00A87D2E" w:rsidRDefault="00FC443D" w:rsidP="00CF1565">
      <w:pPr>
        <w:shd w:val="clear" w:color="auto" w:fill="FFFFFF"/>
        <w:jc w:val="both"/>
        <w:rPr>
          <w:rFonts w:ascii="Times New Roman" w:hAnsi="Times New Roman"/>
          <w:sz w:val="24"/>
          <w:szCs w:val="24"/>
        </w:rPr>
      </w:pPr>
    </w:p>
    <w:p w14:paraId="7762890A" w14:textId="77777777" w:rsidR="008228BC" w:rsidRPr="00A87D2E" w:rsidRDefault="008228BC" w:rsidP="00666E86">
      <w:pPr>
        <w:pStyle w:val="Heading2"/>
        <w:spacing w:before="240" w:after="240"/>
        <w:ind w:left="578" w:hanging="578"/>
        <w:rPr>
          <w:rFonts w:ascii="Times New Roman" w:hAnsi="Times New Roman"/>
          <w:b/>
          <w:color w:val="auto"/>
          <w:sz w:val="24"/>
          <w:szCs w:val="24"/>
        </w:rPr>
      </w:pPr>
      <w:bookmarkStart w:id="33" w:name="_Toc450901556"/>
      <w:bookmarkStart w:id="34" w:name="_Toc505958383"/>
      <w:bookmarkStart w:id="35" w:name="_Toc12522226"/>
      <w:bookmarkStart w:id="36" w:name="_Toc70504766"/>
      <w:r w:rsidRPr="00A87D2E">
        <w:rPr>
          <w:rFonts w:ascii="Times New Roman" w:hAnsi="Times New Roman"/>
          <w:b/>
          <w:color w:val="auto"/>
          <w:sz w:val="24"/>
          <w:szCs w:val="24"/>
        </w:rPr>
        <w:t xml:space="preserve">Broj Zahtjeva za potporu </w:t>
      </w:r>
      <w:bookmarkEnd w:id="33"/>
      <w:r w:rsidRPr="00A87D2E">
        <w:rPr>
          <w:rFonts w:ascii="Times New Roman" w:hAnsi="Times New Roman"/>
          <w:b/>
          <w:color w:val="auto"/>
          <w:sz w:val="24"/>
          <w:szCs w:val="24"/>
        </w:rPr>
        <w:t xml:space="preserve">po </w:t>
      </w:r>
      <w:bookmarkEnd w:id="34"/>
      <w:r w:rsidRPr="00A87D2E">
        <w:rPr>
          <w:rFonts w:ascii="Times New Roman" w:hAnsi="Times New Roman"/>
          <w:b/>
          <w:color w:val="auto"/>
          <w:sz w:val="24"/>
          <w:szCs w:val="24"/>
        </w:rPr>
        <w:t>korisniku</w:t>
      </w:r>
      <w:bookmarkEnd w:id="35"/>
      <w:bookmarkEnd w:id="36"/>
    </w:p>
    <w:p w14:paraId="1A304EE1" w14:textId="58839C4E" w:rsidR="008228BC" w:rsidRPr="00A87D2E" w:rsidRDefault="008228BC" w:rsidP="001829BF">
      <w:pPr>
        <w:shd w:val="clear" w:color="auto" w:fill="FFFFFF"/>
        <w:spacing w:after="120"/>
        <w:jc w:val="both"/>
        <w:rPr>
          <w:rFonts w:ascii="Times New Roman" w:hAnsi="Times New Roman"/>
          <w:sz w:val="24"/>
          <w:szCs w:val="24"/>
        </w:rPr>
      </w:pPr>
      <w:r w:rsidRPr="00A87D2E">
        <w:rPr>
          <w:rFonts w:ascii="Times New Roman" w:hAnsi="Times New Roman"/>
          <w:color w:val="000000"/>
          <w:sz w:val="24"/>
          <w:szCs w:val="24"/>
          <w:lang w:eastAsia="hr-HR"/>
        </w:rPr>
        <w:t xml:space="preserve">Korisniku za tip operacije </w:t>
      </w:r>
      <w:r w:rsidR="00C80E13">
        <w:rPr>
          <w:rFonts w:ascii="Times New Roman" w:hAnsi="Times New Roman"/>
          <w:color w:val="000000"/>
          <w:sz w:val="24"/>
          <w:szCs w:val="24"/>
          <w:lang w:eastAsia="hr-HR"/>
        </w:rPr>
        <w:t xml:space="preserve">1.1.2. </w:t>
      </w:r>
      <w:r w:rsidRPr="00A87D2E">
        <w:rPr>
          <w:rFonts w:ascii="Times New Roman" w:hAnsi="Times New Roman"/>
          <w:color w:val="000000"/>
          <w:sz w:val="24"/>
          <w:szCs w:val="24"/>
          <w:lang w:eastAsia="hr-HR"/>
        </w:rPr>
        <w:t xml:space="preserve">koji je sukladan tipu operacije „6.1.1.“ iz Programa </w:t>
      </w:r>
      <w:r w:rsidRPr="00A87D2E">
        <w:rPr>
          <w:rFonts w:ascii="Times New Roman" w:hAnsi="Times New Roman"/>
          <w:b/>
          <w:sz w:val="24"/>
          <w:szCs w:val="24"/>
        </w:rPr>
        <w:t xml:space="preserve">može se dodijeliti javna potpora </w:t>
      </w:r>
      <w:r w:rsidRPr="00A87D2E">
        <w:rPr>
          <w:rFonts w:ascii="Times New Roman" w:hAnsi="Times New Roman"/>
          <w:b/>
          <w:sz w:val="24"/>
          <w:szCs w:val="24"/>
          <w:u w:val="single"/>
        </w:rPr>
        <w:t>samo jednom</w:t>
      </w:r>
      <w:r w:rsidRPr="00A87D2E">
        <w:rPr>
          <w:rFonts w:ascii="Times New Roman" w:hAnsi="Times New Roman"/>
          <w:sz w:val="24"/>
          <w:szCs w:val="24"/>
        </w:rPr>
        <w:t xml:space="preserve"> u cijelom vremenu trajanja Programa, bilo po osnovi ovog Natječaja ili nacionalnog natječaja za 6.1.1. </w:t>
      </w:r>
    </w:p>
    <w:p w14:paraId="7B8028D6" w14:textId="77777777" w:rsidR="008228BC" w:rsidRPr="00A87D2E" w:rsidRDefault="008228BC" w:rsidP="001829BF">
      <w:pPr>
        <w:shd w:val="clear" w:color="auto" w:fill="FFFFFF"/>
        <w:jc w:val="both"/>
        <w:rPr>
          <w:rFonts w:ascii="Times New Roman" w:hAnsi="Times New Roman"/>
          <w:color w:val="000000"/>
          <w:sz w:val="24"/>
          <w:szCs w:val="24"/>
          <w:lang w:eastAsia="hr-HR"/>
        </w:rPr>
      </w:pPr>
      <w:r w:rsidRPr="00A87D2E">
        <w:rPr>
          <w:rFonts w:ascii="Times New Roman" w:hAnsi="Times New Roman"/>
          <w:color w:val="000000"/>
          <w:sz w:val="24"/>
          <w:szCs w:val="24"/>
          <w:lang w:eastAsia="hr-HR"/>
        </w:rPr>
        <w:t>Podnošenjem više Zahtjeva za potporu po jednom korisniku unutar ovog Natječaja smatraju se sljedeći slučajevi:</w:t>
      </w:r>
    </w:p>
    <w:p w14:paraId="7EABA70E" w14:textId="766EB522" w:rsidR="008228BC" w:rsidRPr="00A87D2E" w:rsidRDefault="00DE3EE1" w:rsidP="004175E5">
      <w:pPr>
        <w:pStyle w:val="ListParagraph"/>
        <w:numPr>
          <w:ilvl w:val="0"/>
          <w:numId w:val="33"/>
        </w:numPr>
        <w:shd w:val="clear" w:color="auto" w:fill="FFFFFF"/>
        <w:spacing w:after="120"/>
        <w:ind w:left="720"/>
        <w:jc w:val="both"/>
        <w:rPr>
          <w:rFonts w:ascii="Times New Roman" w:hAnsi="Times New Roman"/>
          <w:color w:val="000000"/>
          <w:sz w:val="24"/>
          <w:szCs w:val="24"/>
          <w:lang w:val="hr-HR"/>
        </w:rPr>
      </w:pPr>
      <w:r w:rsidRPr="00A87D2E">
        <w:rPr>
          <w:rFonts w:ascii="Times New Roman" w:hAnsi="Times New Roman"/>
          <w:color w:val="000000"/>
          <w:sz w:val="24"/>
          <w:szCs w:val="24"/>
          <w:lang w:val="hr-HR"/>
        </w:rPr>
        <w:t>a</w:t>
      </w:r>
      <w:r w:rsidR="00B624CD" w:rsidRPr="00A87D2E">
        <w:rPr>
          <w:rFonts w:ascii="Times New Roman" w:hAnsi="Times New Roman"/>
          <w:color w:val="000000"/>
          <w:sz w:val="24"/>
          <w:szCs w:val="24"/>
          <w:lang w:val="hr-HR"/>
        </w:rPr>
        <w:t>ko</w:t>
      </w:r>
      <w:r w:rsidR="00912B11" w:rsidRPr="00A87D2E">
        <w:rPr>
          <w:rFonts w:ascii="Times New Roman" w:hAnsi="Times New Roman"/>
          <w:color w:val="000000"/>
          <w:sz w:val="24"/>
          <w:szCs w:val="24"/>
          <w:lang w:val="hr-HR"/>
        </w:rPr>
        <w:t xml:space="preserve"> </w:t>
      </w:r>
      <w:r w:rsidR="00B624CD" w:rsidRPr="00A87D2E">
        <w:rPr>
          <w:rFonts w:ascii="Times New Roman" w:hAnsi="Times New Roman"/>
          <w:color w:val="000000"/>
          <w:sz w:val="24"/>
          <w:szCs w:val="24"/>
          <w:lang w:val="hr-HR"/>
        </w:rPr>
        <w:t>korisnik</w:t>
      </w:r>
      <w:r w:rsidR="00912B11" w:rsidRPr="00A87D2E">
        <w:rPr>
          <w:rFonts w:ascii="Times New Roman" w:hAnsi="Times New Roman"/>
          <w:color w:val="000000"/>
          <w:sz w:val="24"/>
          <w:szCs w:val="24"/>
          <w:lang w:val="hr-HR"/>
        </w:rPr>
        <w:t xml:space="preserve"> </w:t>
      </w:r>
      <w:r w:rsidR="00B624CD" w:rsidRPr="00A87D2E">
        <w:rPr>
          <w:rFonts w:ascii="Times New Roman" w:hAnsi="Times New Roman"/>
          <w:color w:val="000000"/>
          <w:sz w:val="24"/>
          <w:szCs w:val="24"/>
          <w:lang w:val="hr-HR"/>
        </w:rPr>
        <w:t>podnese</w:t>
      </w:r>
      <w:r w:rsidR="00912B11" w:rsidRPr="00A87D2E">
        <w:rPr>
          <w:rFonts w:ascii="Times New Roman" w:hAnsi="Times New Roman"/>
          <w:color w:val="000000"/>
          <w:sz w:val="24"/>
          <w:szCs w:val="24"/>
          <w:lang w:val="hr-HR"/>
        </w:rPr>
        <w:t xml:space="preserve"> </w:t>
      </w:r>
      <w:r w:rsidR="00B624CD" w:rsidRPr="00A87D2E">
        <w:rPr>
          <w:rFonts w:ascii="Times New Roman" w:hAnsi="Times New Roman"/>
          <w:color w:val="000000"/>
          <w:sz w:val="24"/>
          <w:szCs w:val="24"/>
          <w:lang w:val="hr-HR"/>
        </w:rPr>
        <w:t>više</w:t>
      </w:r>
      <w:r w:rsidR="004175E5" w:rsidRPr="00A87D2E">
        <w:rPr>
          <w:rFonts w:ascii="Times New Roman" w:hAnsi="Times New Roman"/>
          <w:color w:val="000000"/>
          <w:sz w:val="24"/>
          <w:szCs w:val="24"/>
          <w:lang w:val="hr-HR"/>
        </w:rPr>
        <w:t xml:space="preserve"> Zahtjeva za potporu</w:t>
      </w:r>
      <w:r w:rsidR="00B624CD" w:rsidRPr="00A87D2E">
        <w:rPr>
          <w:rFonts w:ascii="Times New Roman" w:hAnsi="Times New Roman"/>
          <w:color w:val="000000"/>
          <w:sz w:val="24"/>
          <w:szCs w:val="24"/>
          <w:lang w:val="hr-HR"/>
        </w:rPr>
        <w:t>, uzimajući</w:t>
      </w:r>
      <w:r w:rsidR="00912B11" w:rsidRPr="00A87D2E">
        <w:rPr>
          <w:rFonts w:ascii="Times New Roman" w:hAnsi="Times New Roman"/>
          <w:color w:val="000000"/>
          <w:sz w:val="24"/>
          <w:szCs w:val="24"/>
          <w:lang w:val="hr-HR"/>
        </w:rPr>
        <w:t xml:space="preserve"> </w:t>
      </w:r>
      <w:r w:rsidR="00B624CD" w:rsidRPr="00A87D2E">
        <w:rPr>
          <w:rFonts w:ascii="Times New Roman" w:hAnsi="Times New Roman"/>
          <w:color w:val="000000"/>
          <w:sz w:val="24"/>
          <w:szCs w:val="24"/>
          <w:lang w:val="hr-HR"/>
        </w:rPr>
        <w:t>u</w:t>
      </w:r>
      <w:r w:rsidR="00912B11" w:rsidRPr="00A87D2E">
        <w:rPr>
          <w:rFonts w:ascii="Times New Roman" w:hAnsi="Times New Roman"/>
          <w:color w:val="000000"/>
          <w:sz w:val="24"/>
          <w:szCs w:val="24"/>
          <w:lang w:val="hr-HR"/>
        </w:rPr>
        <w:t xml:space="preserve"> </w:t>
      </w:r>
      <w:r w:rsidR="00B624CD" w:rsidRPr="00A87D2E">
        <w:rPr>
          <w:rFonts w:ascii="Times New Roman" w:hAnsi="Times New Roman"/>
          <w:color w:val="000000"/>
          <w:sz w:val="24"/>
          <w:szCs w:val="24"/>
          <w:lang w:val="hr-HR"/>
        </w:rPr>
        <w:t>obzir</w:t>
      </w:r>
      <w:r w:rsidR="00912B11" w:rsidRPr="00A87D2E">
        <w:rPr>
          <w:rFonts w:ascii="Times New Roman" w:hAnsi="Times New Roman"/>
          <w:color w:val="000000"/>
          <w:sz w:val="24"/>
          <w:szCs w:val="24"/>
          <w:lang w:val="hr-HR"/>
        </w:rPr>
        <w:t xml:space="preserve"> </w:t>
      </w:r>
      <w:r w:rsidR="00B624CD" w:rsidRPr="00A87D2E">
        <w:rPr>
          <w:rFonts w:ascii="Times New Roman" w:hAnsi="Times New Roman"/>
          <w:color w:val="000000"/>
          <w:sz w:val="24"/>
          <w:szCs w:val="24"/>
          <w:lang w:val="hr-HR"/>
        </w:rPr>
        <w:t>mladog</w:t>
      </w:r>
      <w:r w:rsidR="00912B11" w:rsidRPr="00A87D2E">
        <w:rPr>
          <w:rFonts w:ascii="Times New Roman" w:hAnsi="Times New Roman"/>
          <w:color w:val="000000"/>
          <w:sz w:val="24"/>
          <w:szCs w:val="24"/>
          <w:lang w:val="hr-HR"/>
        </w:rPr>
        <w:t xml:space="preserve"> </w:t>
      </w:r>
      <w:r w:rsidR="00B624CD" w:rsidRPr="00A87D2E">
        <w:rPr>
          <w:rFonts w:ascii="Times New Roman" w:hAnsi="Times New Roman"/>
          <w:color w:val="000000"/>
          <w:sz w:val="24"/>
          <w:szCs w:val="24"/>
          <w:lang w:val="hr-HR"/>
        </w:rPr>
        <w:t xml:space="preserve">poljoprivrednika (OIB) </w:t>
      </w:r>
    </w:p>
    <w:p w14:paraId="1A34B41B" w14:textId="639870EB" w:rsidR="008228BC" w:rsidRPr="00A87D2E" w:rsidRDefault="00DE3EE1" w:rsidP="004175E5">
      <w:pPr>
        <w:pStyle w:val="ListParagraph"/>
        <w:numPr>
          <w:ilvl w:val="0"/>
          <w:numId w:val="33"/>
        </w:numPr>
        <w:shd w:val="clear" w:color="auto" w:fill="FFFFFF"/>
        <w:spacing w:after="120"/>
        <w:ind w:left="720"/>
        <w:jc w:val="both"/>
        <w:rPr>
          <w:rFonts w:ascii="Times New Roman" w:hAnsi="Times New Roman"/>
          <w:color w:val="000000"/>
          <w:sz w:val="24"/>
          <w:szCs w:val="24"/>
          <w:lang w:val="hr-HR"/>
        </w:rPr>
      </w:pPr>
      <w:r w:rsidRPr="00A87D2E">
        <w:rPr>
          <w:rFonts w:ascii="Times New Roman" w:hAnsi="Times New Roman"/>
          <w:color w:val="000000"/>
          <w:sz w:val="24"/>
          <w:szCs w:val="24"/>
          <w:lang w:val="hr-HR"/>
        </w:rPr>
        <w:lastRenderedPageBreak/>
        <w:t>a</w:t>
      </w:r>
      <w:r w:rsidR="00B624CD" w:rsidRPr="00A87D2E">
        <w:rPr>
          <w:rFonts w:ascii="Times New Roman" w:hAnsi="Times New Roman"/>
          <w:color w:val="000000"/>
          <w:sz w:val="24"/>
          <w:szCs w:val="24"/>
          <w:lang w:val="hr-HR"/>
        </w:rPr>
        <w:t>ko</w:t>
      </w:r>
      <w:r w:rsidR="00912B11" w:rsidRPr="00A87D2E">
        <w:rPr>
          <w:rFonts w:ascii="Times New Roman" w:hAnsi="Times New Roman"/>
          <w:color w:val="000000"/>
          <w:sz w:val="24"/>
          <w:szCs w:val="24"/>
          <w:lang w:val="hr-HR"/>
        </w:rPr>
        <w:t xml:space="preserve"> </w:t>
      </w:r>
      <w:r w:rsidR="00B624CD" w:rsidRPr="00A87D2E">
        <w:rPr>
          <w:rFonts w:ascii="Times New Roman" w:hAnsi="Times New Roman"/>
          <w:color w:val="000000"/>
          <w:sz w:val="24"/>
          <w:szCs w:val="24"/>
          <w:lang w:val="hr-HR"/>
        </w:rPr>
        <w:t>su</w:t>
      </w:r>
      <w:r w:rsidR="00912B11" w:rsidRPr="00A87D2E">
        <w:rPr>
          <w:rFonts w:ascii="Times New Roman" w:hAnsi="Times New Roman"/>
          <w:color w:val="000000"/>
          <w:sz w:val="24"/>
          <w:szCs w:val="24"/>
          <w:lang w:val="hr-HR"/>
        </w:rPr>
        <w:t xml:space="preserve"> </w:t>
      </w:r>
      <w:r w:rsidR="00B624CD" w:rsidRPr="00A87D2E">
        <w:rPr>
          <w:rFonts w:ascii="Times New Roman" w:hAnsi="Times New Roman"/>
          <w:color w:val="000000"/>
          <w:sz w:val="24"/>
          <w:szCs w:val="24"/>
          <w:lang w:val="hr-HR"/>
        </w:rPr>
        <w:t>korisnici</w:t>
      </w:r>
      <w:r w:rsidR="00912B11" w:rsidRPr="00A87D2E">
        <w:rPr>
          <w:rFonts w:ascii="Times New Roman" w:hAnsi="Times New Roman"/>
          <w:color w:val="000000"/>
          <w:sz w:val="24"/>
          <w:szCs w:val="24"/>
          <w:lang w:val="hr-HR"/>
        </w:rPr>
        <w:t xml:space="preserve"> </w:t>
      </w:r>
      <w:r w:rsidR="00B624CD" w:rsidRPr="00A87D2E">
        <w:rPr>
          <w:rFonts w:ascii="Times New Roman" w:hAnsi="Times New Roman"/>
          <w:color w:val="000000"/>
          <w:sz w:val="24"/>
          <w:szCs w:val="24"/>
          <w:lang w:val="hr-HR"/>
        </w:rPr>
        <w:t>partnerska</w:t>
      </w:r>
      <w:r w:rsidR="00912B11" w:rsidRPr="00A87D2E">
        <w:rPr>
          <w:rFonts w:ascii="Times New Roman" w:hAnsi="Times New Roman"/>
          <w:color w:val="000000"/>
          <w:sz w:val="24"/>
          <w:szCs w:val="24"/>
          <w:lang w:val="hr-HR"/>
        </w:rPr>
        <w:t xml:space="preserve"> </w:t>
      </w:r>
      <w:r w:rsidR="00B624CD" w:rsidRPr="00A87D2E">
        <w:rPr>
          <w:rFonts w:ascii="Times New Roman" w:hAnsi="Times New Roman"/>
          <w:color w:val="000000"/>
          <w:sz w:val="24"/>
          <w:szCs w:val="24"/>
          <w:lang w:val="hr-HR"/>
        </w:rPr>
        <w:t>i</w:t>
      </w:r>
      <w:r w:rsidR="00912B11" w:rsidRPr="00A87D2E">
        <w:rPr>
          <w:rFonts w:ascii="Times New Roman" w:hAnsi="Times New Roman"/>
          <w:color w:val="000000"/>
          <w:sz w:val="24"/>
          <w:szCs w:val="24"/>
          <w:lang w:val="hr-HR"/>
        </w:rPr>
        <w:t xml:space="preserve"> </w:t>
      </w:r>
      <w:r w:rsidR="00B624CD" w:rsidRPr="00A87D2E">
        <w:rPr>
          <w:rFonts w:ascii="Times New Roman" w:hAnsi="Times New Roman"/>
          <w:color w:val="000000"/>
          <w:sz w:val="24"/>
          <w:szCs w:val="24"/>
          <w:lang w:val="hr-HR"/>
        </w:rPr>
        <w:t>povezana</w:t>
      </w:r>
      <w:r w:rsidR="00912B11" w:rsidRPr="00A87D2E">
        <w:rPr>
          <w:rFonts w:ascii="Times New Roman" w:hAnsi="Times New Roman"/>
          <w:color w:val="000000"/>
          <w:sz w:val="24"/>
          <w:szCs w:val="24"/>
          <w:lang w:val="hr-HR"/>
        </w:rPr>
        <w:t xml:space="preserve"> </w:t>
      </w:r>
      <w:r w:rsidR="00B624CD" w:rsidRPr="00A87D2E">
        <w:rPr>
          <w:rFonts w:ascii="Times New Roman" w:hAnsi="Times New Roman"/>
          <w:color w:val="000000"/>
          <w:sz w:val="24"/>
          <w:szCs w:val="24"/>
          <w:lang w:val="hr-HR"/>
        </w:rPr>
        <w:t>poduzeća, sukladno članku 3. stavcima 2. i 3. Priloga</w:t>
      </w:r>
      <w:r w:rsidR="006145FC" w:rsidRPr="00A87D2E">
        <w:rPr>
          <w:rFonts w:ascii="Times New Roman" w:hAnsi="Times New Roman"/>
          <w:color w:val="000000"/>
          <w:sz w:val="24"/>
          <w:szCs w:val="24"/>
          <w:lang w:val="hr-HR"/>
        </w:rPr>
        <w:t xml:space="preserve"> </w:t>
      </w:r>
      <w:r w:rsidR="00B624CD" w:rsidRPr="00A87D2E">
        <w:rPr>
          <w:rFonts w:ascii="Times New Roman" w:hAnsi="Times New Roman"/>
          <w:color w:val="000000"/>
          <w:sz w:val="24"/>
          <w:szCs w:val="24"/>
          <w:lang w:val="hr-HR"/>
        </w:rPr>
        <w:t>I. Uredbe</w:t>
      </w:r>
      <w:r w:rsidR="00912B11" w:rsidRPr="00A87D2E">
        <w:rPr>
          <w:rFonts w:ascii="Times New Roman" w:hAnsi="Times New Roman"/>
          <w:color w:val="000000"/>
          <w:sz w:val="24"/>
          <w:szCs w:val="24"/>
          <w:lang w:val="hr-HR"/>
        </w:rPr>
        <w:t xml:space="preserve"> </w:t>
      </w:r>
      <w:r w:rsidR="00B624CD" w:rsidRPr="00A87D2E">
        <w:rPr>
          <w:rFonts w:ascii="Times New Roman" w:hAnsi="Times New Roman"/>
          <w:color w:val="000000"/>
          <w:sz w:val="24"/>
          <w:szCs w:val="24"/>
          <w:lang w:val="hr-HR"/>
        </w:rPr>
        <w:t>Komisije (EU) br. 702/2014, samo</w:t>
      </w:r>
      <w:r w:rsidR="00912B11" w:rsidRPr="00A87D2E">
        <w:rPr>
          <w:rFonts w:ascii="Times New Roman" w:hAnsi="Times New Roman"/>
          <w:color w:val="000000"/>
          <w:sz w:val="24"/>
          <w:szCs w:val="24"/>
          <w:lang w:val="hr-HR"/>
        </w:rPr>
        <w:t xml:space="preserve"> </w:t>
      </w:r>
      <w:r w:rsidR="00B624CD" w:rsidRPr="00A87D2E">
        <w:rPr>
          <w:rFonts w:ascii="Times New Roman" w:hAnsi="Times New Roman"/>
          <w:b/>
          <w:color w:val="000000"/>
          <w:sz w:val="24"/>
          <w:szCs w:val="24"/>
          <w:u w:val="single"/>
          <w:lang w:val="hr-HR"/>
        </w:rPr>
        <w:t>jedno poduzeće</w:t>
      </w:r>
      <w:r w:rsidR="00912B11" w:rsidRPr="00A87D2E">
        <w:rPr>
          <w:rFonts w:ascii="Times New Roman" w:hAnsi="Times New Roman"/>
          <w:b/>
          <w:color w:val="000000"/>
          <w:sz w:val="24"/>
          <w:szCs w:val="24"/>
          <w:u w:val="single"/>
          <w:lang w:val="hr-HR"/>
        </w:rPr>
        <w:t xml:space="preserve"> </w:t>
      </w:r>
      <w:r w:rsidR="00B624CD" w:rsidRPr="00A87D2E">
        <w:rPr>
          <w:rFonts w:ascii="Times New Roman" w:hAnsi="Times New Roman"/>
          <w:color w:val="000000"/>
          <w:sz w:val="24"/>
          <w:szCs w:val="24"/>
          <w:lang w:val="hr-HR"/>
        </w:rPr>
        <w:t>može</w:t>
      </w:r>
      <w:r w:rsidR="00912B11" w:rsidRPr="00A87D2E">
        <w:rPr>
          <w:rFonts w:ascii="Times New Roman" w:hAnsi="Times New Roman"/>
          <w:color w:val="000000"/>
          <w:sz w:val="24"/>
          <w:szCs w:val="24"/>
          <w:lang w:val="hr-HR"/>
        </w:rPr>
        <w:t xml:space="preserve"> </w:t>
      </w:r>
      <w:r w:rsidR="00B624CD" w:rsidRPr="00A87D2E">
        <w:rPr>
          <w:rFonts w:ascii="Times New Roman" w:hAnsi="Times New Roman"/>
          <w:color w:val="000000"/>
          <w:sz w:val="24"/>
          <w:szCs w:val="24"/>
          <w:lang w:val="hr-HR"/>
        </w:rPr>
        <w:t>podnijeti</w:t>
      </w:r>
      <w:r w:rsidR="00912B11" w:rsidRPr="00A87D2E">
        <w:rPr>
          <w:rFonts w:ascii="Times New Roman" w:hAnsi="Times New Roman"/>
          <w:color w:val="000000"/>
          <w:sz w:val="24"/>
          <w:szCs w:val="24"/>
          <w:lang w:val="hr-HR"/>
        </w:rPr>
        <w:t xml:space="preserve"> </w:t>
      </w:r>
      <w:r w:rsidR="00B624CD" w:rsidRPr="00A87D2E">
        <w:rPr>
          <w:rFonts w:ascii="Times New Roman" w:hAnsi="Times New Roman"/>
          <w:b/>
          <w:color w:val="000000"/>
          <w:sz w:val="24"/>
          <w:szCs w:val="24"/>
          <w:u w:val="single"/>
          <w:lang w:val="hr-HR"/>
        </w:rPr>
        <w:t>jedan zahtjev za potporu</w:t>
      </w:r>
    </w:p>
    <w:p w14:paraId="72EE3890" w14:textId="6D459135" w:rsidR="008228BC" w:rsidRPr="00A87D2E" w:rsidRDefault="00DE3EE1" w:rsidP="004175E5">
      <w:pPr>
        <w:pStyle w:val="ListParagraph"/>
        <w:numPr>
          <w:ilvl w:val="0"/>
          <w:numId w:val="33"/>
        </w:numPr>
        <w:shd w:val="clear" w:color="auto" w:fill="FFFFFF"/>
        <w:spacing w:after="120"/>
        <w:ind w:left="720"/>
        <w:jc w:val="both"/>
        <w:rPr>
          <w:rFonts w:ascii="Times New Roman" w:hAnsi="Times New Roman"/>
          <w:color w:val="000000"/>
          <w:sz w:val="24"/>
          <w:szCs w:val="24"/>
          <w:lang w:val="hr-HR"/>
        </w:rPr>
      </w:pPr>
      <w:r w:rsidRPr="00A87D2E">
        <w:rPr>
          <w:rFonts w:ascii="Times New Roman" w:hAnsi="Times New Roman"/>
          <w:color w:val="000000"/>
          <w:sz w:val="24"/>
          <w:szCs w:val="24"/>
          <w:lang w:val="hr-HR"/>
        </w:rPr>
        <w:t>a</w:t>
      </w:r>
      <w:r w:rsidR="00B624CD" w:rsidRPr="00A87D2E">
        <w:rPr>
          <w:rFonts w:ascii="Times New Roman" w:hAnsi="Times New Roman"/>
          <w:color w:val="000000"/>
          <w:sz w:val="24"/>
          <w:szCs w:val="24"/>
          <w:lang w:val="hr-HR"/>
        </w:rPr>
        <w:t>ko</w:t>
      </w:r>
      <w:r w:rsidR="00912B11" w:rsidRPr="00A87D2E">
        <w:rPr>
          <w:rFonts w:ascii="Times New Roman" w:hAnsi="Times New Roman"/>
          <w:color w:val="000000"/>
          <w:sz w:val="24"/>
          <w:szCs w:val="24"/>
          <w:lang w:val="hr-HR"/>
        </w:rPr>
        <w:t xml:space="preserve"> </w:t>
      </w:r>
      <w:r w:rsidR="00B624CD" w:rsidRPr="00A87D2E">
        <w:rPr>
          <w:rFonts w:ascii="Times New Roman" w:hAnsi="Times New Roman"/>
          <w:color w:val="000000"/>
          <w:sz w:val="24"/>
          <w:szCs w:val="24"/>
          <w:lang w:val="hr-HR"/>
        </w:rPr>
        <w:t>je</w:t>
      </w:r>
      <w:r w:rsidR="00912B11" w:rsidRPr="00A87D2E">
        <w:rPr>
          <w:rFonts w:ascii="Times New Roman" w:hAnsi="Times New Roman"/>
          <w:color w:val="000000"/>
          <w:sz w:val="24"/>
          <w:szCs w:val="24"/>
          <w:lang w:val="hr-HR"/>
        </w:rPr>
        <w:t xml:space="preserve"> </w:t>
      </w:r>
      <w:r w:rsidR="00B624CD" w:rsidRPr="00A87D2E">
        <w:rPr>
          <w:rFonts w:ascii="Times New Roman" w:hAnsi="Times New Roman"/>
          <w:color w:val="000000"/>
          <w:sz w:val="24"/>
          <w:szCs w:val="24"/>
          <w:lang w:val="hr-HR"/>
        </w:rPr>
        <w:t>korisnik</w:t>
      </w:r>
      <w:r w:rsidR="00912B11" w:rsidRPr="00A87D2E">
        <w:rPr>
          <w:rFonts w:ascii="Times New Roman" w:hAnsi="Times New Roman"/>
          <w:color w:val="000000"/>
          <w:sz w:val="24"/>
          <w:szCs w:val="24"/>
          <w:lang w:val="hr-HR"/>
        </w:rPr>
        <w:t xml:space="preserve"> </w:t>
      </w:r>
      <w:r w:rsidR="00B624CD" w:rsidRPr="00A87D2E">
        <w:rPr>
          <w:rFonts w:ascii="Times New Roman" w:hAnsi="Times New Roman"/>
          <w:color w:val="000000"/>
          <w:sz w:val="24"/>
          <w:szCs w:val="24"/>
          <w:lang w:val="hr-HR"/>
        </w:rPr>
        <w:t>u</w:t>
      </w:r>
      <w:r w:rsidR="00912B11" w:rsidRPr="00A87D2E">
        <w:rPr>
          <w:rFonts w:ascii="Times New Roman" w:hAnsi="Times New Roman"/>
          <w:color w:val="000000"/>
          <w:sz w:val="24"/>
          <w:szCs w:val="24"/>
          <w:lang w:val="hr-HR"/>
        </w:rPr>
        <w:t xml:space="preserve"> </w:t>
      </w:r>
      <w:r w:rsidR="00B624CD" w:rsidRPr="00A87D2E">
        <w:rPr>
          <w:rFonts w:ascii="Times New Roman" w:hAnsi="Times New Roman"/>
          <w:color w:val="000000"/>
          <w:sz w:val="24"/>
          <w:szCs w:val="24"/>
          <w:lang w:val="hr-HR"/>
        </w:rPr>
        <w:t>svojstvu</w:t>
      </w:r>
      <w:r w:rsidR="00912B11" w:rsidRPr="00A87D2E">
        <w:rPr>
          <w:rFonts w:ascii="Times New Roman" w:hAnsi="Times New Roman"/>
          <w:color w:val="000000"/>
          <w:sz w:val="24"/>
          <w:szCs w:val="24"/>
          <w:lang w:val="hr-HR"/>
        </w:rPr>
        <w:t xml:space="preserve"> </w:t>
      </w:r>
      <w:r w:rsidR="00B624CD" w:rsidRPr="00A87D2E">
        <w:rPr>
          <w:rFonts w:ascii="Times New Roman" w:hAnsi="Times New Roman"/>
          <w:color w:val="000000"/>
          <w:sz w:val="24"/>
          <w:szCs w:val="24"/>
          <w:lang w:val="hr-HR"/>
        </w:rPr>
        <w:t>nositelja</w:t>
      </w:r>
      <w:r w:rsidR="00912B11" w:rsidRPr="00A87D2E">
        <w:rPr>
          <w:rFonts w:ascii="Times New Roman" w:hAnsi="Times New Roman"/>
          <w:color w:val="000000"/>
          <w:sz w:val="24"/>
          <w:szCs w:val="24"/>
          <w:lang w:val="hr-HR"/>
        </w:rPr>
        <w:t xml:space="preserve"> </w:t>
      </w:r>
      <w:r w:rsidR="00B624CD" w:rsidRPr="00A87D2E">
        <w:rPr>
          <w:rFonts w:ascii="Times New Roman" w:hAnsi="Times New Roman"/>
          <w:color w:val="000000"/>
          <w:sz w:val="24"/>
          <w:szCs w:val="24"/>
          <w:lang w:val="hr-HR"/>
        </w:rPr>
        <w:t>obiteljskog</w:t>
      </w:r>
      <w:r w:rsidR="00912B11" w:rsidRPr="00A87D2E">
        <w:rPr>
          <w:rFonts w:ascii="Times New Roman" w:hAnsi="Times New Roman"/>
          <w:color w:val="000000"/>
          <w:sz w:val="24"/>
          <w:szCs w:val="24"/>
          <w:lang w:val="hr-HR"/>
        </w:rPr>
        <w:t xml:space="preserve"> </w:t>
      </w:r>
      <w:r w:rsidR="00B624CD" w:rsidRPr="00A87D2E">
        <w:rPr>
          <w:rFonts w:ascii="Times New Roman" w:hAnsi="Times New Roman"/>
          <w:color w:val="000000"/>
          <w:sz w:val="24"/>
          <w:szCs w:val="24"/>
          <w:lang w:val="hr-HR"/>
        </w:rPr>
        <w:t>poljoprivrednog</w:t>
      </w:r>
      <w:r w:rsidR="00912B11" w:rsidRPr="00A87D2E">
        <w:rPr>
          <w:rFonts w:ascii="Times New Roman" w:hAnsi="Times New Roman"/>
          <w:color w:val="000000"/>
          <w:sz w:val="24"/>
          <w:szCs w:val="24"/>
          <w:lang w:val="hr-HR"/>
        </w:rPr>
        <w:t xml:space="preserve"> </w:t>
      </w:r>
      <w:r w:rsidR="00B624CD" w:rsidRPr="00A87D2E">
        <w:rPr>
          <w:rFonts w:ascii="Times New Roman" w:hAnsi="Times New Roman"/>
          <w:color w:val="000000"/>
          <w:sz w:val="24"/>
          <w:szCs w:val="24"/>
          <w:lang w:val="hr-HR"/>
        </w:rPr>
        <w:t xml:space="preserve">gospodarstva </w:t>
      </w:r>
      <w:r w:rsidR="00B624CD" w:rsidRPr="00A87D2E">
        <w:rPr>
          <w:rFonts w:ascii="Times New Roman" w:hAnsi="Times New Roman"/>
          <w:b/>
          <w:color w:val="000000"/>
          <w:sz w:val="24"/>
          <w:szCs w:val="24"/>
          <w:u w:val="single"/>
          <w:lang w:val="hr-HR"/>
        </w:rPr>
        <w:t>istodobno</w:t>
      </w:r>
      <w:r w:rsidR="00912B11" w:rsidRPr="00A87D2E">
        <w:rPr>
          <w:rFonts w:ascii="Times New Roman" w:hAnsi="Times New Roman"/>
          <w:b/>
          <w:color w:val="000000"/>
          <w:sz w:val="24"/>
          <w:szCs w:val="24"/>
          <w:u w:val="single"/>
          <w:lang w:val="hr-HR"/>
        </w:rPr>
        <w:t xml:space="preserve"> </w:t>
      </w:r>
      <w:r w:rsidR="00B624CD" w:rsidRPr="00A87D2E">
        <w:rPr>
          <w:rFonts w:ascii="Times New Roman" w:hAnsi="Times New Roman"/>
          <w:color w:val="000000"/>
          <w:sz w:val="24"/>
          <w:szCs w:val="24"/>
          <w:lang w:val="hr-HR"/>
        </w:rPr>
        <w:t>i</w:t>
      </w:r>
      <w:r w:rsidR="00912B11" w:rsidRPr="00A87D2E">
        <w:rPr>
          <w:rFonts w:ascii="Times New Roman" w:hAnsi="Times New Roman"/>
          <w:color w:val="000000"/>
          <w:sz w:val="24"/>
          <w:szCs w:val="24"/>
          <w:lang w:val="hr-HR"/>
        </w:rPr>
        <w:t xml:space="preserve"> </w:t>
      </w:r>
      <w:r w:rsidR="00B624CD" w:rsidRPr="00A87D2E">
        <w:rPr>
          <w:rFonts w:ascii="Times New Roman" w:hAnsi="Times New Roman"/>
          <w:color w:val="000000"/>
          <w:sz w:val="24"/>
          <w:szCs w:val="24"/>
          <w:lang w:val="hr-HR"/>
        </w:rPr>
        <w:t>odgovorna</w:t>
      </w:r>
      <w:r w:rsidR="00912B11" w:rsidRPr="00A87D2E">
        <w:rPr>
          <w:rFonts w:ascii="Times New Roman" w:hAnsi="Times New Roman"/>
          <w:color w:val="000000"/>
          <w:sz w:val="24"/>
          <w:szCs w:val="24"/>
          <w:lang w:val="hr-HR"/>
        </w:rPr>
        <w:t xml:space="preserve"> </w:t>
      </w:r>
      <w:r w:rsidR="00B624CD" w:rsidRPr="00A87D2E">
        <w:rPr>
          <w:rFonts w:ascii="Times New Roman" w:hAnsi="Times New Roman"/>
          <w:color w:val="000000"/>
          <w:sz w:val="24"/>
          <w:szCs w:val="24"/>
          <w:lang w:val="hr-HR"/>
        </w:rPr>
        <w:t>osoba</w:t>
      </w:r>
      <w:r w:rsidR="00912B11" w:rsidRPr="00A87D2E">
        <w:rPr>
          <w:rFonts w:ascii="Times New Roman" w:hAnsi="Times New Roman"/>
          <w:color w:val="000000"/>
          <w:sz w:val="24"/>
          <w:szCs w:val="24"/>
          <w:lang w:val="hr-HR"/>
        </w:rPr>
        <w:t xml:space="preserve"> </w:t>
      </w:r>
      <w:r w:rsidR="00B624CD" w:rsidRPr="00A87D2E">
        <w:rPr>
          <w:rFonts w:ascii="Times New Roman" w:hAnsi="Times New Roman"/>
          <w:color w:val="000000"/>
          <w:sz w:val="24"/>
          <w:szCs w:val="24"/>
          <w:lang w:val="hr-HR"/>
        </w:rPr>
        <w:t>u</w:t>
      </w:r>
      <w:r w:rsidR="00912B11" w:rsidRPr="00A87D2E">
        <w:rPr>
          <w:rFonts w:ascii="Times New Roman" w:hAnsi="Times New Roman"/>
          <w:color w:val="000000"/>
          <w:sz w:val="24"/>
          <w:szCs w:val="24"/>
          <w:lang w:val="hr-HR"/>
        </w:rPr>
        <w:t xml:space="preserve"> </w:t>
      </w:r>
      <w:r w:rsidR="00B624CD" w:rsidRPr="00A87D2E">
        <w:rPr>
          <w:rFonts w:ascii="Times New Roman" w:hAnsi="Times New Roman"/>
          <w:color w:val="000000"/>
          <w:sz w:val="24"/>
          <w:szCs w:val="24"/>
          <w:lang w:val="hr-HR"/>
        </w:rPr>
        <w:t>pravnoj</w:t>
      </w:r>
      <w:r w:rsidR="00912B11" w:rsidRPr="00A87D2E">
        <w:rPr>
          <w:rFonts w:ascii="Times New Roman" w:hAnsi="Times New Roman"/>
          <w:color w:val="000000"/>
          <w:sz w:val="24"/>
          <w:szCs w:val="24"/>
          <w:lang w:val="hr-HR"/>
        </w:rPr>
        <w:t xml:space="preserve"> </w:t>
      </w:r>
      <w:r w:rsidR="00B624CD" w:rsidRPr="00A87D2E">
        <w:rPr>
          <w:rFonts w:ascii="Times New Roman" w:hAnsi="Times New Roman"/>
          <w:color w:val="000000"/>
          <w:sz w:val="24"/>
          <w:szCs w:val="24"/>
          <w:lang w:val="hr-HR"/>
        </w:rPr>
        <w:t>osobi.</w:t>
      </w:r>
    </w:p>
    <w:p w14:paraId="37FCD477" w14:textId="5E53013B" w:rsidR="008228BC" w:rsidRPr="00A87D2E" w:rsidRDefault="008228BC" w:rsidP="0013026E">
      <w:pPr>
        <w:shd w:val="clear" w:color="auto" w:fill="FFFFFF"/>
        <w:jc w:val="both"/>
        <w:rPr>
          <w:rFonts w:ascii="Times New Roman" w:hAnsi="Times New Roman"/>
          <w:color w:val="000000"/>
          <w:sz w:val="24"/>
          <w:szCs w:val="24"/>
          <w:lang w:eastAsia="hr-HR"/>
        </w:rPr>
      </w:pPr>
      <w:r w:rsidRPr="00A87D2E">
        <w:rPr>
          <w:rFonts w:ascii="Times New Roman" w:hAnsi="Times New Roman"/>
          <w:color w:val="000000"/>
          <w:sz w:val="24"/>
          <w:szCs w:val="24"/>
          <w:lang w:eastAsia="hr-HR"/>
        </w:rPr>
        <w:t xml:space="preserve">Ako se utvrdi da je korisnik podnio više Zahtjeva za potporu (uzimajući gore navedene slučajeve) u obzir se uzima </w:t>
      </w:r>
      <w:r w:rsidR="004175E5" w:rsidRPr="00A87D2E">
        <w:rPr>
          <w:rFonts w:ascii="Times New Roman" w:hAnsi="Times New Roman"/>
          <w:color w:val="000000"/>
          <w:sz w:val="24"/>
          <w:szCs w:val="24"/>
          <w:lang w:eastAsia="hr-HR"/>
        </w:rPr>
        <w:t>Zahtjev za potporu</w:t>
      </w:r>
      <w:r w:rsidRPr="00A87D2E">
        <w:rPr>
          <w:rFonts w:ascii="Times New Roman" w:hAnsi="Times New Roman"/>
          <w:color w:val="000000"/>
          <w:sz w:val="24"/>
          <w:szCs w:val="24"/>
          <w:lang w:eastAsia="hr-HR"/>
        </w:rPr>
        <w:t xml:space="preserve"> s najranijim vremenom podnošenja, dok ć</w:t>
      </w:r>
      <w:r w:rsidR="000028C1" w:rsidRPr="00A87D2E">
        <w:rPr>
          <w:rFonts w:ascii="Times New Roman" w:hAnsi="Times New Roman"/>
          <w:color w:val="000000"/>
          <w:sz w:val="24"/>
          <w:szCs w:val="24"/>
          <w:lang w:eastAsia="hr-HR"/>
        </w:rPr>
        <w:t>e se za ostale Zahtjeve za potporu</w:t>
      </w:r>
      <w:r w:rsidRPr="00A87D2E">
        <w:rPr>
          <w:rFonts w:ascii="Times New Roman" w:hAnsi="Times New Roman"/>
          <w:color w:val="000000"/>
          <w:sz w:val="24"/>
          <w:szCs w:val="24"/>
          <w:lang w:eastAsia="hr-HR"/>
        </w:rPr>
        <w:t xml:space="preserve"> izdati Odluka o odbijanju projekta.</w:t>
      </w:r>
    </w:p>
    <w:p w14:paraId="0EB63DBE" w14:textId="77777777" w:rsidR="00DE3EE1" w:rsidRPr="00A87D2E" w:rsidRDefault="00DE3EE1" w:rsidP="0013026E">
      <w:pPr>
        <w:shd w:val="clear" w:color="auto" w:fill="FFFFFF"/>
        <w:jc w:val="both"/>
        <w:rPr>
          <w:rFonts w:ascii="Times New Roman" w:hAnsi="Times New Roman"/>
          <w:color w:val="000000"/>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8228BC" w:rsidRPr="00A87D2E" w14:paraId="578078C2" w14:textId="77777777" w:rsidTr="00DE3EE1">
        <w:trPr>
          <w:trHeight w:val="440"/>
        </w:trPr>
        <w:tc>
          <w:tcPr>
            <w:tcW w:w="9350" w:type="dxa"/>
          </w:tcPr>
          <w:p w14:paraId="4A3EAD5A" w14:textId="77777777" w:rsidR="008228BC" w:rsidRPr="00A87D2E" w:rsidRDefault="008228BC" w:rsidP="009C0FD8">
            <w:pPr>
              <w:rPr>
                <w:rFonts w:ascii="Times New Roman" w:hAnsi="Times New Roman"/>
                <w:b/>
                <w:sz w:val="24"/>
                <w:szCs w:val="24"/>
              </w:rPr>
            </w:pPr>
            <w:r w:rsidRPr="00A87D2E">
              <w:rPr>
                <w:rFonts w:ascii="Times New Roman" w:hAnsi="Times New Roman"/>
                <w:b/>
                <w:sz w:val="24"/>
                <w:szCs w:val="24"/>
              </w:rPr>
              <w:t>Napomena:</w:t>
            </w:r>
          </w:p>
          <w:p w14:paraId="618D3D05" w14:textId="77777777" w:rsidR="008228BC" w:rsidRPr="00A87D2E" w:rsidRDefault="008228BC" w:rsidP="009C0FD8">
            <w:pPr>
              <w:rPr>
                <w:rFonts w:ascii="Times New Roman" w:hAnsi="Times New Roman"/>
                <w:b/>
                <w:sz w:val="24"/>
                <w:szCs w:val="24"/>
              </w:rPr>
            </w:pPr>
          </w:p>
          <w:p w14:paraId="026AD52B" w14:textId="4544A87B" w:rsidR="008228BC" w:rsidRPr="00A87D2E" w:rsidRDefault="008228BC" w:rsidP="00115B98">
            <w:pPr>
              <w:shd w:val="clear" w:color="auto" w:fill="FFFFFF"/>
              <w:spacing w:after="120"/>
              <w:jc w:val="both"/>
              <w:rPr>
                <w:rFonts w:ascii="Times New Roman" w:hAnsi="Times New Roman"/>
                <w:color w:val="000000"/>
                <w:sz w:val="24"/>
                <w:szCs w:val="24"/>
                <w:lang w:eastAsia="hr-HR"/>
              </w:rPr>
            </w:pPr>
            <w:bookmarkStart w:id="37" w:name="_Hlk13130447"/>
            <w:r w:rsidRPr="00A87D2E">
              <w:rPr>
                <w:rFonts w:ascii="Times New Roman" w:hAnsi="Times New Roman"/>
                <w:color w:val="000000"/>
                <w:sz w:val="24"/>
                <w:szCs w:val="24"/>
                <w:lang w:eastAsia="hr-HR"/>
              </w:rPr>
              <w:t>Korisnik istovremeno ne može podnijeti Zahtjeve za potporu</w:t>
            </w:r>
            <w:r w:rsidR="000028C1" w:rsidRPr="00A87D2E">
              <w:rPr>
                <w:rFonts w:ascii="Times New Roman" w:hAnsi="Times New Roman"/>
                <w:color w:val="000000"/>
                <w:sz w:val="24"/>
                <w:szCs w:val="24"/>
                <w:lang w:eastAsia="hr-HR"/>
              </w:rPr>
              <w:t xml:space="preserve"> (biti u postupku)</w:t>
            </w:r>
            <w:r w:rsidRPr="00A87D2E">
              <w:rPr>
                <w:rFonts w:ascii="Times New Roman" w:hAnsi="Times New Roman"/>
                <w:color w:val="000000"/>
                <w:sz w:val="24"/>
                <w:szCs w:val="24"/>
                <w:lang w:eastAsia="hr-HR"/>
              </w:rPr>
              <w:t xml:space="preserve"> za više od jednog tipa operacije u okviru tipa operacija 6.1.1. i tipa operacije 6.3.1. bilo da se radi o </w:t>
            </w:r>
            <w:r w:rsidRPr="00A87D2E">
              <w:rPr>
                <w:rFonts w:ascii="Times New Roman" w:hAnsi="Times New Roman"/>
                <w:b/>
                <w:color w:val="000000"/>
                <w:sz w:val="24"/>
                <w:szCs w:val="24"/>
                <w:u w:val="single"/>
                <w:lang w:eastAsia="hr-HR"/>
              </w:rPr>
              <w:t>nac</w:t>
            </w:r>
            <w:r w:rsidR="000028C1" w:rsidRPr="00A87D2E">
              <w:rPr>
                <w:rFonts w:ascii="Times New Roman" w:hAnsi="Times New Roman"/>
                <w:b/>
                <w:color w:val="000000"/>
                <w:sz w:val="24"/>
                <w:szCs w:val="24"/>
                <w:u w:val="single"/>
                <w:lang w:eastAsia="hr-HR"/>
              </w:rPr>
              <w:t>ionalnim natječajima i/ili LAG n</w:t>
            </w:r>
            <w:r w:rsidRPr="00A87D2E">
              <w:rPr>
                <w:rFonts w:ascii="Times New Roman" w:hAnsi="Times New Roman"/>
                <w:b/>
                <w:color w:val="000000"/>
                <w:sz w:val="24"/>
                <w:szCs w:val="24"/>
                <w:u w:val="single"/>
                <w:lang w:eastAsia="hr-HR"/>
              </w:rPr>
              <w:t>atječaj</w:t>
            </w:r>
            <w:r w:rsidR="000028C1" w:rsidRPr="00A87D2E">
              <w:rPr>
                <w:rFonts w:ascii="Times New Roman" w:hAnsi="Times New Roman"/>
                <w:b/>
                <w:color w:val="000000"/>
                <w:sz w:val="24"/>
                <w:szCs w:val="24"/>
                <w:u w:val="single"/>
                <w:lang w:eastAsia="hr-HR"/>
              </w:rPr>
              <w:t>u</w:t>
            </w:r>
            <w:r w:rsidR="00537179" w:rsidRPr="00A87D2E">
              <w:rPr>
                <w:rFonts w:ascii="Times New Roman" w:hAnsi="Times New Roman"/>
                <w:b/>
                <w:color w:val="000000"/>
                <w:sz w:val="24"/>
                <w:szCs w:val="24"/>
                <w:u w:val="single"/>
                <w:lang w:eastAsia="hr-HR"/>
              </w:rPr>
              <w:t>.</w:t>
            </w:r>
            <w:bookmarkEnd w:id="37"/>
            <w:r w:rsidR="0001013F" w:rsidRPr="00C954E0">
              <w:rPr>
                <w:rFonts w:ascii="Times New Roman" w:hAnsi="Times New Roman"/>
                <w:color w:val="000000"/>
                <w:sz w:val="24"/>
                <w:szCs w:val="24"/>
                <w:lang w:eastAsia="hr-HR"/>
              </w:rPr>
              <w:t xml:space="preserve"> Podn</w:t>
            </w:r>
            <w:r w:rsidR="0001013F">
              <w:rPr>
                <w:rFonts w:ascii="Times New Roman" w:hAnsi="Times New Roman"/>
                <w:color w:val="000000"/>
                <w:sz w:val="24"/>
                <w:szCs w:val="24"/>
                <w:lang w:eastAsia="hr-HR"/>
              </w:rPr>
              <w:t>ošenje</w:t>
            </w:r>
            <w:r w:rsidR="00E21039">
              <w:rPr>
                <w:rFonts w:ascii="Times New Roman" w:hAnsi="Times New Roman"/>
                <w:color w:val="000000"/>
                <w:sz w:val="24"/>
                <w:szCs w:val="24"/>
                <w:lang w:eastAsia="hr-HR"/>
              </w:rPr>
              <w:t xml:space="preserve">m konačnog Zahtjeva za isplatu po prethodno odobrenom projektu </w:t>
            </w:r>
            <w:r w:rsidR="00E21039" w:rsidRPr="00E21039">
              <w:rPr>
                <w:rFonts w:ascii="Times New Roman" w:hAnsi="Times New Roman"/>
                <w:color w:val="000000"/>
                <w:sz w:val="24"/>
                <w:szCs w:val="24"/>
                <w:lang w:eastAsia="hr-HR"/>
              </w:rPr>
              <w:t>u okviru tipa operacija 6.1.1. i tipa operacije 6.3.1. bilo da se radi o nacionalnim natječajima i/ili LAG natječaju</w:t>
            </w:r>
            <w:r w:rsidR="00E21039">
              <w:rPr>
                <w:rFonts w:ascii="Times New Roman" w:hAnsi="Times New Roman"/>
                <w:color w:val="000000"/>
                <w:sz w:val="24"/>
                <w:szCs w:val="24"/>
                <w:lang w:eastAsia="hr-HR"/>
              </w:rPr>
              <w:t>, korisnik može podnijeti novi Zahtjev za potporu</w:t>
            </w:r>
            <w:r w:rsidR="00115B98">
              <w:rPr>
                <w:rFonts w:ascii="Times New Roman" w:hAnsi="Times New Roman"/>
                <w:color w:val="000000"/>
                <w:sz w:val="24"/>
                <w:szCs w:val="24"/>
                <w:lang w:eastAsia="hr-HR"/>
              </w:rPr>
              <w:t>.</w:t>
            </w:r>
            <w:r w:rsidR="00EC1CD6">
              <w:rPr>
                <w:rFonts w:ascii="Times New Roman" w:hAnsi="Times New Roman"/>
                <w:color w:val="000000"/>
                <w:sz w:val="24"/>
                <w:szCs w:val="24"/>
                <w:lang w:eastAsia="hr-HR"/>
              </w:rPr>
              <w:t xml:space="preserve"> </w:t>
            </w:r>
            <w:r w:rsidR="0001013F">
              <w:rPr>
                <w:rFonts w:ascii="Times New Roman" w:hAnsi="Times New Roman"/>
                <w:color w:val="000000"/>
                <w:sz w:val="24"/>
                <w:szCs w:val="24"/>
                <w:lang w:eastAsia="hr-HR"/>
              </w:rPr>
              <w:t xml:space="preserve"> </w:t>
            </w:r>
          </w:p>
        </w:tc>
      </w:tr>
    </w:tbl>
    <w:p w14:paraId="496FC1F8" w14:textId="77777777" w:rsidR="008228BC" w:rsidRPr="00A87D2E" w:rsidRDefault="008228BC" w:rsidP="00A11A90">
      <w:pPr>
        <w:pStyle w:val="Heading2"/>
        <w:spacing w:before="240" w:after="240"/>
        <w:ind w:left="578" w:hanging="578"/>
        <w:rPr>
          <w:rFonts w:ascii="Times New Roman" w:hAnsi="Times New Roman"/>
          <w:b/>
          <w:color w:val="auto"/>
          <w:sz w:val="24"/>
          <w:szCs w:val="24"/>
        </w:rPr>
      </w:pPr>
      <w:bookmarkStart w:id="38" w:name="_Toc450901557"/>
      <w:bookmarkStart w:id="39" w:name="_Toc505958384"/>
      <w:bookmarkStart w:id="40" w:name="_Toc12522227"/>
      <w:bookmarkStart w:id="41" w:name="_Toc70504767"/>
      <w:bookmarkStart w:id="42" w:name="_Toc371521560"/>
      <w:r w:rsidRPr="00A87D2E">
        <w:rPr>
          <w:rFonts w:ascii="Times New Roman" w:hAnsi="Times New Roman"/>
          <w:b/>
          <w:color w:val="auto"/>
          <w:sz w:val="24"/>
          <w:szCs w:val="24"/>
        </w:rPr>
        <w:t xml:space="preserve">Kriteriji za isključenje </w:t>
      </w:r>
      <w:bookmarkEnd w:id="38"/>
      <w:bookmarkEnd w:id="39"/>
      <w:r w:rsidRPr="00A87D2E">
        <w:rPr>
          <w:rFonts w:ascii="Times New Roman" w:hAnsi="Times New Roman"/>
          <w:b/>
          <w:color w:val="auto"/>
          <w:sz w:val="24"/>
          <w:szCs w:val="24"/>
        </w:rPr>
        <w:t>korisnika</w:t>
      </w:r>
      <w:bookmarkEnd w:id="40"/>
      <w:bookmarkEnd w:id="41"/>
    </w:p>
    <w:p w14:paraId="316FB567" w14:textId="7DABF30F" w:rsidR="00F44079" w:rsidRPr="00A87D2E" w:rsidRDefault="008228BC" w:rsidP="00E11395">
      <w:pPr>
        <w:shd w:val="clear" w:color="auto" w:fill="FFFFFF"/>
        <w:spacing w:before="120" w:after="120"/>
        <w:jc w:val="both"/>
        <w:rPr>
          <w:rFonts w:ascii="Times New Roman" w:hAnsi="Times New Roman"/>
          <w:sz w:val="24"/>
          <w:szCs w:val="24"/>
          <w:lang w:eastAsia="ar-SA"/>
        </w:rPr>
      </w:pPr>
      <w:r w:rsidRPr="00A87D2E">
        <w:rPr>
          <w:rFonts w:ascii="Times New Roman" w:hAnsi="Times New Roman"/>
          <w:sz w:val="24"/>
          <w:szCs w:val="24"/>
          <w:lang w:eastAsia="ar-SA"/>
        </w:rPr>
        <w:t xml:space="preserve">U okviru ovog Natječaja Zahtjev za potporu će biti odbijen, a </w:t>
      </w:r>
      <w:r w:rsidRPr="00A87D2E">
        <w:rPr>
          <w:rFonts w:ascii="Times New Roman" w:hAnsi="Times New Roman"/>
          <w:sz w:val="24"/>
          <w:szCs w:val="24"/>
        </w:rPr>
        <w:t>korisnik isključen iz sudjelovanja u postupku dodjele potpore u kalendarskoj godini utvrđivanja razloga za isključenje i u sljedećoj kalendarskoj godini u slučaju da se, u razdoblju od podnošenja zahtjeva za potporu pa do isteka pet godina od konačne isplate potpore, utvrdi</w:t>
      </w:r>
      <w:r w:rsidRPr="00A87D2E">
        <w:rPr>
          <w:rFonts w:ascii="Times New Roman" w:hAnsi="Times New Roman"/>
          <w:sz w:val="24"/>
          <w:szCs w:val="24"/>
          <w:lang w:eastAsia="ar-SA"/>
        </w:rPr>
        <w:t>:</w:t>
      </w:r>
    </w:p>
    <w:p w14:paraId="1076D49B" w14:textId="77777777" w:rsidR="008228BC" w:rsidRPr="00A87D2E" w:rsidRDefault="008228BC" w:rsidP="00C31566">
      <w:pPr>
        <w:numPr>
          <w:ilvl w:val="0"/>
          <w:numId w:val="5"/>
        </w:numPr>
        <w:spacing w:after="160" w:line="259" w:lineRule="auto"/>
        <w:jc w:val="both"/>
        <w:rPr>
          <w:rFonts w:ascii="Times New Roman" w:hAnsi="Times New Roman"/>
          <w:sz w:val="24"/>
          <w:szCs w:val="24"/>
        </w:rPr>
      </w:pPr>
      <w:r w:rsidRPr="00A87D2E">
        <w:rPr>
          <w:rFonts w:ascii="Times New Roman" w:hAnsi="Times New Roman"/>
          <w:sz w:val="24"/>
          <w:szCs w:val="24"/>
        </w:rPr>
        <w:t xml:space="preserve">dostavljanje lažnih podatka pri dostavi zahtjeva za potporu/isplatu i dokumentacije </w:t>
      </w:r>
    </w:p>
    <w:p w14:paraId="39C6F2D6" w14:textId="77777777" w:rsidR="008228BC" w:rsidRPr="00A87D2E" w:rsidRDefault="008228BC" w:rsidP="004C06E2">
      <w:pPr>
        <w:numPr>
          <w:ilvl w:val="0"/>
          <w:numId w:val="5"/>
        </w:numPr>
        <w:shd w:val="clear" w:color="auto" w:fill="FFFFFF"/>
        <w:spacing w:before="120" w:after="120"/>
        <w:jc w:val="both"/>
        <w:rPr>
          <w:rFonts w:ascii="Times New Roman" w:hAnsi="Times New Roman"/>
          <w:sz w:val="24"/>
          <w:szCs w:val="24"/>
        </w:rPr>
      </w:pPr>
      <w:r w:rsidRPr="00A87D2E">
        <w:rPr>
          <w:rFonts w:ascii="Times New Roman" w:hAnsi="Times New Roman"/>
          <w:sz w:val="24"/>
          <w:szCs w:val="24"/>
        </w:rPr>
        <w:t>sukob interesa s gospodarskim subjektima koji izvode radove i/ili isporučuju robe i/ili pružaju usluge, uključujući podugovaratelje, u postupcima nabave predmeta potpore</w:t>
      </w:r>
    </w:p>
    <w:p w14:paraId="205EBBE2" w14:textId="77777777" w:rsidR="008228BC" w:rsidRPr="00A87D2E" w:rsidRDefault="008228BC" w:rsidP="008266E0">
      <w:pPr>
        <w:numPr>
          <w:ilvl w:val="0"/>
          <w:numId w:val="5"/>
        </w:numPr>
        <w:shd w:val="clear" w:color="auto" w:fill="FFFFFF"/>
        <w:spacing w:before="120" w:after="120"/>
        <w:jc w:val="both"/>
        <w:rPr>
          <w:rFonts w:ascii="Times New Roman" w:hAnsi="Times New Roman"/>
          <w:sz w:val="24"/>
          <w:szCs w:val="24"/>
        </w:rPr>
      </w:pPr>
      <w:r w:rsidRPr="00A87D2E">
        <w:rPr>
          <w:rFonts w:ascii="Times New Roman" w:hAnsi="Times New Roman"/>
          <w:sz w:val="24"/>
          <w:szCs w:val="24"/>
        </w:rPr>
        <w:t>umjetno stvaranje uvjeta (sukladno članku 60. Uredbe (EU) br.1306/2013)</w:t>
      </w:r>
    </w:p>
    <w:p w14:paraId="379EB23B" w14:textId="27905047" w:rsidR="00894B9D" w:rsidRDefault="008228BC" w:rsidP="009471B7">
      <w:pPr>
        <w:numPr>
          <w:ilvl w:val="0"/>
          <w:numId w:val="5"/>
        </w:numPr>
        <w:spacing w:after="160" w:line="259" w:lineRule="auto"/>
        <w:jc w:val="both"/>
        <w:rPr>
          <w:rFonts w:ascii="Times New Roman" w:hAnsi="Times New Roman"/>
          <w:sz w:val="24"/>
          <w:szCs w:val="24"/>
        </w:rPr>
      </w:pPr>
      <w:r w:rsidRPr="00A87D2E">
        <w:rPr>
          <w:rFonts w:ascii="Times New Roman" w:hAnsi="Times New Roman"/>
          <w:sz w:val="24"/>
          <w:szCs w:val="24"/>
        </w:rPr>
        <w:t>sumnja na prijevaru koju je potvrdilo nadležno tijelo</w:t>
      </w:r>
    </w:p>
    <w:p w14:paraId="566EC026" w14:textId="77777777" w:rsidR="00894B9D" w:rsidRPr="00A87D2E" w:rsidRDefault="00894B9D" w:rsidP="007305AD">
      <w:pPr>
        <w:spacing w:after="160" w:line="259" w:lineRule="auto"/>
        <w:ind w:left="810" w:hanging="450"/>
        <w:jc w:val="both"/>
        <w:rPr>
          <w:rFonts w:ascii="Times New Roman" w:hAnsi="Times New Roman"/>
          <w:sz w:val="24"/>
          <w:szCs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51"/>
      </w:tblGrid>
      <w:tr w:rsidR="008228BC" w:rsidRPr="00A87D2E" w14:paraId="69CBD588" w14:textId="77777777" w:rsidTr="00F14623">
        <w:trPr>
          <w:trHeight w:val="416"/>
        </w:trPr>
        <w:tc>
          <w:tcPr>
            <w:tcW w:w="9151" w:type="dxa"/>
          </w:tcPr>
          <w:p w14:paraId="2A1AB367" w14:textId="77777777" w:rsidR="008228BC" w:rsidRPr="00A87D2E" w:rsidRDefault="008228BC" w:rsidP="00486223">
            <w:pPr>
              <w:rPr>
                <w:rFonts w:ascii="Times New Roman" w:hAnsi="Times New Roman"/>
                <w:b/>
                <w:sz w:val="24"/>
                <w:szCs w:val="24"/>
              </w:rPr>
            </w:pPr>
            <w:r w:rsidRPr="00A87D2E">
              <w:rPr>
                <w:rFonts w:ascii="Times New Roman" w:hAnsi="Times New Roman"/>
                <w:b/>
                <w:sz w:val="24"/>
                <w:szCs w:val="24"/>
              </w:rPr>
              <w:t>Napomena:</w:t>
            </w:r>
          </w:p>
          <w:p w14:paraId="5D613BCD" w14:textId="77777777" w:rsidR="008228BC" w:rsidRPr="00A87D2E" w:rsidRDefault="008228BC" w:rsidP="00486223">
            <w:pPr>
              <w:rPr>
                <w:rFonts w:ascii="Times New Roman" w:hAnsi="Times New Roman"/>
                <w:b/>
                <w:sz w:val="24"/>
                <w:szCs w:val="24"/>
              </w:rPr>
            </w:pPr>
          </w:p>
          <w:p w14:paraId="764008F4" w14:textId="77777777" w:rsidR="008228BC" w:rsidRPr="00A87D2E" w:rsidRDefault="008228BC" w:rsidP="00F14623">
            <w:pPr>
              <w:jc w:val="both"/>
              <w:rPr>
                <w:rFonts w:ascii="Times New Roman" w:hAnsi="Times New Roman"/>
                <w:sz w:val="24"/>
                <w:szCs w:val="24"/>
              </w:rPr>
            </w:pPr>
            <w:r w:rsidRPr="00A87D2E">
              <w:rPr>
                <w:rFonts w:ascii="Times New Roman" w:hAnsi="Times New Roman"/>
                <w:sz w:val="24"/>
                <w:szCs w:val="24"/>
              </w:rPr>
              <w:t xml:space="preserve">Zakoni i podzakonski akti i brojevi Narodnih novina navedeni su u ovom Natječaju kao važeći u trenutku objave Natječaja te se na prateće obrasce i priloge, kao i na sve odnose koji proizlaze iz Natječaja, primjenjuje pozitivno zakonodavstvo što uključuje zakonske i podzakonske akte RH i EU koji su naknadno stupili na snagu, kao i sve njihove kasnije izmjene i dopune. </w:t>
            </w:r>
          </w:p>
          <w:p w14:paraId="11A45E8C" w14:textId="77777777" w:rsidR="008228BC" w:rsidRPr="00A87D2E" w:rsidRDefault="008228BC" w:rsidP="00F14623">
            <w:pPr>
              <w:jc w:val="both"/>
              <w:rPr>
                <w:rFonts w:ascii="Times New Roman" w:hAnsi="Times New Roman"/>
                <w:sz w:val="24"/>
                <w:szCs w:val="24"/>
              </w:rPr>
            </w:pPr>
            <w:r w:rsidRPr="00A87D2E">
              <w:rPr>
                <w:rFonts w:ascii="Times New Roman" w:hAnsi="Times New Roman"/>
                <w:sz w:val="24"/>
                <w:szCs w:val="24"/>
              </w:rPr>
              <w:t xml:space="preserve">Obveza je </w:t>
            </w:r>
            <w:r w:rsidR="004175E5" w:rsidRPr="00A87D2E">
              <w:rPr>
                <w:rFonts w:ascii="Times New Roman" w:hAnsi="Times New Roman"/>
                <w:sz w:val="24"/>
                <w:szCs w:val="24"/>
              </w:rPr>
              <w:t>korisnika</w:t>
            </w:r>
            <w:r w:rsidRPr="00A87D2E">
              <w:rPr>
                <w:rFonts w:ascii="Times New Roman" w:hAnsi="Times New Roman"/>
                <w:sz w:val="24"/>
                <w:szCs w:val="24"/>
              </w:rPr>
              <w:t xml:space="preserve"> provjeriti primjenjivo zakonodavstvo u trenutku </w:t>
            </w:r>
            <w:r w:rsidR="004175E5" w:rsidRPr="00A87D2E">
              <w:rPr>
                <w:rFonts w:ascii="Times New Roman" w:hAnsi="Times New Roman"/>
                <w:sz w:val="24"/>
                <w:szCs w:val="24"/>
              </w:rPr>
              <w:t>podnošenja Zahtjeva za potporu</w:t>
            </w:r>
            <w:r w:rsidRPr="00A87D2E">
              <w:rPr>
                <w:rFonts w:ascii="Times New Roman" w:hAnsi="Times New Roman"/>
                <w:sz w:val="24"/>
                <w:szCs w:val="24"/>
              </w:rPr>
              <w:t xml:space="preserve"> na Natječaj, jer će se na </w:t>
            </w:r>
            <w:r w:rsidR="004175E5" w:rsidRPr="00A87D2E">
              <w:rPr>
                <w:rFonts w:ascii="Times New Roman" w:hAnsi="Times New Roman"/>
                <w:sz w:val="24"/>
                <w:szCs w:val="24"/>
              </w:rPr>
              <w:t>korisnika</w:t>
            </w:r>
            <w:r w:rsidRPr="00A87D2E">
              <w:rPr>
                <w:rFonts w:ascii="Times New Roman" w:hAnsi="Times New Roman"/>
                <w:sz w:val="24"/>
                <w:szCs w:val="24"/>
              </w:rPr>
              <w:t xml:space="preserve"> primijeniti važeći propisi u trenutku podnošenja zahtjeva za potporu.</w:t>
            </w:r>
          </w:p>
        </w:tc>
      </w:tr>
    </w:tbl>
    <w:p w14:paraId="4BCBB6D8" w14:textId="77777777" w:rsidR="008228BC" w:rsidRPr="00A87D2E" w:rsidRDefault="008228BC" w:rsidP="009A0FCB">
      <w:pPr>
        <w:tabs>
          <w:tab w:val="left" w:pos="851"/>
        </w:tabs>
        <w:spacing w:after="160"/>
        <w:contextualSpacing/>
        <w:jc w:val="both"/>
        <w:rPr>
          <w:rFonts w:ascii="Times New Roman" w:hAnsi="Times New Roman"/>
          <w:sz w:val="24"/>
          <w:szCs w:val="24"/>
        </w:rPr>
      </w:pPr>
    </w:p>
    <w:p w14:paraId="64B29486" w14:textId="77777777" w:rsidR="008228BC" w:rsidRPr="00A87D2E" w:rsidRDefault="008228BC" w:rsidP="009A0FCB">
      <w:pPr>
        <w:tabs>
          <w:tab w:val="left" w:pos="851"/>
        </w:tabs>
        <w:spacing w:after="160"/>
        <w:contextualSpacing/>
        <w:jc w:val="both"/>
        <w:rPr>
          <w:rFonts w:ascii="Times New Roman" w:hAnsi="Times New Roman"/>
          <w:sz w:val="24"/>
          <w:szCs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51"/>
      </w:tblGrid>
      <w:tr w:rsidR="008228BC" w:rsidRPr="00A87D2E" w14:paraId="39B1DE39" w14:textId="77777777" w:rsidTr="00F14623">
        <w:trPr>
          <w:trHeight w:val="350"/>
        </w:trPr>
        <w:tc>
          <w:tcPr>
            <w:tcW w:w="9151" w:type="dxa"/>
          </w:tcPr>
          <w:p w14:paraId="31F8B8D0" w14:textId="77777777" w:rsidR="008228BC" w:rsidRPr="00A87D2E" w:rsidRDefault="008228BC" w:rsidP="0037746B">
            <w:pPr>
              <w:rPr>
                <w:rFonts w:ascii="Times New Roman" w:hAnsi="Times New Roman"/>
                <w:b/>
                <w:sz w:val="24"/>
                <w:szCs w:val="24"/>
              </w:rPr>
            </w:pPr>
            <w:r w:rsidRPr="00A87D2E">
              <w:rPr>
                <w:rFonts w:ascii="Times New Roman" w:hAnsi="Times New Roman"/>
                <w:b/>
                <w:sz w:val="24"/>
                <w:szCs w:val="24"/>
              </w:rPr>
              <w:lastRenderedPageBreak/>
              <w:t>Napomena:</w:t>
            </w:r>
          </w:p>
          <w:p w14:paraId="2DD6DF20" w14:textId="77777777" w:rsidR="008228BC" w:rsidRPr="00A87D2E" w:rsidRDefault="008228BC" w:rsidP="0037746B">
            <w:pPr>
              <w:rPr>
                <w:rFonts w:ascii="Times New Roman" w:hAnsi="Times New Roman"/>
                <w:b/>
                <w:sz w:val="24"/>
                <w:szCs w:val="24"/>
              </w:rPr>
            </w:pPr>
          </w:p>
          <w:p w14:paraId="273AA71E" w14:textId="77777777" w:rsidR="008228BC" w:rsidRPr="00A87D2E" w:rsidRDefault="008228BC" w:rsidP="00F14623">
            <w:pPr>
              <w:jc w:val="both"/>
              <w:rPr>
                <w:rFonts w:ascii="Times New Roman" w:hAnsi="Times New Roman"/>
                <w:sz w:val="24"/>
                <w:szCs w:val="24"/>
              </w:rPr>
            </w:pPr>
            <w:r w:rsidRPr="00A87D2E">
              <w:rPr>
                <w:rFonts w:ascii="Times New Roman" w:hAnsi="Times New Roman"/>
                <w:sz w:val="24"/>
                <w:szCs w:val="24"/>
              </w:rPr>
              <w:t xml:space="preserve">Sukob interesa između </w:t>
            </w:r>
            <w:r w:rsidR="004175E5" w:rsidRPr="00A87D2E">
              <w:rPr>
                <w:rFonts w:ascii="Times New Roman" w:hAnsi="Times New Roman"/>
                <w:sz w:val="24"/>
                <w:szCs w:val="24"/>
              </w:rPr>
              <w:t>korisnika</w:t>
            </w:r>
            <w:r w:rsidRPr="00A87D2E">
              <w:rPr>
                <w:rFonts w:ascii="Times New Roman" w:hAnsi="Times New Roman"/>
                <w:sz w:val="24"/>
                <w:szCs w:val="24"/>
              </w:rPr>
              <w:t xml:space="preserve"> i gospodarskog subjekta (ponuditelj, član zajednice i </w:t>
            </w:r>
            <w:proofErr w:type="spellStart"/>
            <w:r w:rsidRPr="00A87D2E">
              <w:rPr>
                <w:rFonts w:ascii="Times New Roman" w:hAnsi="Times New Roman"/>
                <w:sz w:val="24"/>
                <w:szCs w:val="24"/>
              </w:rPr>
              <w:t>podugovaratelj</w:t>
            </w:r>
            <w:proofErr w:type="spellEnd"/>
            <w:r w:rsidRPr="00A87D2E">
              <w:rPr>
                <w:rFonts w:ascii="Times New Roman" w:hAnsi="Times New Roman"/>
                <w:sz w:val="24"/>
                <w:szCs w:val="24"/>
              </w:rPr>
              <w:t xml:space="preserve">) obuhvaća situacije kada predstavnici </w:t>
            </w:r>
            <w:r w:rsidR="004175E5" w:rsidRPr="00A87D2E">
              <w:rPr>
                <w:rFonts w:ascii="Times New Roman" w:hAnsi="Times New Roman"/>
                <w:sz w:val="24"/>
                <w:szCs w:val="24"/>
              </w:rPr>
              <w:t>korisnika</w:t>
            </w:r>
            <w:r w:rsidRPr="00A87D2E">
              <w:rPr>
                <w:rFonts w:ascii="Times New Roman" w:hAnsi="Times New Roman"/>
                <w:sz w:val="24"/>
                <w:szCs w:val="24"/>
              </w:rPr>
              <w:t xml:space="preserve"> ili pružatelja usluga službe nabave koji djeluje u ime </w:t>
            </w:r>
            <w:r w:rsidR="004175E5" w:rsidRPr="00A87D2E">
              <w:rPr>
                <w:rFonts w:ascii="Times New Roman" w:hAnsi="Times New Roman"/>
                <w:sz w:val="24"/>
                <w:szCs w:val="24"/>
              </w:rPr>
              <w:t>korisnika</w:t>
            </w:r>
            <w:r w:rsidRPr="00A87D2E">
              <w:rPr>
                <w:rFonts w:ascii="Times New Roman" w:hAnsi="Times New Roman"/>
                <w:sz w:val="24"/>
                <w:szCs w:val="24"/>
              </w:rPr>
              <w:t>, koji su uključeni u provedbu postupka nabave ili mogu utjecati na ishod tog postupka, imaju, izravno ili neizravno, financijski, gospodarski ili bilo koji drugi osobni interes koji bi se mogao smatrati štetnim za njihovu nepristranost i neovisnost u okviru postupka, a osobito u sljedećim situacijama:</w:t>
            </w:r>
          </w:p>
          <w:p w14:paraId="1029F13C" w14:textId="77777777" w:rsidR="008228BC" w:rsidRPr="00A87D2E" w:rsidRDefault="008228BC" w:rsidP="00F14623">
            <w:pPr>
              <w:jc w:val="both"/>
              <w:rPr>
                <w:rFonts w:ascii="Times New Roman" w:hAnsi="Times New Roman"/>
                <w:sz w:val="24"/>
                <w:szCs w:val="24"/>
              </w:rPr>
            </w:pPr>
            <w:r w:rsidRPr="00A87D2E">
              <w:rPr>
                <w:rFonts w:ascii="Times New Roman" w:hAnsi="Times New Roman"/>
                <w:sz w:val="24"/>
                <w:szCs w:val="24"/>
              </w:rPr>
              <w:t xml:space="preserve">1. ako predstavnik </w:t>
            </w:r>
            <w:r w:rsidR="004175E5" w:rsidRPr="00A87D2E">
              <w:rPr>
                <w:rFonts w:ascii="Times New Roman" w:hAnsi="Times New Roman"/>
                <w:sz w:val="24"/>
                <w:szCs w:val="24"/>
              </w:rPr>
              <w:t>korisnika</w:t>
            </w:r>
            <w:r w:rsidRPr="00A87D2E">
              <w:rPr>
                <w:rFonts w:ascii="Times New Roman" w:hAnsi="Times New Roman"/>
                <w:sz w:val="24"/>
                <w:szCs w:val="24"/>
              </w:rPr>
              <w:t xml:space="preserve"> istovremeno obavlja upravljačke poslove u gospodarskom subjektu, ili</w:t>
            </w:r>
          </w:p>
          <w:p w14:paraId="34183B47" w14:textId="77777777" w:rsidR="008228BC" w:rsidRPr="00A87D2E" w:rsidRDefault="008228BC" w:rsidP="00F14623">
            <w:pPr>
              <w:jc w:val="both"/>
              <w:rPr>
                <w:rFonts w:ascii="Times New Roman" w:hAnsi="Times New Roman"/>
                <w:sz w:val="24"/>
                <w:szCs w:val="24"/>
              </w:rPr>
            </w:pPr>
            <w:r w:rsidRPr="00A87D2E">
              <w:rPr>
                <w:rFonts w:ascii="Times New Roman" w:hAnsi="Times New Roman"/>
                <w:sz w:val="24"/>
                <w:szCs w:val="24"/>
              </w:rPr>
              <w:t xml:space="preserve">2. ako je predstavnik </w:t>
            </w:r>
            <w:r w:rsidR="004175E5" w:rsidRPr="00A87D2E">
              <w:rPr>
                <w:rFonts w:ascii="Times New Roman" w:hAnsi="Times New Roman"/>
                <w:sz w:val="24"/>
                <w:szCs w:val="24"/>
              </w:rPr>
              <w:t>korisnika</w:t>
            </w:r>
            <w:r w:rsidRPr="00A87D2E">
              <w:rPr>
                <w:rFonts w:ascii="Times New Roman" w:hAnsi="Times New Roman"/>
                <w:sz w:val="24"/>
                <w:szCs w:val="24"/>
              </w:rPr>
              <w:t xml:space="preserve"> vlasnik poslovnog udjela, dionica odnosno drugih prava na temelju kojih sudjeluje u upravljanju odnosno u kapitalu toga gospodarskog subjekta s više od 0,5 %.</w:t>
            </w:r>
          </w:p>
          <w:p w14:paraId="20A6DA47" w14:textId="77777777" w:rsidR="008228BC" w:rsidRPr="00A87D2E" w:rsidRDefault="008228BC" w:rsidP="00F14623">
            <w:pPr>
              <w:jc w:val="both"/>
              <w:rPr>
                <w:rFonts w:ascii="Times New Roman" w:hAnsi="Times New Roman"/>
                <w:sz w:val="24"/>
                <w:szCs w:val="24"/>
              </w:rPr>
            </w:pPr>
            <w:r w:rsidRPr="00A87D2E">
              <w:rPr>
                <w:rFonts w:ascii="Times New Roman" w:hAnsi="Times New Roman"/>
                <w:sz w:val="24"/>
                <w:szCs w:val="24"/>
              </w:rPr>
              <w:t>Navedene točke 1. i 2. podrazumijevaju i povezane osobe, odnosno srodnike po krvi u pravoj liniji ili u pobočnoj liniji do četvrtog stupnja, srodnike po tazbini do drugog stupnja, bračnog ili izvanbračnog druga, bez obzira na to je li brak prestao, te posvojitelje i posvojenike.</w:t>
            </w:r>
          </w:p>
          <w:p w14:paraId="3C109435" w14:textId="77777777" w:rsidR="008228BC" w:rsidRPr="00A87D2E" w:rsidRDefault="008228BC" w:rsidP="00F14623">
            <w:pPr>
              <w:jc w:val="both"/>
              <w:rPr>
                <w:rFonts w:ascii="Times New Roman" w:hAnsi="Times New Roman"/>
                <w:sz w:val="24"/>
                <w:szCs w:val="24"/>
              </w:rPr>
            </w:pPr>
            <w:r w:rsidRPr="00A87D2E">
              <w:rPr>
                <w:rFonts w:ascii="Times New Roman" w:hAnsi="Times New Roman"/>
                <w:sz w:val="24"/>
                <w:szCs w:val="24"/>
              </w:rPr>
              <w:t xml:space="preserve">Predstavnikom </w:t>
            </w:r>
            <w:r w:rsidR="004175E5" w:rsidRPr="00A87D2E">
              <w:rPr>
                <w:rFonts w:ascii="Times New Roman" w:hAnsi="Times New Roman"/>
                <w:sz w:val="24"/>
                <w:szCs w:val="24"/>
              </w:rPr>
              <w:t>korisnika</w:t>
            </w:r>
            <w:r w:rsidRPr="00A87D2E">
              <w:rPr>
                <w:rFonts w:ascii="Times New Roman" w:hAnsi="Times New Roman"/>
                <w:sz w:val="24"/>
                <w:szCs w:val="24"/>
              </w:rPr>
              <w:t xml:space="preserve"> smatra se:</w:t>
            </w:r>
          </w:p>
          <w:p w14:paraId="63129ADB" w14:textId="1CEAFC78" w:rsidR="008228BC" w:rsidRPr="00A87D2E" w:rsidRDefault="008228BC" w:rsidP="00F14623">
            <w:pPr>
              <w:jc w:val="both"/>
              <w:rPr>
                <w:rFonts w:ascii="Times New Roman" w:hAnsi="Times New Roman"/>
                <w:sz w:val="24"/>
                <w:szCs w:val="24"/>
              </w:rPr>
            </w:pPr>
            <w:r w:rsidRPr="00A87D2E">
              <w:rPr>
                <w:rFonts w:ascii="Times New Roman" w:hAnsi="Times New Roman"/>
                <w:sz w:val="24"/>
                <w:szCs w:val="24"/>
              </w:rPr>
              <w:t xml:space="preserve">1. </w:t>
            </w:r>
            <w:r w:rsidR="00896231">
              <w:rPr>
                <w:rFonts w:ascii="Times New Roman" w:hAnsi="Times New Roman"/>
                <w:sz w:val="24"/>
                <w:szCs w:val="24"/>
              </w:rPr>
              <w:t xml:space="preserve">vlasnik, </w:t>
            </w:r>
            <w:r w:rsidRPr="00A87D2E">
              <w:rPr>
                <w:rFonts w:ascii="Times New Roman" w:hAnsi="Times New Roman"/>
                <w:sz w:val="24"/>
                <w:szCs w:val="24"/>
              </w:rPr>
              <w:t xml:space="preserve">čelnik te član upravnog, upravljačkog i nadzornog tijela </w:t>
            </w:r>
            <w:r w:rsidR="004175E5" w:rsidRPr="00A87D2E">
              <w:rPr>
                <w:rFonts w:ascii="Times New Roman" w:hAnsi="Times New Roman"/>
                <w:sz w:val="24"/>
                <w:szCs w:val="24"/>
              </w:rPr>
              <w:t>korisnika</w:t>
            </w:r>
          </w:p>
          <w:p w14:paraId="5BCBA916" w14:textId="77777777" w:rsidR="008228BC" w:rsidRPr="00A87D2E" w:rsidRDefault="008228BC" w:rsidP="00F14623">
            <w:pPr>
              <w:jc w:val="both"/>
              <w:rPr>
                <w:rFonts w:ascii="Times New Roman" w:hAnsi="Times New Roman"/>
                <w:sz w:val="24"/>
                <w:szCs w:val="24"/>
              </w:rPr>
            </w:pPr>
            <w:r w:rsidRPr="00A87D2E">
              <w:rPr>
                <w:rFonts w:ascii="Times New Roman" w:hAnsi="Times New Roman"/>
                <w:sz w:val="24"/>
                <w:szCs w:val="24"/>
              </w:rPr>
              <w:t>2. član stručnog povjerenstva za javnu nabavu</w:t>
            </w:r>
          </w:p>
          <w:p w14:paraId="2F228F8E" w14:textId="77777777" w:rsidR="008228BC" w:rsidRPr="00A87D2E" w:rsidRDefault="008228BC" w:rsidP="00F14623">
            <w:pPr>
              <w:jc w:val="both"/>
              <w:rPr>
                <w:rFonts w:ascii="Times New Roman" w:hAnsi="Times New Roman"/>
                <w:sz w:val="24"/>
                <w:szCs w:val="24"/>
              </w:rPr>
            </w:pPr>
            <w:r w:rsidRPr="00A87D2E">
              <w:rPr>
                <w:rFonts w:ascii="Times New Roman" w:hAnsi="Times New Roman"/>
                <w:sz w:val="24"/>
                <w:szCs w:val="24"/>
              </w:rPr>
              <w:t>3. druga osoba koja je uključena u provedbu ili koja može utjecati na odlučivanje naručitelja u postupku nabave, i</w:t>
            </w:r>
          </w:p>
          <w:p w14:paraId="5BE9F6E7" w14:textId="77777777" w:rsidR="008228BC" w:rsidRPr="00A87D2E" w:rsidRDefault="008228BC" w:rsidP="00F14623">
            <w:pPr>
              <w:jc w:val="both"/>
              <w:rPr>
                <w:rFonts w:ascii="Times New Roman" w:hAnsi="Times New Roman"/>
                <w:sz w:val="24"/>
                <w:szCs w:val="24"/>
              </w:rPr>
            </w:pPr>
            <w:r w:rsidRPr="00A87D2E">
              <w:rPr>
                <w:rFonts w:ascii="Times New Roman" w:hAnsi="Times New Roman"/>
                <w:sz w:val="24"/>
                <w:szCs w:val="24"/>
              </w:rPr>
              <w:t xml:space="preserve">4. sve gore navedene osobe pod točkama 1., 2. i 3. kod pružatelja usluga nabave koji djeluju u ime </w:t>
            </w:r>
            <w:r w:rsidR="004175E5" w:rsidRPr="00A87D2E">
              <w:rPr>
                <w:rFonts w:ascii="Times New Roman" w:hAnsi="Times New Roman"/>
                <w:sz w:val="24"/>
                <w:szCs w:val="24"/>
              </w:rPr>
              <w:t>korisnika</w:t>
            </w:r>
            <w:r w:rsidRPr="00A87D2E">
              <w:rPr>
                <w:rFonts w:ascii="Times New Roman" w:hAnsi="Times New Roman"/>
                <w:sz w:val="24"/>
                <w:szCs w:val="24"/>
              </w:rPr>
              <w:t>.</w:t>
            </w:r>
          </w:p>
        </w:tc>
      </w:tr>
    </w:tbl>
    <w:p w14:paraId="77A71688" w14:textId="77777777" w:rsidR="008228BC" w:rsidRPr="00A87D2E" w:rsidRDefault="008228BC" w:rsidP="00C31566">
      <w:pPr>
        <w:tabs>
          <w:tab w:val="left" w:pos="851"/>
        </w:tabs>
        <w:spacing w:after="160"/>
        <w:contextualSpacing/>
        <w:jc w:val="both"/>
        <w:rPr>
          <w:rFonts w:ascii="Times New Roman" w:hAnsi="Times New Roman"/>
          <w:sz w:val="24"/>
          <w:szCs w:val="24"/>
        </w:rPr>
      </w:pPr>
    </w:p>
    <w:p w14:paraId="601859D6" w14:textId="780FF7B5" w:rsidR="008228BC" w:rsidRPr="00A87D2E" w:rsidRDefault="00CF64F0" w:rsidP="009B1C48">
      <w:pPr>
        <w:pStyle w:val="Heading2"/>
        <w:spacing w:before="240" w:after="240"/>
        <w:ind w:left="578" w:hanging="578"/>
        <w:jc w:val="both"/>
        <w:rPr>
          <w:rFonts w:ascii="Times New Roman" w:hAnsi="Times New Roman"/>
          <w:b/>
          <w:strike/>
          <w:color w:val="auto"/>
          <w:sz w:val="24"/>
          <w:szCs w:val="24"/>
        </w:rPr>
      </w:pPr>
      <w:bookmarkStart w:id="43" w:name="_Toc367179844"/>
      <w:bookmarkStart w:id="44" w:name="_Toc367179980"/>
      <w:bookmarkStart w:id="45" w:name="_Toc367179846"/>
      <w:bookmarkStart w:id="46" w:name="_Toc367179982"/>
      <w:bookmarkStart w:id="47" w:name="_Toc70504768"/>
      <w:bookmarkEnd w:id="42"/>
      <w:bookmarkEnd w:id="43"/>
      <w:bookmarkEnd w:id="44"/>
      <w:bookmarkEnd w:id="45"/>
      <w:bookmarkEnd w:id="46"/>
      <w:r w:rsidRPr="00A87D2E">
        <w:rPr>
          <w:rFonts w:ascii="Times New Roman" w:hAnsi="Times New Roman"/>
          <w:b/>
          <w:color w:val="auto"/>
          <w:sz w:val="24"/>
          <w:szCs w:val="24"/>
        </w:rPr>
        <w:t>Provedba projekta</w:t>
      </w:r>
      <w:bookmarkEnd w:id="47"/>
    </w:p>
    <w:p w14:paraId="213B5F74" w14:textId="77777777" w:rsidR="008228BC" w:rsidRPr="00A87D2E" w:rsidRDefault="008228BC" w:rsidP="009319CB">
      <w:pPr>
        <w:shd w:val="clear" w:color="auto" w:fill="FFFFFF"/>
        <w:jc w:val="both"/>
        <w:rPr>
          <w:rFonts w:ascii="Times New Roman" w:hAnsi="Times New Roman"/>
          <w:sz w:val="24"/>
          <w:szCs w:val="24"/>
        </w:rPr>
      </w:pPr>
      <w:r w:rsidRPr="00A87D2E">
        <w:rPr>
          <w:rFonts w:ascii="Times New Roman" w:hAnsi="Times New Roman"/>
          <w:sz w:val="24"/>
          <w:szCs w:val="24"/>
        </w:rPr>
        <w:t>Korisnik je obvezan od trenutka podnošenja Zahtjeva za potporu na ovaj Natječaj i sve do proteka roka od pet (5) godina od dana konačne isplate sredstava potpore:</w:t>
      </w:r>
    </w:p>
    <w:p w14:paraId="7DC9B084" w14:textId="76289598" w:rsidR="008228BC" w:rsidRPr="00A87D2E" w:rsidRDefault="00121A4F" w:rsidP="005475E1">
      <w:pPr>
        <w:pStyle w:val="ListParagraph"/>
        <w:numPr>
          <w:ilvl w:val="0"/>
          <w:numId w:val="6"/>
        </w:numPr>
        <w:shd w:val="clear" w:color="auto" w:fill="FFFFFF"/>
        <w:tabs>
          <w:tab w:val="left" w:pos="360"/>
        </w:tabs>
        <w:ind w:left="360"/>
        <w:jc w:val="both"/>
        <w:rPr>
          <w:rFonts w:ascii="Times New Roman" w:hAnsi="Times New Roman"/>
          <w:sz w:val="24"/>
          <w:szCs w:val="24"/>
          <w:lang w:val="hr-HR"/>
        </w:rPr>
      </w:pPr>
      <w:r w:rsidRPr="00A87D2E">
        <w:rPr>
          <w:rFonts w:ascii="Times New Roman" w:hAnsi="Times New Roman"/>
          <w:b/>
          <w:sz w:val="24"/>
          <w:szCs w:val="24"/>
          <w:u w:val="single"/>
          <w:lang w:val="hr-HR"/>
        </w:rPr>
        <w:t>i</w:t>
      </w:r>
      <w:r w:rsidR="00CF64F0" w:rsidRPr="00A87D2E">
        <w:rPr>
          <w:rFonts w:ascii="Times New Roman" w:hAnsi="Times New Roman"/>
          <w:b/>
          <w:sz w:val="24"/>
          <w:szCs w:val="24"/>
          <w:u w:val="single"/>
          <w:lang w:val="hr-HR"/>
        </w:rPr>
        <w:t>mati</w:t>
      </w:r>
      <w:r w:rsidR="00DA2BF1" w:rsidRPr="00A87D2E">
        <w:rPr>
          <w:rFonts w:ascii="Times New Roman" w:hAnsi="Times New Roman"/>
          <w:b/>
          <w:sz w:val="24"/>
          <w:szCs w:val="24"/>
          <w:u w:val="single"/>
          <w:lang w:val="hr-HR"/>
        </w:rPr>
        <w:t xml:space="preserve"> </w:t>
      </w:r>
      <w:r w:rsidR="00CF64F0" w:rsidRPr="00A87D2E">
        <w:rPr>
          <w:rFonts w:ascii="Times New Roman" w:hAnsi="Times New Roman"/>
          <w:b/>
          <w:sz w:val="24"/>
          <w:szCs w:val="24"/>
          <w:u w:val="single"/>
          <w:lang w:val="hr-HR"/>
        </w:rPr>
        <w:t>sjedište/prebivalište</w:t>
      </w:r>
      <w:r w:rsidR="00DA2BF1" w:rsidRPr="00A87D2E">
        <w:rPr>
          <w:rFonts w:ascii="Times New Roman" w:hAnsi="Times New Roman"/>
          <w:b/>
          <w:sz w:val="24"/>
          <w:szCs w:val="24"/>
          <w:u w:val="single"/>
          <w:lang w:val="hr-HR"/>
        </w:rPr>
        <w:t xml:space="preserve"> </w:t>
      </w:r>
      <w:r w:rsidR="00CF64F0" w:rsidRPr="00A87D2E">
        <w:rPr>
          <w:rFonts w:ascii="Times New Roman" w:hAnsi="Times New Roman"/>
          <w:sz w:val="24"/>
          <w:szCs w:val="24"/>
          <w:lang w:val="hr-HR"/>
        </w:rPr>
        <w:t>unutar</w:t>
      </w:r>
      <w:r w:rsidR="00DA2BF1" w:rsidRPr="00A87D2E">
        <w:rPr>
          <w:rFonts w:ascii="Times New Roman" w:hAnsi="Times New Roman"/>
          <w:sz w:val="24"/>
          <w:szCs w:val="24"/>
          <w:lang w:val="hr-HR"/>
        </w:rPr>
        <w:t xml:space="preserve"> </w:t>
      </w:r>
      <w:r w:rsidR="00CF64F0" w:rsidRPr="00A87D2E">
        <w:rPr>
          <w:rFonts w:ascii="Times New Roman" w:hAnsi="Times New Roman"/>
          <w:sz w:val="24"/>
          <w:szCs w:val="24"/>
          <w:lang w:val="hr-HR"/>
        </w:rPr>
        <w:t>područja</w:t>
      </w:r>
      <w:r w:rsidR="00DA2BF1" w:rsidRPr="00A87D2E">
        <w:rPr>
          <w:rFonts w:ascii="Times New Roman" w:hAnsi="Times New Roman"/>
          <w:sz w:val="24"/>
          <w:szCs w:val="24"/>
          <w:lang w:val="hr-HR"/>
        </w:rPr>
        <w:t xml:space="preserve"> </w:t>
      </w:r>
      <w:r w:rsidR="00CF64F0" w:rsidRPr="00A87D2E">
        <w:rPr>
          <w:rFonts w:ascii="Times New Roman" w:hAnsi="Times New Roman"/>
          <w:sz w:val="24"/>
          <w:szCs w:val="24"/>
          <w:lang w:val="hr-HR"/>
        </w:rPr>
        <w:t>LAG</w:t>
      </w:r>
      <w:r w:rsidR="00DA2BF1" w:rsidRPr="00A87D2E">
        <w:rPr>
          <w:rFonts w:ascii="Times New Roman" w:hAnsi="Times New Roman"/>
          <w:sz w:val="24"/>
          <w:szCs w:val="24"/>
          <w:lang w:val="hr-HR"/>
        </w:rPr>
        <w:t xml:space="preserve"> </w:t>
      </w:r>
      <w:r w:rsidR="00CF64F0" w:rsidRPr="00A87D2E">
        <w:rPr>
          <w:rFonts w:ascii="Times New Roman" w:hAnsi="Times New Roman"/>
          <w:sz w:val="24"/>
          <w:szCs w:val="24"/>
          <w:lang w:val="hr-HR"/>
        </w:rPr>
        <w:t>obuhvata</w:t>
      </w:r>
      <w:r w:rsidR="00C954E0">
        <w:rPr>
          <w:rFonts w:ascii="Times New Roman" w:hAnsi="Times New Roman"/>
          <w:sz w:val="24"/>
          <w:szCs w:val="24"/>
          <w:lang w:val="hr-HR"/>
        </w:rPr>
        <w:t xml:space="preserve"> sukladno točki 3. iz poglavlja 2.1. ovog Natječaja</w:t>
      </w:r>
      <w:r w:rsidR="00CF64F0" w:rsidRPr="00A87D2E">
        <w:rPr>
          <w:rFonts w:ascii="Times New Roman" w:hAnsi="Times New Roman"/>
          <w:sz w:val="24"/>
          <w:szCs w:val="24"/>
          <w:lang w:val="hr-HR"/>
        </w:rPr>
        <w:t>, osim</w:t>
      </w:r>
      <w:r w:rsidR="00DA2BF1" w:rsidRPr="00A87D2E">
        <w:rPr>
          <w:rFonts w:ascii="Times New Roman" w:hAnsi="Times New Roman"/>
          <w:sz w:val="24"/>
          <w:szCs w:val="24"/>
          <w:lang w:val="hr-HR"/>
        </w:rPr>
        <w:t xml:space="preserve"> </w:t>
      </w:r>
      <w:r w:rsidR="00CF64F0" w:rsidRPr="00A87D2E">
        <w:rPr>
          <w:rFonts w:ascii="Times New Roman" w:hAnsi="Times New Roman"/>
          <w:sz w:val="24"/>
          <w:szCs w:val="24"/>
          <w:lang w:val="hr-HR"/>
        </w:rPr>
        <w:t>u</w:t>
      </w:r>
      <w:r w:rsidR="00DA2BF1" w:rsidRPr="00A87D2E">
        <w:rPr>
          <w:rFonts w:ascii="Times New Roman" w:hAnsi="Times New Roman"/>
          <w:sz w:val="24"/>
          <w:szCs w:val="24"/>
          <w:lang w:val="hr-HR"/>
        </w:rPr>
        <w:t xml:space="preserve"> </w:t>
      </w:r>
      <w:r w:rsidR="00CF64F0" w:rsidRPr="00A87D2E">
        <w:rPr>
          <w:rFonts w:ascii="Times New Roman" w:hAnsi="Times New Roman"/>
          <w:sz w:val="24"/>
          <w:szCs w:val="24"/>
          <w:lang w:val="hr-HR"/>
        </w:rPr>
        <w:t>slučaju</w:t>
      </w:r>
      <w:r w:rsidR="00DA2BF1" w:rsidRPr="00A87D2E">
        <w:rPr>
          <w:rFonts w:ascii="Times New Roman" w:hAnsi="Times New Roman"/>
          <w:sz w:val="24"/>
          <w:szCs w:val="24"/>
          <w:lang w:val="hr-HR"/>
        </w:rPr>
        <w:t xml:space="preserve"> </w:t>
      </w:r>
      <w:r w:rsidR="00CF64F0" w:rsidRPr="00A87D2E">
        <w:rPr>
          <w:rFonts w:ascii="Times New Roman" w:hAnsi="Times New Roman"/>
          <w:sz w:val="24"/>
          <w:szCs w:val="24"/>
          <w:lang w:val="hr-HR"/>
        </w:rPr>
        <w:t>ako</w:t>
      </w:r>
      <w:r w:rsidR="00DA2BF1" w:rsidRPr="00A87D2E">
        <w:rPr>
          <w:rFonts w:ascii="Times New Roman" w:hAnsi="Times New Roman"/>
          <w:sz w:val="24"/>
          <w:szCs w:val="24"/>
          <w:lang w:val="hr-HR"/>
        </w:rPr>
        <w:t xml:space="preserve"> </w:t>
      </w:r>
      <w:r w:rsidR="00CF64F0" w:rsidRPr="00A87D2E">
        <w:rPr>
          <w:rFonts w:ascii="Times New Roman" w:hAnsi="Times New Roman"/>
          <w:sz w:val="24"/>
          <w:szCs w:val="24"/>
          <w:lang w:val="hr-HR"/>
        </w:rPr>
        <w:t>odabrani</w:t>
      </w:r>
      <w:r w:rsidR="00DA2BF1" w:rsidRPr="00A87D2E">
        <w:rPr>
          <w:rFonts w:ascii="Times New Roman" w:hAnsi="Times New Roman"/>
          <w:sz w:val="24"/>
          <w:szCs w:val="24"/>
          <w:lang w:val="hr-HR"/>
        </w:rPr>
        <w:t xml:space="preserve"> </w:t>
      </w:r>
      <w:r w:rsidR="00CF64F0" w:rsidRPr="00A87D2E">
        <w:rPr>
          <w:rFonts w:ascii="Times New Roman" w:hAnsi="Times New Roman"/>
          <w:sz w:val="24"/>
          <w:szCs w:val="24"/>
          <w:lang w:val="hr-HR"/>
        </w:rPr>
        <w:t>LAG</w:t>
      </w:r>
      <w:r w:rsidR="00DA2BF1" w:rsidRPr="00A87D2E">
        <w:rPr>
          <w:rFonts w:ascii="Times New Roman" w:hAnsi="Times New Roman"/>
          <w:sz w:val="24"/>
          <w:szCs w:val="24"/>
          <w:lang w:val="hr-HR"/>
        </w:rPr>
        <w:t xml:space="preserve"> </w:t>
      </w:r>
      <w:r w:rsidR="00CF64F0" w:rsidRPr="00A87D2E">
        <w:rPr>
          <w:rFonts w:ascii="Times New Roman" w:hAnsi="Times New Roman"/>
          <w:sz w:val="24"/>
          <w:szCs w:val="24"/>
          <w:lang w:val="hr-HR"/>
        </w:rPr>
        <w:t>promijeni</w:t>
      </w:r>
      <w:r w:rsidR="00DA2BF1" w:rsidRPr="00A87D2E">
        <w:rPr>
          <w:rFonts w:ascii="Times New Roman" w:hAnsi="Times New Roman"/>
          <w:sz w:val="24"/>
          <w:szCs w:val="24"/>
          <w:lang w:val="hr-HR"/>
        </w:rPr>
        <w:t xml:space="preserve"> </w:t>
      </w:r>
      <w:r w:rsidR="00CF64F0" w:rsidRPr="00A87D2E">
        <w:rPr>
          <w:rFonts w:ascii="Times New Roman" w:hAnsi="Times New Roman"/>
          <w:sz w:val="24"/>
          <w:szCs w:val="24"/>
          <w:lang w:val="hr-HR"/>
        </w:rPr>
        <w:t>obuhvat</w:t>
      </w:r>
      <w:r w:rsidR="00DA2BF1" w:rsidRPr="00A87D2E">
        <w:rPr>
          <w:rFonts w:ascii="Times New Roman" w:hAnsi="Times New Roman"/>
          <w:sz w:val="24"/>
          <w:szCs w:val="24"/>
          <w:lang w:val="hr-HR"/>
        </w:rPr>
        <w:t xml:space="preserve"> </w:t>
      </w:r>
      <w:r w:rsidR="00CF64F0" w:rsidRPr="00A87D2E">
        <w:rPr>
          <w:rFonts w:ascii="Times New Roman" w:hAnsi="Times New Roman"/>
          <w:sz w:val="24"/>
          <w:szCs w:val="24"/>
          <w:lang w:val="hr-HR"/>
        </w:rPr>
        <w:t>područja</w:t>
      </w:r>
      <w:r w:rsidR="00DA2BF1" w:rsidRPr="00A87D2E">
        <w:rPr>
          <w:rFonts w:ascii="Times New Roman" w:hAnsi="Times New Roman"/>
          <w:sz w:val="24"/>
          <w:szCs w:val="24"/>
          <w:lang w:val="hr-HR"/>
        </w:rPr>
        <w:t xml:space="preserve"> </w:t>
      </w:r>
      <w:r w:rsidR="00CF64F0" w:rsidRPr="00A87D2E">
        <w:rPr>
          <w:rFonts w:ascii="Times New Roman" w:hAnsi="Times New Roman"/>
          <w:sz w:val="24"/>
          <w:szCs w:val="24"/>
          <w:lang w:val="hr-HR"/>
        </w:rPr>
        <w:t>ili</w:t>
      </w:r>
      <w:r w:rsidR="00DA2BF1" w:rsidRPr="00A87D2E">
        <w:rPr>
          <w:rFonts w:ascii="Times New Roman" w:hAnsi="Times New Roman"/>
          <w:sz w:val="24"/>
          <w:szCs w:val="24"/>
          <w:lang w:val="hr-HR"/>
        </w:rPr>
        <w:t xml:space="preserve"> </w:t>
      </w:r>
      <w:r w:rsidR="00CF64F0" w:rsidRPr="00A87D2E">
        <w:rPr>
          <w:rFonts w:ascii="Times New Roman" w:hAnsi="Times New Roman"/>
          <w:sz w:val="24"/>
          <w:szCs w:val="24"/>
          <w:lang w:val="hr-HR"/>
        </w:rPr>
        <w:t>u</w:t>
      </w:r>
      <w:r w:rsidR="00822ED3" w:rsidRPr="00A87D2E">
        <w:rPr>
          <w:rFonts w:ascii="Times New Roman" w:hAnsi="Times New Roman"/>
          <w:sz w:val="24"/>
          <w:szCs w:val="24"/>
          <w:lang w:val="hr-HR"/>
        </w:rPr>
        <w:t xml:space="preserve"> </w:t>
      </w:r>
      <w:r w:rsidR="00CF64F0" w:rsidRPr="00A87D2E">
        <w:rPr>
          <w:rFonts w:ascii="Times New Roman" w:hAnsi="Times New Roman"/>
          <w:sz w:val="24"/>
          <w:szCs w:val="24"/>
          <w:lang w:val="hr-HR"/>
        </w:rPr>
        <w:t>slučaju</w:t>
      </w:r>
      <w:r w:rsidR="00DA2BF1" w:rsidRPr="00A87D2E">
        <w:rPr>
          <w:rFonts w:ascii="Times New Roman" w:hAnsi="Times New Roman"/>
          <w:sz w:val="24"/>
          <w:szCs w:val="24"/>
          <w:lang w:val="hr-HR"/>
        </w:rPr>
        <w:t xml:space="preserve"> </w:t>
      </w:r>
      <w:r w:rsidR="00CF64F0" w:rsidRPr="00A87D2E">
        <w:rPr>
          <w:rFonts w:ascii="Times New Roman" w:hAnsi="Times New Roman"/>
          <w:sz w:val="24"/>
          <w:szCs w:val="24"/>
          <w:lang w:val="hr-HR"/>
        </w:rPr>
        <w:t>više</w:t>
      </w:r>
      <w:r w:rsidR="00DA2BF1" w:rsidRPr="00A87D2E">
        <w:rPr>
          <w:rFonts w:ascii="Times New Roman" w:hAnsi="Times New Roman"/>
          <w:sz w:val="24"/>
          <w:szCs w:val="24"/>
          <w:lang w:val="hr-HR"/>
        </w:rPr>
        <w:t xml:space="preserve"> </w:t>
      </w:r>
      <w:r w:rsidR="00CF64F0" w:rsidRPr="00A87D2E">
        <w:rPr>
          <w:rFonts w:ascii="Times New Roman" w:hAnsi="Times New Roman"/>
          <w:sz w:val="24"/>
          <w:szCs w:val="24"/>
          <w:lang w:val="hr-HR"/>
        </w:rPr>
        <w:t>sile</w:t>
      </w:r>
      <w:r w:rsidR="00DA2BF1" w:rsidRPr="00A87D2E">
        <w:rPr>
          <w:rFonts w:ascii="Times New Roman" w:hAnsi="Times New Roman"/>
          <w:sz w:val="24"/>
          <w:szCs w:val="24"/>
          <w:lang w:val="hr-HR"/>
        </w:rPr>
        <w:t xml:space="preserve"> i </w:t>
      </w:r>
      <w:r w:rsidR="00CF64F0" w:rsidRPr="00A87D2E">
        <w:rPr>
          <w:rFonts w:ascii="Times New Roman" w:hAnsi="Times New Roman"/>
          <w:sz w:val="24"/>
          <w:szCs w:val="24"/>
          <w:lang w:val="hr-HR"/>
        </w:rPr>
        <w:t>izvanrednih</w:t>
      </w:r>
      <w:r w:rsidR="00DA2BF1" w:rsidRPr="00A87D2E">
        <w:rPr>
          <w:rFonts w:ascii="Times New Roman" w:hAnsi="Times New Roman"/>
          <w:sz w:val="24"/>
          <w:szCs w:val="24"/>
          <w:lang w:val="hr-HR"/>
        </w:rPr>
        <w:t xml:space="preserve"> </w:t>
      </w:r>
      <w:r w:rsidR="00CF64F0" w:rsidRPr="00A87D2E">
        <w:rPr>
          <w:rFonts w:ascii="Times New Roman" w:hAnsi="Times New Roman"/>
          <w:sz w:val="24"/>
          <w:szCs w:val="24"/>
          <w:lang w:val="hr-HR"/>
        </w:rPr>
        <w:t>okolnosti</w:t>
      </w:r>
    </w:p>
    <w:p w14:paraId="3D85ADD1" w14:textId="5D4A3C2E" w:rsidR="00422F0A" w:rsidRPr="00A87D2E" w:rsidRDefault="00422F0A" w:rsidP="005475E1">
      <w:pPr>
        <w:pStyle w:val="ListParagraph"/>
        <w:numPr>
          <w:ilvl w:val="0"/>
          <w:numId w:val="6"/>
        </w:numPr>
        <w:shd w:val="clear" w:color="auto" w:fill="FFFFFF"/>
        <w:tabs>
          <w:tab w:val="left" w:pos="360"/>
        </w:tabs>
        <w:ind w:left="360"/>
        <w:jc w:val="both"/>
        <w:rPr>
          <w:rFonts w:ascii="Times New Roman" w:hAnsi="Times New Roman"/>
          <w:sz w:val="24"/>
          <w:szCs w:val="24"/>
          <w:lang w:val="hr-HR"/>
        </w:rPr>
      </w:pPr>
      <w:r w:rsidRPr="00A87D2E">
        <w:rPr>
          <w:rFonts w:ascii="Times New Roman" w:hAnsi="Times New Roman"/>
          <w:b/>
          <w:sz w:val="24"/>
          <w:szCs w:val="24"/>
          <w:u w:val="single"/>
          <w:lang w:val="hr-HR"/>
        </w:rPr>
        <w:t>ne promijeniti organizacijski oblik, uključujući promjenu pravne osobnosti</w:t>
      </w:r>
      <w:r w:rsidR="00E7067D" w:rsidRPr="00A87D2E">
        <w:rPr>
          <w:rFonts w:ascii="Times New Roman" w:hAnsi="Times New Roman"/>
          <w:sz w:val="24"/>
          <w:szCs w:val="24"/>
          <w:lang w:val="hr-HR"/>
        </w:rPr>
        <w:t>, osim ako takva promjena ne utječe na uvjete i kriterije za dodjelu sredstava iz EPFRR ili</w:t>
      </w:r>
      <w:r w:rsidR="00C50420" w:rsidRPr="00A87D2E">
        <w:rPr>
          <w:rFonts w:ascii="Times New Roman" w:hAnsi="Times New Roman"/>
          <w:sz w:val="24"/>
          <w:szCs w:val="24"/>
          <w:lang w:val="hr-HR"/>
        </w:rPr>
        <w:t xml:space="preserve"> ako je promjena nastala kao posljedica zakonske obveze  </w:t>
      </w:r>
    </w:p>
    <w:p w14:paraId="4C69FA20" w14:textId="77777777" w:rsidR="00E22DE0" w:rsidRPr="00A87D2E" w:rsidRDefault="00CF64F0" w:rsidP="005475E1">
      <w:pPr>
        <w:pStyle w:val="ListParagraph"/>
        <w:numPr>
          <w:ilvl w:val="0"/>
          <w:numId w:val="6"/>
        </w:numPr>
        <w:shd w:val="clear" w:color="auto" w:fill="FFFFFF"/>
        <w:tabs>
          <w:tab w:val="left" w:pos="360"/>
        </w:tabs>
        <w:ind w:left="360"/>
        <w:jc w:val="both"/>
        <w:rPr>
          <w:rFonts w:ascii="Times New Roman" w:hAnsi="Times New Roman"/>
          <w:sz w:val="24"/>
          <w:szCs w:val="24"/>
          <w:lang w:val="hr-HR"/>
        </w:rPr>
      </w:pPr>
      <w:r w:rsidRPr="00A87D2E">
        <w:rPr>
          <w:rFonts w:ascii="Times New Roman" w:hAnsi="Times New Roman"/>
          <w:b/>
          <w:sz w:val="24"/>
          <w:szCs w:val="24"/>
          <w:u w:val="single"/>
          <w:lang w:val="hr-HR"/>
        </w:rPr>
        <w:t>ne smije</w:t>
      </w:r>
      <w:r w:rsidR="003A6EA3" w:rsidRPr="00A87D2E">
        <w:rPr>
          <w:rFonts w:ascii="Times New Roman" w:hAnsi="Times New Roman"/>
          <w:sz w:val="24"/>
          <w:szCs w:val="24"/>
          <w:lang w:val="hr-HR"/>
        </w:rPr>
        <w:t xml:space="preserve"> biti pokrenut </w:t>
      </w:r>
      <w:r w:rsidRPr="00A87D2E">
        <w:rPr>
          <w:rFonts w:ascii="Times New Roman" w:hAnsi="Times New Roman"/>
          <w:b/>
          <w:sz w:val="24"/>
          <w:szCs w:val="24"/>
          <w:u w:val="single"/>
          <w:lang w:val="hr-HR"/>
        </w:rPr>
        <w:t>stečajni ili likvidacijski postupak</w:t>
      </w:r>
      <w:r w:rsidR="003A6EA3" w:rsidRPr="00A87D2E">
        <w:rPr>
          <w:rFonts w:ascii="Times New Roman" w:hAnsi="Times New Roman"/>
          <w:sz w:val="24"/>
          <w:szCs w:val="24"/>
          <w:lang w:val="hr-HR"/>
        </w:rPr>
        <w:t xml:space="preserve"> sukladno posebnim propisima </w:t>
      </w:r>
    </w:p>
    <w:p w14:paraId="18AD773E" w14:textId="77777777" w:rsidR="00422F0A" w:rsidRPr="00A87D2E" w:rsidRDefault="00CF64F0" w:rsidP="005475E1">
      <w:pPr>
        <w:pStyle w:val="ListParagraph"/>
        <w:numPr>
          <w:ilvl w:val="0"/>
          <w:numId w:val="6"/>
        </w:numPr>
        <w:shd w:val="clear" w:color="auto" w:fill="FFFFFF"/>
        <w:tabs>
          <w:tab w:val="left" w:pos="360"/>
        </w:tabs>
        <w:ind w:left="360"/>
        <w:jc w:val="both"/>
        <w:rPr>
          <w:rFonts w:ascii="Times New Roman" w:hAnsi="Times New Roman"/>
          <w:sz w:val="24"/>
          <w:szCs w:val="24"/>
          <w:lang w:val="hr-HR"/>
        </w:rPr>
      </w:pPr>
      <w:r w:rsidRPr="00A87D2E">
        <w:rPr>
          <w:rFonts w:ascii="Times New Roman" w:hAnsi="Times New Roman"/>
          <w:b/>
          <w:sz w:val="24"/>
          <w:szCs w:val="24"/>
          <w:u w:val="single"/>
          <w:lang w:val="hr-HR"/>
        </w:rPr>
        <w:t>ne smije</w:t>
      </w:r>
      <w:r w:rsidR="00DA2BF1" w:rsidRPr="00A87D2E">
        <w:rPr>
          <w:rFonts w:ascii="Times New Roman" w:hAnsi="Times New Roman"/>
          <w:b/>
          <w:sz w:val="24"/>
          <w:szCs w:val="24"/>
          <w:u w:val="single"/>
          <w:lang w:val="hr-HR"/>
        </w:rPr>
        <w:t xml:space="preserve"> </w:t>
      </w:r>
      <w:r w:rsidR="0048383B" w:rsidRPr="00A87D2E">
        <w:rPr>
          <w:rFonts w:ascii="Times New Roman" w:hAnsi="Times New Roman"/>
          <w:b/>
          <w:sz w:val="24"/>
          <w:szCs w:val="24"/>
          <w:u w:val="single"/>
          <w:lang w:val="hr-HR"/>
        </w:rPr>
        <w:t>obustaviti</w:t>
      </w:r>
      <w:r w:rsidR="00DA2BF1" w:rsidRPr="00A87D2E">
        <w:rPr>
          <w:rFonts w:ascii="Times New Roman" w:hAnsi="Times New Roman"/>
          <w:b/>
          <w:sz w:val="24"/>
          <w:szCs w:val="24"/>
          <w:u w:val="single"/>
          <w:lang w:val="hr-HR"/>
        </w:rPr>
        <w:t xml:space="preserve"> </w:t>
      </w:r>
      <w:r w:rsidR="0048383B" w:rsidRPr="00A87D2E">
        <w:rPr>
          <w:rFonts w:ascii="Times New Roman" w:hAnsi="Times New Roman"/>
          <w:b/>
          <w:sz w:val="24"/>
          <w:szCs w:val="24"/>
          <w:u w:val="single"/>
          <w:lang w:val="hr-HR"/>
        </w:rPr>
        <w:t xml:space="preserve">poljoprivrednu </w:t>
      </w:r>
      <w:r w:rsidRPr="00A87D2E">
        <w:rPr>
          <w:rFonts w:ascii="Times New Roman" w:hAnsi="Times New Roman"/>
          <w:b/>
          <w:sz w:val="24"/>
          <w:szCs w:val="24"/>
          <w:u w:val="single"/>
          <w:lang w:val="hr-HR"/>
        </w:rPr>
        <w:t>proizvodnju</w:t>
      </w:r>
      <w:r w:rsidR="0048383B" w:rsidRPr="00A87D2E">
        <w:rPr>
          <w:rFonts w:ascii="Times New Roman" w:hAnsi="Times New Roman"/>
          <w:sz w:val="24"/>
          <w:szCs w:val="24"/>
          <w:lang w:val="hr-HR"/>
        </w:rPr>
        <w:t xml:space="preserve"> koja </w:t>
      </w:r>
      <w:r w:rsidR="00DA2BF1" w:rsidRPr="00A87D2E">
        <w:rPr>
          <w:rFonts w:ascii="Times New Roman" w:hAnsi="Times New Roman"/>
          <w:sz w:val="24"/>
          <w:szCs w:val="24"/>
          <w:lang w:val="hr-HR"/>
        </w:rPr>
        <w:t xml:space="preserve">je </w:t>
      </w:r>
      <w:r w:rsidR="003A6EA3" w:rsidRPr="00A87D2E">
        <w:rPr>
          <w:rFonts w:ascii="Times New Roman" w:hAnsi="Times New Roman"/>
          <w:sz w:val="24"/>
          <w:szCs w:val="24"/>
          <w:lang w:val="hr-HR"/>
        </w:rPr>
        <w:t>predmet dodjele iz EPFRR</w:t>
      </w:r>
    </w:p>
    <w:p w14:paraId="51C4424A" w14:textId="459FCC2A" w:rsidR="003A6EA3" w:rsidRPr="00A87D2E" w:rsidRDefault="00F93C3F" w:rsidP="005475E1">
      <w:pPr>
        <w:pStyle w:val="ListParagraph"/>
        <w:numPr>
          <w:ilvl w:val="0"/>
          <w:numId w:val="6"/>
        </w:numPr>
        <w:shd w:val="clear" w:color="auto" w:fill="FFFFFF"/>
        <w:tabs>
          <w:tab w:val="left" w:pos="360"/>
        </w:tabs>
        <w:ind w:left="360"/>
        <w:jc w:val="both"/>
        <w:rPr>
          <w:rFonts w:ascii="Times New Roman" w:hAnsi="Times New Roman"/>
          <w:sz w:val="24"/>
          <w:szCs w:val="24"/>
          <w:lang w:val="hr-HR"/>
        </w:rPr>
      </w:pPr>
      <w:r w:rsidRPr="00A87D2E">
        <w:rPr>
          <w:rFonts w:ascii="Times New Roman" w:hAnsi="Times New Roman"/>
          <w:b/>
          <w:sz w:val="24"/>
          <w:szCs w:val="24"/>
          <w:u w:val="single"/>
          <w:lang w:val="hr-HR"/>
        </w:rPr>
        <w:t>ispunjavati obveze</w:t>
      </w:r>
      <w:r w:rsidRPr="00A87D2E">
        <w:rPr>
          <w:rFonts w:ascii="Times New Roman" w:hAnsi="Times New Roman"/>
          <w:b/>
          <w:sz w:val="24"/>
          <w:szCs w:val="24"/>
          <w:lang w:val="hr-HR"/>
        </w:rPr>
        <w:t xml:space="preserve"> </w:t>
      </w:r>
      <w:r w:rsidRPr="00A87D2E">
        <w:rPr>
          <w:rFonts w:ascii="Times New Roman" w:hAnsi="Times New Roman"/>
          <w:sz w:val="24"/>
          <w:szCs w:val="24"/>
          <w:lang w:val="hr-HR"/>
        </w:rPr>
        <w:t>plaćanja doprinosa za financiranje obveznih osiguranja (osobito zdravstveno i mirovinsko) ili plaćanja poreza u skladu s pozitivnim propisima Republike Hrvatske</w:t>
      </w:r>
      <w:r w:rsidR="0048383B" w:rsidRPr="00A87D2E">
        <w:rPr>
          <w:rFonts w:ascii="Times New Roman" w:hAnsi="Times New Roman"/>
          <w:sz w:val="24"/>
          <w:szCs w:val="24"/>
          <w:lang w:val="hr-HR"/>
        </w:rPr>
        <w:t>, ako je primjenjivo</w:t>
      </w:r>
      <w:r w:rsidRPr="00A87D2E">
        <w:rPr>
          <w:rFonts w:ascii="Times New Roman" w:hAnsi="Times New Roman"/>
          <w:sz w:val="24"/>
          <w:szCs w:val="24"/>
          <w:lang w:val="hr-HR"/>
        </w:rPr>
        <w:t xml:space="preserve">. U pogledu ove točke, smatra se prihvatljivim da korisnik nije </w:t>
      </w:r>
      <w:r w:rsidR="008D62A7" w:rsidRPr="00A87D2E">
        <w:rPr>
          <w:rFonts w:ascii="Times New Roman" w:hAnsi="Times New Roman"/>
          <w:sz w:val="24"/>
          <w:szCs w:val="24"/>
          <w:lang w:val="hr-HR"/>
        </w:rPr>
        <w:t xml:space="preserve">ispunio </w:t>
      </w:r>
      <w:r w:rsidRPr="00A87D2E">
        <w:rPr>
          <w:rFonts w:ascii="Times New Roman" w:hAnsi="Times New Roman"/>
          <w:sz w:val="24"/>
          <w:szCs w:val="24"/>
          <w:lang w:val="hr-HR"/>
        </w:rPr>
        <w:t>spomenut</w:t>
      </w:r>
      <w:r w:rsidR="008D62A7" w:rsidRPr="00A87D2E">
        <w:rPr>
          <w:rFonts w:ascii="Times New Roman" w:hAnsi="Times New Roman"/>
          <w:sz w:val="24"/>
          <w:szCs w:val="24"/>
          <w:lang w:val="hr-HR"/>
        </w:rPr>
        <w:t>e</w:t>
      </w:r>
      <w:r w:rsidRPr="00A87D2E">
        <w:rPr>
          <w:rFonts w:ascii="Times New Roman" w:hAnsi="Times New Roman"/>
          <w:sz w:val="24"/>
          <w:szCs w:val="24"/>
          <w:lang w:val="hr-HR"/>
        </w:rPr>
        <w:t xml:space="preserve"> uvjet</w:t>
      </w:r>
      <w:r w:rsidR="008D62A7" w:rsidRPr="00A87D2E">
        <w:rPr>
          <w:rFonts w:ascii="Times New Roman" w:hAnsi="Times New Roman"/>
          <w:sz w:val="24"/>
          <w:szCs w:val="24"/>
          <w:lang w:val="hr-HR"/>
        </w:rPr>
        <w:t>e</w:t>
      </w:r>
      <w:r w:rsidRPr="00A87D2E">
        <w:rPr>
          <w:rFonts w:ascii="Times New Roman" w:hAnsi="Times New Roman"/>
          <w:sz w:val="24"/>
          <w:szCs w:val="24"/>
          <w:lang w:val="hr-HR"/>
        </w:rPr>
        <w:t xml:space="preserve"> ako mu, sukladno posebnim propisu, plaćanje tih obveza nije dopušteno ili obvezno ili mu je odobrena odgoda plaćanja navedenih obveza</w:t>
      </w:r>
    </w:p>
    <w:p w14:paraId="4F8131D1" w14:textId="77777777" w:rsidR="003A6EA3" w:rsidRPr="00A87D2E" w:rsidRDefault="003A6EA3" w:rsidP="00B13A02">
      <w:pPr>
        <w:shd w:val="clear" w:color="auto" w:fill="FFFFFF"/>
        <w:jc w:val="both"/>
        <w:rPr>
          <w:rFonts w:ascii="Times New Roman" w:hAnsi="Times New Roman"/>
          <w:sz w:val="24"/>
          <w:szCs w:val="24"/>
        </w:rPr>
      </w:pPr>
    </w:p>
    <w:p w14:paraId="2A610953" w14:textId="77777777" w:rsidR="008228BC" w:rsidRPr="00A87D2E" w:rsidRDefault="008228BC" w:rsidP="0005519A">
      <w:pPr>
        <w:shd w:val="clear" w:color="auto" w:fill="FFFFFF"/>
        <w:jc w:val="both"/>
        <w:rPr>
          <w:rFonts w:ascii="Times New Roman" w:hAnsi="Times New Roman"/>
          <w:sz w:val="24"/>
          <w:szCs w:val="24"/>
        </w:rPr>
      </w:pPr>
      <w:r w:rsidRPr="00A87D2E">
        <w:rPr>
          <w:rFonts w:ascii="Times New Roman" w:hAnsi="Times New Roman"/>
          <w:sz w:val="24"/>
          <w:szCs w:val="24"/>
        </w:rPr>
        <w:t>Provedbu aktivnosti navedenih u poslovnom planu korisnik mora započeti u roku od devet mjeseci od datuma donošenja Odluke o dodjeli sredstava.</w:t>
      </w:r>
    </w:p>
    <w:p w14:paraId="67AF8C4B" w14:textId="77777777" w:rsidR="008228BC" w:rsidRPr="00A87D2E" w:rsidRDefault="008228BC" w:rsidP="0005519A">
      <w:pPr>
        <w:shd w:val="clear" w:color="auto" w:fill="FFFFFF"/>
        <w:jc w:val="both"/>
        <w:rPr>
          <w:rFonts w:ascii="Times New Roman" w:hAnsi="Times New Roman"/>
          <w:sz w:val="24"/>
          <w:szCs w:val="24"/>
        </w:rPr>
      </w:pPr>
    </w:p>
    <w:p w14:paraId="54A5FC9A" w14:textId="61AB8E73" w:rsidR="008228BC" w:rsidRDefault="008228BC" w:rsidP="0005519A">
      <w:pPr>
        <w:shd w:val="clear" w:color="auto" w:fill="FFFFFF"/>
        <w:jc w:val="both"/>
        <w:rPr>
          <w:rFonts w:ascii="Times New Roman" w:hAnsi="Times New Roman"/>
          <w:sz w:val="24"/>
          <w:szCs w:val="24"/>
        </w:rPr>
      </w:pPr>
      <w:r w:rsidRPr="00A87D2E">
        <w:rPr>
          <w:rFonts w:ascii="Times New Roman" w:hAnsi="Times New Roman"/>
          <w:sz w:val="24"/>
          <w:szCs w:val="24"/>
        </w:rPr>
        <w:t>Provedba aktivnosti i ostvarenje cilja prikazanih u poslovnom planu mora biti realizirana u razdoblju od najviše 36 mjeseci od datuma donoš</w:t>
      </w:r>
      <w:r w:rsidR="004905C0">
        <w:rPr>
          <w:rFonts w:ascii="Times New Roman" w:hAnsi="Times New Roman"/>
          <w:sz w:val="24"/>
          <w:szCs w:val="24"/>
        </w:rPr>
        <w:t>enja Odluke o dodjeli sredstava,</w:t>
      </w:r>
      <w:r w:rsidR="004905C0" w:rsidRPr="004905C0">
        <w:t xml:space="preserve"> </w:t>
      </w:r>
      <w:r w:rsidR="004905C0" w:rsidRPr="004905C0">
        <w:rPr>
          <w:rFonts w:ascii="Times New Roman" w:hAnsi="Times New Roman"/>
          <w:sz w:val="24"/>
          <w:szCs w:val="24"/>
        </w:rPr>
        <w:t xml:space="preserve">ali ne kasnije od </w:t>
      </w:r>
      <w:r w:rsidR="00C80E13">
        <w:rPr>
          <w:rFonts w:ascii="Times New Roman" w:hAnsi="Times New Roman"/>
          <w:sz w:val="24"/>
          <w:szCs w:val="24"/>
        </w:rPr>
        <w:t xml:space="preserve">30. lipnja. 2023. </w:t>
      </w:r>
    </w:p>
    <w:p w14:paraId="018B1F88" w14:textId="79D9EBB7" w:rsidR="004905C0" w:rsidRDefault="004905C0" w:rsidP="0005519A">
      <w:pPr>
        <w:shd w:val="clear" w:color="auto" w:fill="FFFFFF"/>
        <w:jc w:val="both"/>
        <w:rPr>
          <w:rFonts w:ascii="Times New Roman" w:hAnsi="Times New Roman"/>
          <w:sz w:val="24"/>
          <w:szCs w:val="24"/>
        </w:rPr>
      </w:pPr>
    </w:p>
    <w:p w14:paraId="3834CD2F" w14:textId="77777777" w:rsidR="004905C0" w:rsidRPr="00A87D2E" w:rsidRDefault="004905C0" w:rsidP="0005519A">
      <w:pPr>
        <w:shd w:val="clear" w:color="auto" w:fill="FFFFFF"/>
        <w:jc w:val="both"/>
        <w:rPr>
          <w:rFonts w:ascii="Times New Roman" w:hAnsi="Times New Roman"/>
          <w:sz w:val="24"/>
          <w:szCs w:val="24"/>
        </w:rPr>
      </w:pPr>
    </w:p>
    <w:p w14:paraId="50F02F43" w14:textId="6EBAF856" w:rsidR="009F25A1" w:rsidRPr="00A87D2E" w:rsidRDefault="00CF64F0" w:rsidP="009F25A1">
      <w:pPr>
        <w:shd w:val="clear" w:color="auto" w:fill="FFFFFF"/>
        <w:jc w:val="both"/>
        <w:rPr>
          <w:rFonts w:ascii="Times New Roman" w:hAnsi="Times New Roman"/>
          <w:sz w:val="24"/>
          <w:szCs w:val="24"/>
        </w:rPr>
      </w:pPr>
      <w:r w:rsidRPr="00A87D2E">
        <w:rPr>
          <w:rFonts w:ascii="Times New Roman" w:hAnsi="Times New Roman"/>
          <w:sz w:val="24"/>
          <w:szCs w:val="24"/>
        </w:rPr>
        <w:t xml:space="preserve">O svakom produženju trajanja provedbe projekta Agencija za plaćanja odlučuje </w:t>
      </w:r>
      <w:r w:rsidR="00C8289B" w:rsidRPr="00A87D2E">
        <w:rPr>
          <w:rFonts w:ascii="Times New Roman" w:hAnsi="Times New Roman"/>
          <w:sz w:val="24"/>
          <w:szCs w:val="24"/>
        </w:rPr>
        <w:t>za svaki projekt zasebno</w:t>
      </w:r>
      <w:r w:rsidRPr="00A87D2E">
        <w:rPr>
          <w:rFonts w:ascii="Times New Roman" w:hAnsi="Times New Roman"/>
          <w:sz w:val="24"/>
          <w:szCs w:val="24"/>
        </w:rPr>
        <w:t xml:space="preserve"> te o tome donosi odluku.</w:t>
      </w:r>
    </w:p>
    <w:p w14:paraId="2951F4C8" w14:textId="77777777" w:rsidR="008228BC" w:rsidRPr="00A87D2E" w:rsidRDefault="008228BC" w:rsidP="0005519A">
      <w:pPr>
        <w:shd w:val="clear" w:color="auto" w:fill="FFFFFF"/>
        <w:jc w:val="both"/>
        <w:rPr>
          <w:rFonts w:ascii="Times New Roman" w:hAnsi="Times New Roman"/>
          <w:sz w:val="24"/>
          <w:szCs w:val="24"/>
        </w:rPr>
      </w:pPr>
    </w:p>
    <w:p w14:paraId="48287585" w14:textId="55552EF5" w:rsidR="008228BC" w:rsidRPr="00A87D2E" w:rsidRDefault="008228BC" w:rsidP="0005519A">
      <w:pPr>
        <w:shd w:val="clear" w:color="auto" w:fill="FFFFFF"/>
        <w:jc w:val="both"/>
        <w:rPr>
          <w:rFonts w:ascii="Times New Roman" w:hAnsi="Times New Roman"/>
          <w:sz w:val="24"/>
          <w:szCs w:val="24"/>
        </w:rPr>
      </w:pPr>
      <w:r w:rsidRPr="00A87D2E">
        <w:rPr>
          <w:rFonts w:ascii="Times New Roman" w:hAnsi="Times New Roman"/>
          <w:sz w:val="24"/>
          <w:szCs w:val="24"/>
        </w:rPr>
        <w:t>Nakon konačne isplate, korisnik je u obvezi najmanje narednih pet godina baviti se poljoprivredom i biti nositelj/odgovorna osoba poljoprivrednog gospodarstva sukladno točkama 14. i 15. poglavlja 2.</w:t>
      </w:r>
      <w:r w:rsidR="009F25A1" w:rsidRPr="00A87D2E">
        <w:rPr>
          <w:rFonts w:ascii="Times New Roman" w:hAnsi="Times New Roman"/>
          <w:sz w:val="24"/>
          <w:szCs w:val="24"/>
        </w:rPr>
        <w:t>1.</w:t>
      </w:r>
      <w:r w:rsidRPr="00A87D2E">
        <w:rPr>
          <w:rFonts w:ascii="Times New Roman" w:hAnsi="Times New Roman"/>
          <w:sz w:val="24"/>
          <w:szCs w:val="24"/>
        </w:rPr>
        <w:t xml:space="preserve"> ovog Natječaja.</w:t>
      </w:r>
    </w:p>
    <w:p w14:paraId="5331597D" w14:textId="77777777" w:rsidR="008228BC" w:rsidRPr="00A87D2E" w:rsidRDefault="008228BC" w:rsidP="0005519A">
      <w:pPr>
        <w:shd w:val="clear" w:color="auto" w:fill="FFFFFF"/>
        <w:jc w:val="both"/>
        <w:rPr>
          <w:rFonts w:ascii="Times New Roman" w:hAnsi="Times New Roman"/>
          <w:sz w:val="24"/>
          <w:szCs w:val="24"/>
        </w:rPr>
      </w:pPr>
    </w:p>
    <w:p w14:paraId="2742F903" w14:textId="77777777" w:rsidR="008228BC" w:rsidRPr="00A87D2E" w:rsidRDefault="008228BC" w:rsidP="00B13A02">
      <w:pPr>
        <w:shd w:val="clear" w:color="auto" w:fill="FFFFFF"/>
        <w:jc w:val="both"/>
        <w:rPr>
          <w:rFonts w:ascii="Times New Roman" w:hAnsi="Times New Roman"/>
          <w:sz w:val="24"/>
          <w:szCs w:val="24"/>
        </w:rPr>
      </w:pPr>
      <w:r w:rsidRPr="00A87D2E">
        <w:rPr>
          <w:rFonts w:ascii="Times New Roman" w:hAnsi="Times New Roman"/>
          <w:sz w:val="24"/>
          <w:szCs w:val="24"/>
        </w:rPr>
        <w:t>Korisnici moraju osigurati trajnost projekta, odnosno tijekom razdoblja od pet (5) godina od dana konačne isplate sredstava moraju osigurati da rezultati projekta ne podliježu niti jednoj od sljedećih situacija:</w:t>
      </w:r>
    </w:p>
    <w:p w14:paraId="4F57B172" w14:textId="77777777" w:rsidR="008228BC" w:rsidRPr="00A87D2E" w:rsidRDefault="00B624CD" w:rsidP="008266E0">
      <w:pPr>
        <w:pStyle w:val="ListParagraph"/>
        <w:numPr>
          <w:ilvl w:val="0"/>
          <w:numId w:val="6"/>
        </w:numPr>
        <w:shd w:val="clear" w:color="auto" w:fill="FFFFFF"/>
        <w:ind w:left="360"/>
        <w:jc w:val="both"/>
        <w:rPr>
          <w:rFonts w:ascii="Times New Roman" w:hAnsi="Times New Roman"/>
          <w:sz w:val="24"/>
          <w:szCs w:val="24"/>
          <w:lang w:val="hr-HR"/>
        </w:rPr>
      </w:pPr>
      <w:r w:rsidRPr="00A87D2E">
        <w:rPr>
          <w:rFonts w:ascii="Times New Roman" w:hAnsi="Times New Roman"/>
          <w:b/>
          <w:sz w:val="24"/>
          <w:szCs w:val="24"/>
          <w:u w:val="single"/>
          <w:lang w:val="hr-HR"/>
        </w:rPr>
        <w:t>prestanku funkcioniranja projekta</w:t>
      </w:r>
    </w:p>
    <w:p w14:paraId="723F3595" w14:textId="7721483B" w:rsidR="00B53DC3" w:rsidRPr="00A87D2E" w:rsidRDefault="00404701" w:rsidP="008266E0">
      <w:pPr>
        <w:pStyle w:val="ListParagraph"/>
        <w:numPr>
          <w:ilvl w:val="0"/>
          <w:numId w:val="6"/>
        </w:numPr>
        <w:shd w:val="clear" w:color="auto" w:fill="FFFFFF"/>
        <w:ind w:left="360"/>
        <w:jc w:val="both"/>
        <w:rPr>
          <w:rFonts w:ascii="Times New Roman" w:hAnsi="Times New Roman"/>
          <w:sz w:val="24"/>
          <w:szCs w:val="24"/>
          <w:lang w:val="hr-HR"/>
        </w:rPr>
      </w:pPr>
      <w:r w:rsidRPr="00A87D2E">
        <w:rPr>
          <w:rFonts w:ascii="Times New Roman" w:hAnsi="Times New Roman"/>
          <w:b/>
          <w:sz w:val="24"/>
          <w:szCs w:val="24"/>
          <w:u w:val="single"/>
          <w:lang w:val="hr-HR"/>
        </w:rPr>
        <w:t>ne</w:t>
      </w:r>
      <w:r w:rsidR="00B53DC3" w:rsidRPr="00A87D2E">
        <w:rPr>
          <w:rFonts w:ascii="Times New Roman" w:hAnsi="Times New Roman"/>
          <w:b/>
          <w:sz w:val="24"/>
          <w:szCs w:val="24"/>
          <w:u w:val="single"/>
          <w:lang w:val="hr-HR"/>
        </w:rPr>
        <w:t>od</w:t>
      </w:r>
      <w:r w:rsidRPr="00A87D2E">
        <w:rPr>
          <w:rFonts w:ascii="Times New Roman" w:hAnsi="Times New Roman"/>
          <w:b/>
          <w:sz w:val="24"/>
          <w:szCs w:val="24"/>
          <w:u w:val="single"/>
          <w:lang w:val="hr-HR"/>
        </w:rPr>
        <w:t>ržavanju</w:t>
      </w:r>
      <w:r w:rsidR="007C2C8B" w:rsidRPr="00A87D2E">
        <w:rPr>
          <w:rFonts w:ascii="Times New Roman" w:hAnsi="Times New Roman"/>
          <w:b/>
          <w:sz w:val="24"/>
          <w:szCs w:val="24"/>
          <w:u w:val="single"/>
          <w:lang w:val="hr-HR"/>
        </w:rPr>
        <w:t xml:space="preserve"> imovin</w:t>
      </w:r>
      <w:r w:rsidRPr="00A87D2E">
        <w:rPr>
          <w:rFonts w:ascii="Times New Roman" w:hAnsi="Times New Roman"/>
          <w:b/>
          <w:sz w:val="24"/>
          <w:szCs w:val="24"/>
          <w:u w:val="single"/>
          <w:lang w:val="hr-HR"/>
        </w:rPr>
        <w:t>e</w:t>
      </w:r>
      <w:r w:rsidR="008D62A7" w:rsidRPr="00A87D2E">
        <w:rPr>
          <w:rFonts w:ascii="Times New Roman" w:hAnsi="Times New Roman"/>
          <w:b/>
          <w:sz w:val="24"/>
          <w:szCs w:val="24"/>
          <w:lang w:val="hr-HR"/>
        </w:rPr>
        <w:t xml:space="preserve"> </w:t>
      </w:r>
      <w:r w:rsidR="00B624CD" w:rsidRPr="00A87D2E">
        <w:rPr>
          <w:rFonts w:ascii="Times New Roman" w:hAnsi="Times New Roman"/>
          <w:sz w:val="24"/>
          <w:szCs w:val="24"/>
          <w:lang w:val="hr-HR"/>
        </w:rPr>
        <w:t>čija nabava i uporaba se financira za potrebe provedbe projekta, u onoj mjeri kako bi se ista održala u dobrom (funkcionalnom) stanju</w:t>
      </w:r>
    </w:p>
    <w:p w14:paraId="7DF786CB" w14:textId="71B851D1" w:rsidR="008228BC" w:rsidRPr="00A87D2E" w:rsidRDefault="00B624CD" w:rsidP="008266E0">
      <w:pPr>
        <w:pStyle w:val="ListParagraph"/>
        <w:numPr>
          <w:ilvl w:val="0"/>
          <w:numId w:val="6"/>
        </w:numPr>
        <w:shd w:val="clear" w:color="auto" w:fill="FFFFFF"/>
        <w:ind w:left="360"/>
        <w:jc w:val="both"/>
        <w:rPr>
          <w:rFonts w:ascii="Times New Roman" w:hAnsi="Times New Roman"/>
          <w:sz w:val="24"/>
          <w:szCs w:val="24"/>
          <w:lang w:val="hr-HR"/>
        </w:rPr>
      </w:pPr>
      <w:r w:rsidRPr="00A87D2E">
        <w:rPr>
          <w:rFonts w:ascii="Times New Roman" w:hAnsi="Times New Roman"/>
          <w:b/>
          <w:sz w:val="24"/>
          <w:szCs w:val="24"/>
          <w:u w:val="single"/>
          <w:lang w:val="hr-HR"/>
        </w:rPr>
        <w:t>premještanju provedbe projekta</w:t>
      </w:r>
      <w:r w:rsidR="008D62A7" w:rsidRPr="00A87D2E">
        <w:rPr>
          <w:rFonts w:ascii="Times New Roman" w:hAnsi="Times New Roman"/>
          <w:b/>
          <w:sz w:val="24"/>
          <w:szCs w:val="24"/>
          <w:lang w:val="hr-HR"/>
        </w:rPr>
        <w:t xml:space="preserve"> </w:t>
      </w:r>
      <w:r w:rsidRPr="00A87D2E">
        <w:rPr>
          <w:rFonts w:ascii="Times New Roman" w:hAnsi="Times New Roman"/>
          <w:sz w:val="24"/>
          <w:szCs w:val="24"/>
          <w:lang w:val="hr-HR"/>
        </w:rPr>
        <w:t>izvan područja LAG obuhvata do isteka pet (5) godina od datuma konačne isplate potpore, osim u slučaju kada je to zakonska obveza</w:t>
      </w:r>
    </w:p>
    <w:p w14:paraId="1BFB08B8" w14:textId="3A38CC20" w:rsidR="008228BC" w:rsidRPr="00A87D2E" w:rsidRDefault="00B624CD" w:rsidP="008266E0">
      <w:pPr>
        <w:pStyle w:val="ListParagraph"/>
        <w:numPr>
          <w:ilvl w:val="0"/>
          <w:numId w:val="6"/>
        </w:numPr>
        <w:shd w:val="clear" w:color="auto" w:fill="FFFFFF"/>
        <w:ind w:left="360"/>
        <w:jc w:val="both"/>
        <w:rPr>
          <w:rFonts w:ascii="Times New Roman" w:hAnsi="Times New Roman"/>
          <w:sz w:val="24"/>
          <w:szCs w:val="24"/>
          <w:lang w:val="hr-HR"/>
        </w:rPr>
      </w:pPr>
      <w:r w:rsidRPr="00A87D2E">
        <w:rPr>
          <w:rFonts w:ascii="Times New Roman" w:hAnsi="Times New Roman"/>
          <w:b/>
          <w:sz w:val="24"/>
          <w:szCs w:val="24"/>
          <w:u w:val="single"/>
          <w:lang w:val="hr-HR"/>
        </w:rPr>
        <w:t>promjeni vlasništva</w:t>
      </w:r>
      <w:r w:rsidR="000028C1" w:rsidRPr="00A87D2E">
        <w:rPr>
          <w:rFonts w:ascii="Times New Roman" w:hAnsi="Times New Roman"/>
          <w:sz w:val="24"/>
          <w:szCs w:val="24"/>
          <w:lang w:val="hr-HR"/>
        </w:rPr>
        <w:t xml:space="preserve"> nad predmetom ulaganja</w:t>
      </w:r>
    </w:p>
    <w:p w14:paraId="088A2EC6" w14:textId="77777777" w:rsidR="008228BC" w:rsidRPr="00A87D2E" w:rsidRDefault="00B624CD" w:rsidP="008266E0">
      <w:pPr>
        <w:pStyle w:val="ListParagraph"/>
        <w:numPr>
          <w:ilvl w:val="0"/>
          <w:numId w:val="6"/>
        </w:numPr>
        <w:shd w:val="clear" w:color="auto" w:fill="FFFFFF"/>
        <w:ind w:left="360"/>
        <w:jc w:val="both"/>
        <w:rPr>
          <w:rFonts w:ascii="Times New Roman" w:hAnsi="Times New Roman"/>
          <w:sz w:val="24"/>
          <w:szCs w:val="24"/>
          <w:lang w:val="hr-HR"/>
        </w:rPr>
      </w:pPr>
      <w:r w:rsidRPr="00A87D2E">
        <w:rPr>
          <w:rFonts w:ascii="Times New Roman" w:hAnsi="Times New Roman"/>
          <w:b/>
          <w:sz w:val="24"/>
          <w:szCs w:val="24"/>
          <w:u w:val="single"/>
          <w:lang w:val="hr-HR"/>
        </w:rPr>
        <w:t>davanje u zakup ili najam predmeta ulaganja</w:t>
      </w:r>
      <w:r w:rsidRPr="00A87D2E">
        <w:rPr>
          <w:rFonts w:ascii="Times New Roman" w:hAnsi="Times New Roman"/>
          <w:sz w:val="24"/>
          <w:szCs w:val="24"/>
          <w:lang w:val="hr-HR"/>
        </w:rPr>
        <w:t xml:space="preserve"> do isteka pet (5) godina od datuma konačne isplate potpore, osim u slučaju kada je to zakonska obveza</w:t>
      </w:r>
    </w:p>
    <w:p w14:paraId="383110B0" w14:textId="77777777" w:rsidR="008228BC" w:rsidRPr="00A87D2E" w:rsidRDefault="00B624CD" w:rsidP="008266E0">
      <w:pPr>
        <w:pStyle w:val="ListParagraph"/>
        <w:numPr>
          <w:ilvl w:val="0"/>
          <w:numId w:val="6"/>
        </w:numPr>
        <w:shd w:val="clear" w:color="auto" w:fill="FFFFFF"/>
        <w:ind w:left="360"/>
        <w:contextualSpacing w:val="0"/>
        <w:jc w:val="both"/>
        <w:rPr>
          <w:rFonts w:ascii="Times New Roman" w:hAnsi="Times New Roman"/>
          <w:sz w:val="24"/>
          <w:szCs w:val="24"/>
          <w:lang w:val="hr-HR"/>
        </w:rPr>
      </w:pPr>
      <w:r w:rsidRPr="00A87D2E">
        <w:rPr>
          <w:rFonts w:ascii="Times New Roman" w:hAnsi="Times New Roman"/>
          <w:b/>
          <w:sz w:val="24"/>
          <w:szCs w:val="24"/>
          <w:u w:val="single"/>
          <w:lang w:val="hr-HR"/>
        </w:rPr>
        <w:t>značajnoj promjeni</w:t>
      </w:r>
      <w:r w:rsidRPr="00A87D2E">
        <w:rPr>
          <w:rFonts w:ascii="Times New Roman" w:hAnsi="Times New Roman"/>
          <w:sz w:val="24"/>
          <w:szCs w:val="24"/>
          <w:lang w:val="hr-HR"/>
        </w:rPr>
        <w:t xml:space="preserve"> koja utječe na prirodu projekta, funkcionalnost, ciljeve ili provedbene uvjete zbog koje bi se doveli u pitanje njegovi prvotni ciljevi</w:t>
      </w:r>
    </w:p>
    <w:p w14:paraId="4D59F09A" w14:textId="07B6BC2E" w:rsidR="008228BC" w:rsidRDefault="00B624CD" w:rsidP="008266E0">
      <w:pPr>
        <w:pStyle w:val="ListParagraph"/>
        <w:numPr>
          <w:ilvl w:val="0"/>
          <w:numId w:val="6"/>
        </w:numPr>
        <w:shd w:val="clear" w:color="auto" w:fill="FFFFFF"/>
        <w:ind w:left="360"/>
        <w:contextualSpacing w:val="0"/>
        <w:jc w:val="both"/>
        <w:rPr>
          <w:rFonts w:ascii="Times New Roman" w:hAnsi="Times New Roman"/>
          <w:sz w:val="24"/>
          <w:szCs w:val="24"/>
          <w:lang w:val="hr-HR"/>
        </w:rPr>
      </w:pPr>
      <w:r w:rsidRPr="00A87D2E">
        <w:rPr>
          <w:rFonts w:ascii="Times New Roman" w:hAnsi="Times New Roman"/>
          <w:b/>
          <w:sz w:val="24"/>
          <w:szCs w:val="24"/>
          <w:u w:val="single"/>
          <w:lang w:val="hr-HR"/>
        </w:rPr>
        <w:t>promjeni namjene</w:t>
      </w:r>
      <w:r w:rsidR="008D62A7" w:rsidRPr="00A87D2E">
        <w:rPr>
          <w:rFonts w:ascii="Times New Roman" w:hAnsi="Times New Roman"/>
          <w:b/>
          <w:sz w:val="24"/>
          <w:szCs w:val="24"/>
          <w:lang w:val="hr-HR"/>
        </w:rPr>
        <w:t xml:space="preserve"> </w:t>
      </w:r>
      <w:r w:rsidRPr="00A87D2E">
        <w:rPr>
          <w:rFonts w:ascii="Times New Roman" w:hAnsi="Times New Roman"/>
          <w:sz w:val="24"/>
          <w:szCs w:val="24"/>
          <w:lang w:val="hr-HR"/>
        </w:rPr>
        <w:t>za koju je odobrena potpora</w:t>
      </w:r>
      <w:r w:rsidR="008D62A7" w:rsidRPr="00A87D2E">
        <w:rPr>
          <w:rFonts w:ascii="Times New Roman" w:hAnsi="Times New Roman"/>
          <w:sz w:val="24"/>
          <w:szCs w:val="24"/>
          <w:lang w:val="hr-HR"/>
        </w:rPr>
        <w:t>.</w:t>
      </w:r>
    </w:p>
    <w:p w14:paraId="085DF2E0" w14:textId="76C334E1" w:rsidR="00BA4EB0" w:rsidRDefault="00BA4EB0" w:rsidP="00BA4EB0">
      <w:pPr>
        <w:shd w:val="clear" w:color="auto" w:fill="FFFFFF"/>
        <w:jc w:val="both"/>
        <w:rPr>
          <w:rFonts w:ascii="Times New Roman" w:hAnsi="Times New Roman"/>
          <w:sz w:val="24"/>
          <w:szCs w:val="24"/>
        </w:rPr>
      </w:pPr>
    </w:p>
    <w:p w14:paraId="39D08696" w14:textId="77777777" w:rsidR="00BA4EB0" w:rsidRPr="00BA4EB0" w:rsidRDefault="00BA4EB0" w:rsidP="00BA4EB0">
      <w:pPr>
        <w:shd w:val="clear" w:color="auto" w:fill="FFFFFF"/>
        <w:jc w:val="both"/>
        <w:rPr>
          <w:rFonts w:ascii="Times New Roman" w:hAnsi="Times New Roman"/>
          <w:sz w:val="24"/>
          <w:szCs w:val="24"/>
        </w:rPr>
      </w:pPr>
    </w:p>
    <w:p w14:paraId="0E70146C" w14:textId="77777777" w:rsidR="008228BC" w:rsidRPr="00A87D2E" w:rsidRDefault="008228BC" w:rsidP="00CF1565">
      <w:pPr>
        <w:rPr>
          <w:rFonts w:ascii="Times New Roman" w:hAnsi="Times New Roman"/>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2"/>
      </w:tblGrid>
      <w:tr w:rsidR="008228BC" w:rsidRPr="00A87D2E" w14:paraId="3EEF55AC" w14:textId="77777777" w:rsidTr="00F14623">
        <w:trPr>
          <w:trHeight w:val="350"/>
        </w:trPr>
        <w:tc>
          <w:tcPr>
            <w:tcW w:w="9322" w:type="dxa"/>
          </w:tcPr>
          <w:p w14:paraId="7CCC29DB" w14:textId="77777777" w:rsidR="008228BC" w:rsidRPr="00A87D2E" w:rsidRDefault="008228BC" w:rsidP="00550653">
            <w:pPr>
              <w:rPr>
                <w:rFonts w:ascii="Times New Roman" w:hAnsi="Times New Roman"/>
                <w:b/>
                <w:sz w:val="24"/>
                <w:szCs w:val="24"/>
              </w:rPr>
            </w:pPr>
            <w:r w:rsidRPr="00A87D2E">
              <w:rPr>
                <w:rFonts w:ascii="Times New Roman" w:hAnsi="Times New Roman"/>
                <w:b/>
                <w:sz w:val="24"/>
                <w:szCs w:val="24"/>
              </w:rPr>
              <w:t>Napomena:</w:t>
            </w:r>
          </w:p>
          <w:p w14:paraId="3F6EA05C" w14:textId="77777777" w:rsidR="008228BC" w:rsidRPr="00A87D2E" w:rsidRDefault="008228BC" w:rsidP="00550653">
            <w:pPr>
              <w:rPr>
                <w:rFonts w:ascii="Times New Roman" w:hAnsi="Times New Roman"/>
                <w:b/>
                <w:sz w:val="24"/>
                <w:szCs w:val="24"/>
              </w:rPr>
            </w:pPr>
          </w:p>
          <w:p w14:paraId="120AAF2F" w14:textId="77777777" w:rsidR="008228BC" w:rsidRPr="00A87D2E" w:rsidRDefault="008228BC" w:rsidP="00F14623">
            <w:pPr>
              <w:jc w:val="both"/>
              <w:rPr>
                <w:rFonts w:ascii="Times New Roman" w:hAnsi="Times New Roman"/>
                <w:sz w:val="24"/>
                <w:szCs w:val="24"/>
                <w:highlight w:val="yellow"/>
              </w:rPr>
            </w:pPr>
            <w:r w:rsidRPr="00A87D2E">
              <w:rPr>
                <w:rFonts w:ascii="Times New Roman" w:hAnsi="Times New Roman"/>
                <w:sz w:val="24"/>
                <w:szCs w:val="24"/>
              </w:rPr>
              <w:t xml:space="preserve">Iznimno, moguća su odstupanja od navedenih zahtjeva u ovom poglavlju u slučajevima više sile ili nastupa izvanrednih okolnosti, kako je propisano člankom 2. stavkom 2. Uredbe EU br. 1306/2013.    </w:t>
            </w:r>
          </w:p>
        </w:tc>
      </w:tr>
    </w:tbl>
    <w:p w14:paraId="1F80208E" w14:textId="77777777" w:rsidR="00630952" w:rsidRPr="00A87D2E" w:rsidRDefault="00630952" w:rsidP="007B18A3">
      <w:pPr>
        <w:spacing w:after="160" w:line="259" w:lineRule="auto"/>
        <w:jc w:val="both"/>
        <w:rPr>
          <w:rFonts w:ascii="Times New Roman" w:hAnsi="Times New Roman"/>
          <w:sz w:val="24"/>
          <w:szCs w:val="24"/>
          <w:shd w:val="clear" w:color="auto" w:fill="BFBFBF"/>
        </w:rPr>
      </w:pPr>
    </w:p>
    <w:p w14:paraId="7B2DA308" w14:textId="77777777" w:rsidR="008228BC" w:rsidRPr="00A87D2E" w:rsidRDefault="008228BC" w:rsidP="00062884">
      <w:pPr>
        <w:pStyle w:val="Heading1"/>
        <w:spacing w:after="240"/>
        <w:ind w:left="431" w:hanging="431"/>
        <w:rPr>
          <w:rFonts w:ascii="Times New Roman" w:hAnsi="Times New Roman"/>
          <w:b/>
          <w:color w:val="auto"/>
          <w:sz w:val="24"/>
          <w:szCs w:val="24"/>
        </w:rPr>
      </w:pPr>
      <w:bookmarkStart w:id="48" w:name="_Toc505958386"/>
      <w:bookmarkStart w:id="49" w:name="_Toc12522229"/>
      <w:bookmarkStart w:id="50" w:name="_Toc70504769"/>
      <w:r w:rsidRPr="00A87D2E">
        <w:rPr>
          <w:rFonts w:ascii="Times New Roman" w:hAnsi="Times New Roman"/>
          <w:b/>
          <w:color w:val="auto"/>
          <w:sz w:val="24"/>
          <w:szCs w:val="24"/>
        </w:rPr>
        <w:t>OPĆI ZAHTJEVI POSTUPKA ODABIRA PROJEKATA</w:t>
      </w:r>
      <w:bookmarkEnd w:id="48"/>
      <w:bookmarkEnd w:id="49"/>
      <w:bookmarkEnd w:id="50"/>
    </w:p>
    <w:p w14:paraId="20D46444" w14:textId="77777777" w:rsidR="008228BC" w:rsidRPr="00A87D2E" w:rsidRDefault="008228BC" w:rsidP="0084026F">
      <w:pPr>
        <w:pStyle w:val="Heading2"/>
        <w:spacing w:after="240"/>
        <w:ind w:left="578" w:hanging="578"/>
        <w:rPr>
          <w:rFonts w:ascii="Times New Roman" w:hAnsi="Times New Roman"/>
          <w:b/>
          <w:color w:val="auto"/>
          <w:sz w:val="24"/>
          <w:szCs w:val="24"/>
        </w:rPr>
      </w:pPr>
      <w:bookmarkStart w:id="51" w:name="_Toc12522230"/>
      <w:bookmarkStart w:id="52" w:name="_Toc70504770"/>
      <w:r w:rsidRPr="00A87D2E">
        <w:rPr>
          <w:rFonts w:ascii="Times New Roman" w:hAnsi="Times New Roman"/>
          <w:b/>
          <w:color w:val="auto"/>
          <w:sz w:val="24"/>
          <w:szCs w:val="24"/>
        </w:rPr>
        <w:t>Prihvatljivost projekta</w:t>
      </w:r>
      <w:bookmarkEnd w:id="51"/>
      <w:bookmarkEnd w:id="52"/>
    </w:p>
    <w:p w14:paraId="0F175002" w14:textId="59B3C7B4" w:rsidR="008228BC" w:rsidRPr="00A87D2E" w:rsidRDefault="008228BC" w:rsidP="00047442">
      <w:pPr>
        <w:jc w:val="both"/>
        <w:rPr>
          <w:rFonts w:ascii="Times New Roman" w:hAnsi="Times New Roman"/>
          <w:sz w:val="24"/>
          <w:szCs w:val="24"/>
        </w:rPr>
      </w:pPr>
      <w:r w:rsidRPr="00A87D2E">
        <w:rPr>
          <w:rFonts w:ascii="Times New Roman" w:hAnsi="Times New Roman"/>
          <w:sz w:val="24"/>
          <w:szCs w:val="24"/>
        </w:rPr>
        <w:t xml:space="preserve">Korisnik je </w:t>
      </w:r>
      <w:r w:rsidR="001776BD" w:rsidRPr="00A87D2E">
        <w:rPr>
          <w:rFonts w:ascii="Times New Roman" w:hAnsi="Times New Roman"/>
          <w:sz w:val="24"/>
          <w:szCs w:val="24"/>
        </w:rPr>
        <w:t>u obvezi</w:t>
      </w:r>
      <w:r w:rsidRPr="00A87D2E">
        <w:rPr>
          <w:rFonts w:ascii="Times New Roman" w:hAnsi="Times New Roman"/>
          <w:sz w:val="24"/>
          <w:szCs w:val="24"/>
        </w:rPr>
        <w:t xml:space="preserve"> izraditi poslovni plan u skladu s predloškom koji je sastavni dio zahtjeva za potporu. Poslovni plan treba biti izrađen u skladu s uputama i pojašnjenjima u Zahtjevu za potporu – dio »POSLOVNI PLAN« i predlošku u excel formatu pod nazivom »POSLOVNI PLAN« koji je potrebno u cijelosti popuniti sukladno pripadajućim uputama i podnijeti uz zahtjeva za potporu.</w:t>
      </w:r>
    </w:p>
    <w:p w14:paraId="0C652543" w14:textId="77777777" w:rsidR="008228BC" w:rsidRPr="00A87D2E" w:rsidRDefault="008228BC" w:rsidP="00C2587C">
      <w:pPr>
        <w:jc w:val="both"/>
        <w:rPr>
          <w:rFonts w:ascii="Times New Roman" w:hAnsi="Times New Roman"/>
          <w:sz w:val="24"/>
          <w:szCs w:val="24"/>
        </w:rPr>
      </w:pPr>
    </w:p>
    <w:p w14:paraId="1F532839" w14:textId="77777777" w:rsidR="008228BC" w:rsidRPr="00A87D2E" w:rsidRDefault="008228BC" w:rsidP="00C2587C">
      <w:pPr>
        <w:jc w:val="both"/>
        <w:rPr>
          <w:rFonts w:ascii="Times New Roman" w:hAnsi="Times New Roman"/>
          <w:sz w:val="24"/>
          <w:szCs w:val="24"/>
        </w:rPr>
      </w:pPr>
      <w:r w:rsidRPr="00A87D2E">
        <w:rPr>
          <w:rFonts w:ascii="Times New Roman" w:hAnsi="Times New Roman"/>
          <w:sz w:val="24"/>
          <w:szCs w:val="24"/>
        </w:rPr>
        <w:t xml:space="preserve">Korisnik u poslovnom planu obavezno mora definirati način dostizanja jednog od dva cilja: </w:t>
      </w:r>
    </w:p>
    <w:p w14:paraId="543AE4FA" w14:textId="77777777" w:rsidR="008228BC" w:rsidRPr="00A87D2E" w:rsidRDefault="00CF64F0" w:rsidP="00C2587C">
      <w:pPr>
        <w:pStyle w:val="ListParagraph"/>
        <w:numPr>
          <w:ilvl w:val="0"/>
          <w:numId w:val="37"/>
        </w:numPr>
        <w:jc w:val="both"/>
        <w:rPr>
          <w:rFonts w:ascii="Times New Roman" w:hAnsi="Times New Roman"/>
          <w:sz w:val="24"/>
          <w:szCs w:val="24"/>
          <w:lang w:val="hr-HR"/>
        </w:rPr>
      </w:pPr>
      <w:r w:rsidRPr="00A87D2E">
        <w:rPr>
          <w:rFonts w:ascii="Times New Roman" w:hAnsi="Times New Roman"/>
          <w:sz w:val="24"/>
          <w:szCs w:val="24"/>
          <w:lang w:val="hr-HR"/>
        </w:rPr>
        <w:t xml:space="preserve">modernizacija i/ili unapređenje procesa rada i poslovanja i /ili </w:t>
      </w:r>
    </w:p>
    <w:p w14:paraId="726F3597" w14:textId="77777777" w:rsidR="008228BC" w:rsidRPr="00A87D2E" w:rsidRDefault="00CF64F0" w:rsidP="00C2587C">
      <w:pPr>
        <w:pStyle w:val="ListParagraph"/>
        <w:numPr>
          <w:ilvl w:val="0"/>
          <w:numId w:val="37"/>
        </w:numPr>
        <w:jc w:val="both"/>
        <w:rPr>
          <w:rFonts w:ascii="Times New Roman" w:hAnsi="Times New Roman"/>
          <w:sz w:val="24"/>
          <w:szCs w:val="24"/>
          <w:lang w:val="hr-HR"/>
        </w:rPr>
      </w:pPr>
      <w:r w:rsidRPr="00A87D2E">
        <w:rPr>
          <w:rFonts w:ascii="Times New Roman" w:hAnsi="Times New Roman"/>
          <w:sz w:val="24"/>
          <w:szCs w:val="24"/>
          <w:lang w:val="hr-HR"/>
        </w:rPr>
        <w:t xml:space="preserve">povećanje proizvodnog kapaciteta iskazano kroz povećanje ukupnog standardnog ekonomskog rezultata. </w:t>
      </w:r>
    </w:p>
    <w:p w14:paraId="2F67DBD7" w14:textId="77777777" w:rsidR="008228BC" w:rsidRPr="00A87D2E" w:rsidRDefault="008228BC" w:rsidP="0013026E">
      <w:pPr>
        <w:pStyle w:val="ListParagraph"/>
        <w:jc w:val="both"/>
        <w:rPr>
          <w:rFonts w:ascii="Times New Roman" w:hAnsi="Times New Roman"/>
          <w:sz w:val="24"/>
          <w:szCs w:val="24"/>
          <w:lang w:val="hr-HR"/>
        </w:rPr>
      </w:pPr>
    </w:p>
    <w:p w14:paraId="3E6995DB" w14:textId="77777777" w:rsidR="008228BC" w:rsidRPr="00A87D2E" w:rsidRDefault="008228BC" w:rsidP="00C2587C">
      <w:pPr>
        <w:jc w:val="both"/>
        <w:rPr>
          <w:rFonts w:ascii="Times New Roman" w:hAnsi="Times New Roman"/>
          <w:sz w:val="24"/>
          <w:szCs w:val="24"/>
        </w:rPr>
      </w:pPr>
      <w:r w:rsidRPr="00A87D2E">
        <w:rPr>
          <w:rFonts w:ascii="Times New Roman" w:hAnsi="Times New Roman"/>
          <w:sz w:val="24"/>
          <w:szCs w:val="24"/>
        </w:rPr>
        <w:t xml:space="preserve">U poslovnom planu korisnik obavezno mora definirati prihvatljive aktivnosti koje planira provesti u svrhu dostizanja odabranog cilja/ciljeva. </w:t>
      </w:r>
    </w:p>
    <w:p w14:paraId="73A6C8B9" w14:textId="77777777" w:rsidR="008228BC" w:rsidRPr="00A87D2E" w:rsidRDefault="008228BC" w:rsidP="00C2587C">
      <w:pPr>
        <w:jc w:val="both"/>
        <w:rPr>
          <w:rFonts w:ascii="Times New Roman" w:hAnsi="Times New Roman"/>
          <w:sz w:val="24"/>
          <w:szCs w:val="24"/>
        </w:rPr>
      </w:pPr>
    </w:p>
    <w:p w14:paraId="606F5D10" w14:textId="3DAE072A" w:rsidR="008228BC" w:rsidRPr="00A87D2E" w:rsidRDefault="008228BC" w:rsidP="00C90FE7">
      <w:pPr>
        <w:shd w:val="clear" w:color="auto" w:fill="FFFFFF"/>
        <w:tabs>
          <w:tab w:val="left" w:pos="426"/>
          <w:tab w:val="left" w:pos="8647"/>
        </w:tabs>
        <w:jc w:val="both"/>
        <w:rPr>
          <w:rFonts w:ascii="Times New Roman" w:hAnsi="Times New Roman"/>
          <w:sz w:val="24"/>
          <w:szCs w:val="24"/>
        </w:rPr>
      </w:pPr>
      <w:r w:rsidRPr="00A87D2E">
        <w:rPr>
          <w:rFonts w:ascii="Times New Roman" w:hAnsi="Times New Roman"/>
          <w:sz w:val="24"/>
          <w:szCs w:val="24"/>
        </w:rPr>
        <w:t xml:space="preserve">Prihvatljive aktivnosti u poslovnom planu moraju biti prikazane u ukupnom iznosu od najmanje koliko je određena visina potpore po korisniku za tip operacije </w:t>
      </w:r>
      <w:r w:rsidR="00C80E13">
        <w:rPr>
          <w:rFonts w:ascii="Times New Roman" w:hAnsi="Times New Roman"/>
          <w:sz w:val="24"/>
          <w:szCs w:val="24"/>
        </w:rPr>
        <w:t>1.1.2.</w:t>
      </w:r>
      <w:r w:rsidRPr="00A87D2E">
        <w:rPr>
          <w:rFonts w:ascii="Times New Roman" w:hAnsi="Times New Roman"/>
          <w:sz w:val="24"/>
          <w:szCs w:val="24"/>
        </w:rPr>
        <w:t xml:space="preserve"> u suprotnom će se Zahtjev za potporu odbiti. U slučaju da prikazana aktivnost nije prihvatljiva, iznos neprihvatljive aktivnosti će se izuzeti od ukupnog iznosa. </w:t>
      </w:r>
    </w:p>
    <w:p w14:paraId="2B521265" w14:textId="77777777" w:rsidR="008228BC" w:rsidRPr="00A87D2E" w:rsidRDefault="008228BC" w:rsidP="00C2587C">
      <w:pPr>
        <w:jc w:val="both"/>
        <w:rPr>
          <w:rFonts w:ascii="Times New Roman" w:hAnsi="Times New Roman"/>
          <w:sz w:val="24"/>
          <w:szCs w:val="24"/>
        </w:rPr>
      </w:pPr>
    </w:p>
    <w:p w14:paraId="06986F88" w14:textId="77777777" w:rsidR="008228BC" w:rsidRPr="00A87D2E" w:rsidRDefault="008228BC" w:rsidP="00A33ACE">
      <w:pPr>
        <w:jc w:val="both"/>
        <w:rPr>
          <w:rFonts w:ascii="Times New Roman" w:hAnsi="Times New Roman"/>
          <w:sz w:val="24"/>
          <w:szCs w:val="24"/>
        </w:rPr>
      </w:pPr>
      <w:r w:rsidRPr="00A87D2E">
        <w:rPr>
          <w:rFonts w:ascii="Times New Roman" w:hAnsi="Times New Roman"/>
          <w:sz w:val="24"/>
          <w:szCs w:val="24"/>
        </w:rPr>
        <w:t xml:space="preserve">U slučaju da aktivnosti operativnog poslovanja poljoprivrednog gospodarstva budu prikazane u iznosu većem od limitiranih iznosa navedenih pod poglavljem 3.2. ovoga Natječaja, operativne aktivnosti će se smanjiti na limite propisane ovim Natječajem. </w:t>
      </w:r>
    </w:p>
    <w:p w14:paraId="20FB68C9" w14:textId="77777777" w:rsidR="008228BC" w:rsidRPr="00A87D2E" w:rsidRDefault="008228BC" w:rsidP="00A33ACE">
      <w:pPr>
        <w:jc w:val="both"/>
        <w:rPr>
          <w:rFonts w:ascii="Times New Roman" w:hAnsi="Times New Roman"/>
          <w:sz w:val="24"/>
          <w:szCs w:val="24"/>
        </w:rPr>
      </w:pPr>
    </w:p>
    <w:p w14:paraId="67EF9938" w14:textId="144F7810" w:rsidR="008228BC" w:rsidRPr="00A87D2E" w:rsidRDefault="008228BC" w:rsidP="00A33ACE">
      <w:pPr>
        <w:pStyle w:val="t-9-8"/>
        <w:spacing w:before="0" w:beforeAutospacing="0" w:after="0"/>
        <w:jc w:val="both"/>
        <w:rPr>
          <w:lang w:eastAsia="en-US"/>
        </w:rPr>
      </w:pPr>
      <w:r w:rsidRPr="00A87D2E">
        <w:rPr>
          <w:lang w:eastAsia="en-US"/>
        </w:rPr>
        <w:t>Ako prihvatljive aktivnosti nakon izuzimanja iz</w:t>
      </w:r>
      <w:r w:rsidR="000028C1" w:rsidRPr="00A87D2E">
        <w:rPr>
          <w:lang w:eastAsia="en-US"/>
        </w:rPr>
        <w:t>nosa neprihvatljivih aktivnosti umanjenje</w:t>
      </w:r>
      <w:r w:rsidRPr="00A87D2E">
        <w:rPr>
          <w:lang w:eastAsia="en-US"/>
        </w:rPr>
        <w:t xml:space="preserve"> na limite budu prikazane u ukupnom iznosu manjem od visine potpore, Zahtjev za potporu će se odbiti.</w:t>
      </w:r>
    </w:p>
    <w:p w14:paraId="6DD5EE01" w14:textId="38735E55" w:rsidR="008228BC" w:rsidRDefault="008228BC" w:rsidP="00A33ACE">
      <w:pPr>
        <w:jc w:val="both"/>
        <w:rPr>
          <w:rFonts w:ascii="Times New Roman" w:hAnsi="Times New Roman"/>
          <w:sz w:val="24"/>
          <w:szCs w:val="24"/>
        </w:rPr>
      </w:pPr>
    </w:p>
    <w:p w14:paraId="3CF6A258" w14:textId="77777777" w:rsidR="00BA4EB0" w:rsidRPr="00A87D2E" w:rsidRDefault="00BA4EB0" w:rsidP="00A33ACE">
      <w:pPr>
        <w:jc w:val="both"/>
        <w:rPr>
          <w:rFonts w:ascii="Times New Roman" w:hAnsi="Times New Roman"/>
          <w:sz w:val="24"/>
          <w:szCs w:val="24"/>
        </w:rPr>
      </w:pPr>
    </w:p>
    <w:p w14:paraId="43189573" w14:textId="77777777" w:rsidR="008228BC" w:rsidRPr="00A87D2E" w:rsidRDefault="008228BC" w:rsidP="00A33ACE">
      <w:pPr>
        <w:jc w:val="both"/>
        <w:rPr>
          <w:rFonts w:ascii="Times New Roman" w:hAnsi="Times New Roman"/>
          <w:b/>
          <w:sz w:val="24"/>
          <w:szCs w:val="24"/>
          <w:u w:val="single"/>
        </w:rPr>
      </w:pPr>
      <w:r w:rsidRPr="00A87D2E">
        <w:rPr>
          <w:rFonts w:ascii="Times New Roman" w:hAnsi="Times New Roman"/>
          <w:b/>
          <w:sz w:val="24"/>
          <w:szCs w:val="24"/>
          <w:u w:val="single"/>
        </w:rPr>
        <w:t>Ekonomska održivost projekta</w:t>
      </w:r>
    </w:p>
    <w:p w14:paraId="7E2ACF2A" w14:textId="77777777" w:rsidR="008228BC" w:rsidRPr="00A87D2E" w:rsidRDefault="008228BC" w:rsidP="00047442">
      <w:pPr>
        <w:rPr>
          <w:rFonts w:ascii="Times New Roman" w:hAnsi="Times New Roman"/>
          <w:sz w:val="24"/>
          <w:szCs w:val="24"/>
          <w:lang w:eastAsia="ar-SA"/>
        </w:rPr>
      </w:pPr>
    </w:p>
    <w:p w14:paraId="4B5A8C06" w14:textId="77777777" w:rsidR="008228BC" w:rsidRPr="00A87D2E" w:rsidRDefault="008228BC" w:rsidP="00A33ACE">
      <w:pPr>
        <w:pStyle w:val="Default"/>
        <w:rPr>
          <w:rFonts w:ascii="Times New Roman" w:hAnsi="Times New Roman" w:cs="Times New Roman"/>
          <w:color w:val="auto"/>
        </w:rPr>
      </w:pPr>
      <w:r w:rsidRPr="00A87D2E">
        <w:rPr>
          <w:rFonts w:ascii="Times New Roman" w:hAnsi="Times New Roman" w:cs="Times New Roman"/>
          <w:color w:val="auto"/>
        </w:rPr>
        <w:t xml:space="preserve">Korisnik u poslovnom planu mora dokazati financijsku i ekonomsku održivost projekta, prema sljedećim kriterijima: </w:t>
      </w:r>
    </w:p>
    <w:p w14:paraId="6BBA8F21" w14:textId="77777777" w:rsidR="008228BC" w:rsidRPr="00A87D2E" w:rsidRDefault="008228BC" w:rsidP="00A33ACE">
      <w:pPr>
        <w:pStyle w:val="Default"/>
        <w:numPr>
          <w:ilvl w:val="0"/>
          <w:numId w:val="38"/>
        </w:numPr>
        <w:ind w:left="270" w:hanging="270"/>
        <w:rPr>
          <w:rFonts w:ascii="Times New Roman" w:hAnsi="Times New Roman" w:cs="Times New Roman"/>
          <w:color w:val="auto"/>
        </w:rPr>
      </w:pPr>
      <w:r w:rsidRPr="00A87D2E">
        <w:rPr>
          <w:rFonts w:ascii="Times New Roman" w:hAnsi="Times New Roman" w:cs="Times New Roman"/>
          <w:color w:val="auto"/>
        </w:rPr>
        <w:t xml:space="preserve">likvidnost projekta – kumulativ financijskog tijeka mora biti pozitivan od prve do posljednje godine ekonomskog vijeka projekta </w:t>
      </w:r>
    </w:p>
    <w:p w14:paraId="6F11D3BB" w14:textId="77777777" w:rsidR="008228BC" w:rsidRPr="00A87D2E" w:rsidRDefault="008228BC" w:rsidP="00A33ACE">
      <w:pPr>
        <w:pStyle w:val="Default"/>
        <w:numPr>
          <w:ilvl w:val="0"/>
          <w:numId w:val="38"/>
        </w:numPr>
        <w:ind w:left="270" w:hanging="270"/>
        <w:rPr>
          <w:rFonts w:ascii="Times New Roman" w:hAnsi="Times New Roman" w:cs="Times New Roman"/>
          <w:color w:val="auto"/>
        </w:rPr>
      </w:pPr>
      <w:r w:rsidRPr="00A87D2E">
        <w:rPr>
          <w:rFonts w:ascii="Times New Roman" w:hAnsi="Times New Roman" w:cs="Times New Roman"/>
          <w:color w:val="auto"/>
        </w:rPr>
        <w:t xml:space="preserve">razdoblje povrata investicije ne smije biti duže od ekonomskog vijeka trajanja projekta bez ostatka vrijednosti projekta </w:t>
      </w:r>
    </w:p>
    <w:p w14:paraId="19F498C2" w14:textId="77777777" w:rsidR="008228BC" w:rsidRPr="00A87D2E" w:rsidRDefault="008228BC" w:rsidP="00A33ACE">
      <w:pPr>
        <w:pStyle w:val="Default"/>
        <w:numPr>
          <w:ilvl w:val="0"/>
          <w:numId w:val="38"/>
        </w:numPr>
        <w:ind w:left="270" w:hanging="270"/>
        <w:rPr>
          <w:rFonts w:ascii="Times New Roman" w:hAnsi="Times New Roman" w:cs="Times New Roman"/>
          <w:color w:val="auto"/>
        </w:rPr>
      </w:pPr>
      <w:r w:rsidRPr="00A87D2E">
        <w:rPr>
          <w:rFonts w:ascii="Times New Roman" w:hAnsi="Times New Roman" w:cs="Times New Roman"/>
          <w:color w:val="auto"/>
        </w:rPr>
        <w:t xml:space="preserve">neto sadašnja vrijednost (NSV) mora biti jednaka ili veća od 0 (uz korištenje diskontne stope ne manje od kamatne stope kredita i ne manje od 5%), </w:t>
      </w:r>
    </w:p>
    <w:p w14:paraId="0C12B1F8" w14:textId="19C99FAF" w:rsidR="008228BC" w:rsidRPr="00A87D2E" w:rsidRDefault="008228BC" w:rsidP="00047442">
      <w:pPr>
        <w:pStyle w:val="Default"/>
        <w:numPr>
          <w:ilvl w:val="0"/>
          <w:numId w:val="38"/>
        </w:numPr>
        <w:ind w:left="270" w:hanging="270"/>
        <w:rPr>
          <w:rFonts w:ascii="Times New Roman" w:hAnsi="Times New Roman" w:cs="Times New Roman"/>
          <w:color w:val="auto"/>
        </w:rPr>
      </w:pPr>
      <w:r w:rsidRPr="00A87D2E">
        <w:rPr>
          <w:rFonts w:ascii="Times New Roman" w:hAnsi="Times New Roman" w:cs="Times New Roman"/>
          <w:color w:val="auto"/>
        </w:rPr>
        <w:t>interna stopa rentabilnosti (ISR) mora biti veća od diskontne stope.</w:t>
      </w:r>
    </w:p>
    <w:p w14:paraId="66FFBAD6" w14:textId="77777777" w:rsidR="00E21E4D" w:rsidRPr="00A87D2E" w:rsidRDefault="00E21E4D" w:rsidP="00E21E4D">
      <w:pPr>
        <w:pStyle w:val="Default"/>
        <w:ind w:left="270"/>
        <w:rPr>
          <w:rFonts w:ascii="Times New Roman" w:hAnsi="Times New Roman" w:cs="Times New Roman"/>
          <w:color w:val="auto"/>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3"/>
      </w:tblGrid>
      <w:tr w:rsidR="008228BC" w:rsidRPr="00A87D2E" w14:paraId="5AED798E" w14:textId="77777777" w:rsidTr="00F14623">
        <w:trPr>
          <w:trHeight w:val="1106"/>
        </w:trPr>
        <w:tc>
          <w:tcPr>
            <w:tcW w:w="9331" w:type="dxa"/>
          </w:tcPr>
          <w:p w14:paraId="44422806" w14:textId="77777777" w:rsidR="008228BC" w:rsidRPr="00A87D2E" w:rsidRDefault="008228BC" w:rsidP="0037746B">
            <w:pPr>
              <w:rPr>
                <w:rFonts w:ascii="Times New Roman" w:hAnsi="Times New Roman"/>
                <w:b/>
                <w:noProof/>
                <w:sz w:val="24"/>
                <w:szCs w:val="24"/>
              </w:rPr>
            </w:pPr>
            <w:r w:rsidRPr="00A87D2E">
              <w:rPr>
                <w:rFonts w:ascii="Times New Roman" w:hAnsi="Times New Roman"/>
                <w:b/>
                <w:noProof/>
                <w:sz w:val="24"/>
                <w:szCs w:val="24"/>
              </w:rPr>
              <w:t xml:space="preserve">Napomena: </w:t>
            </w:r>
          </w:p>
          <w:p w14:paraId="3906391C" w14:textId="77777777" w:rsidR="008228BC" w:rsidRPr="00A87D2E" w:rsidRDefault="008228BC" w:rsidP="00F14623">
            <w:pPr>
              <w:pStyle w:val="t-9-8"/>
              <w:spacing w:before="0" w:beforeAutospacing="0" w:after="0"/>
              <w:jc w:val="both"/>
              <w:rPr>
                <w:noProof/>
                <w:color w:val="000000"/>
              </w:rPr>
            </w:pPr>
          </w:p>
          <w:p w14:paraId="3EC9B339" w14:textId="49827E21" w:rsidR="008228BC" w:rsidRPr="00A87D2E" w:rsidRDefault="008228BC" w:rsidP="00001120">
            <w:pPr>
              <w:pStyle w:val="t-9-8"/>
              <w:spacing w:before="0" w:beforeAutospacing="0" w:after="0"/>
              <w:jc w:val="both"/>
              <w:rPr>
                <w:noProof/>
                <w:color w:val="000000"/>
              </w:rPr>
            </w:pPr>
            <w:r w:rsidRPr="00A87D2E">
              <w:rPr>
                <w:noProof/>
                <w:color w:val="000000"/>
              </w:rPr>
              <w:t xml:space="preserve">Podaci navedeni u poslovnom planu podložni su provjerama nadležnih institucija </w:t>
            </w:r>
            <w:r w:rsidR="008B74FE" w:rsidRPr="00A87D2E">
              <w:rPr>
                <w:noProof/>
                <w:color w:val="000000"/>
              </w:rPr>
              <w:t xml:space="preserve">u </w:t>
            </w:r>
            <w:r w:rsidR="00001120" w:rsidRPr="00A87D2E">
              <w:rPr>
                <w:noProof/>
                <w:color w:val="000000"/>
              </w:rPr>
              <w:t>razdoblju</w:t>
            </w:r>
            <w:r w:rsidR="008B74FE" w:rsidRPr="00A87D2E">
              <w:rPr>
                <w:noProof/>
                <w:color w:val="000000"/>
              </w:rPr>
              <w:t xml:space="preserve"> od pet godina nakon konačne isplate potpore</w:t>
            </w:r>
            <w:r w:rsidR="00001120" w:rsidRPr="00A87D2E">
              <w:rPr>
                <w:noProof/>
                <w:color w:val="000000"/>
              </w:rPr>
              <w:t xml:space="preserve"> iz</w:t>
            </w:r>
            <w:r w:rsidR="000028C1" w:rsidRPr="00A87D2E">
              <w:rPr>
                <w:noProof/>
                <w:color w:val="000000"/>
              </w:rPr>
              <w:t xml:space="preserve"> EPFRR</w:t>
            </w:r>
            <w:r w:rsidR="00001120" w:rsidRPr="00A87D2E">
              <w:rPr>
                <w:noProof/>
                <w:color w:val="000000"/>
              </w:rPr>
              <w:t xml:space="preserve">.  </w:t>
            </w:r>
          </w:p>
        </w:tc>
      </w:tr>
    </w:tbl>
    <w:p w14:paraId="635D3358" w14:textId="77777777" w:rsidR="008228BC" w:rsidRPr="00A87D2E" w:rsidRDefault="008228BC" w:rsidP="00CF1565">
      <w:pPr>
        <w:rPr>
          <w:rFonts w:ascii="Times New Roman" w:hAnsi="Times New Roman"/>
          <w:sz w:val="24"/>
          <w:szCs w:val="24"/>
        </w:rPr>
      </w:pPr>
    </w:p>
    <w:p w14:paraId="0987B35A" w14:textId="77777777" w:rsidR="008228BC" w:rsidRPr="00A87D2E" w:rsidRDefault="008228BC" w:rsidP="0084026F">
      <w:pPr>
        <w:pStyle w:val="Heading2"/>
        <w:spacing w:after="240"/>
        <w:ind w:left="578" w:hanging="578"/>
        <w:rPr>
          <w:rFonts w:ascii="Times New Roman" w:hAnsi="Times New Roman"/>
          <w:b/>
          <w:color w:val="auto"/>
          <w:sz w:val="24"/>
          <w:szCs w:val="24"/>
        </w:rPr>
      </w:pPr>
      <w:bookmarkStart w:id="53" w:name="_Toc12522231"/>
      <w:bookmarkStart w:id="54" w:name="_Toc70504771"/>
      <w:r w:rsidRPr="00A87D2E">
        <w:rPr>
          <w:rFonts w:ascii="Times New Roman" w:hAnsi="Times New Roman"/>
          <w:b/>
          <w:color w:val="auto"/>
          <w:sz w:val="24"/>
          <w:szCs w:val="24"/>
        </w:rPr>
        <w:t>Prihvatljive aktivnosti</w:t>
      </w:r>
      <w:bookmarkEnd w:id="53"/>
      <w:bookmarkEnd w:id="54"/>
    </w:p>
    <w:p w14:paraId="35F84B41" w14:textId="77777777" w:rsidR="008228BC" w:rsidRPr="00A87D2E" w:rsidRDefault="008228BC" w:rsidP="00E00873">
      <w:pPr>
        <w:jc w:val="both"/>
        <w:rPr>
          <w:rFonts w:ascii="Times New Roman" w:hAnsi="Times New Roman"/>
          <w:sz w:val="24"/>
          <w:szCs w:val="24"/>
        </w:rPr>
      </w:pPr>
      <w:r w:rsidRPr="00A87D2E">
        <w:rPr>
          <w:rFonts w:ascii="Times New Roman" w:hAnsi="Times New Roman"/>
          <w:sz w:val="24"/>
          <w:szCs w:val="24"/>
        </w:rPr>
        <w:t>Potpora se dodjeljuje u obliku bespovratnih financijskih sredstava za sljedeće prihvatljive aktivnosti:</w:t>
      </w:r>
    </w:p>
    <w:p w14:paraId="116BC200" w14:textId="77777777" w:rsidR="008228BC" w:rsidRPr="00A87D2E" w:rsidRDefault="008228BC" w:rsidP="00E00873">
      <w:pPr>
        <w:jc w:val="both"/>
        <w:rPr>
          <w:rFonts w:ascii="Times New Roman" w:hAnsi="Times New Roman"/>
          <w:sz w:val="24"/>
          <w:szCs w:val="24"/>
        </w:rPr>
      </w:pPr>
    </w:p>
    <w:tbl>
      <w:tblPr>
        <w:tblW w:w="9465" w:type="dxa"/>
        <w:tblInd w:w="93" w:type="dxa"/>
        <w:tblLayout w:type="fixed"/>
        <w:tblLook w:val="00A0" w:firstRow="1" w:lastRow="0" w:firstColumn="1" w:lastColumn="0" w:noHBand="0" w:noVBand="0"/>
      </w:tblPr>
      <w:tblGrid>
        <w:gridCol w:w="6315"/>
        <w:gridCol w:w="3150"/>
      </w:tblGrid>
      <w:tr w:rsidR="008228BC" w:rsidRPr="00A87D2E" w14:paraId="1A0D8483" w14:textId="77777777" w:rsidTr="009952DE">
        <w:trPr>
          <w:trHeight w:val="456"/>
        </w:trPr>
        <w:tc>
          <w:tcPr>
            <w:tcW w:w="6315" w:type="dxa"/>
            <w:tcBorders>
              <w:top w:val="single" w:sz="12" w:space="0" w:color="auto"/>
              <w:left w:val="single" w:sz="12" w:space="0" w:color="auto"/>
              <w:bottom w:val="single" w:sz="12" w:space="0" w:color="auto"/>
              <w:right w:val="single" w:sz="4" w:space="0" w:color="auto"/>
            </w:tcBorders>
            <w:shd w:val="clear" w:color="auto" w:fill="BFBFBF"/>
            <w:vAlign w:val="bottom"/>
          </w:tcPr>
          <w:p w14:paraId="6DFE351E" w14:textId="77777777" w:rsidR="008228BC" w:rsidRPr="00A87D2E" w:rsidRDefault="008228BC" w:rsidP="00CF1565">
            <w:pPr>
              <w:spacing w:after="120"/>
              <w:jc w:val="both"/>
              <w:rPr>
                <w:rFonts w:ascii="Times New Roman" w:hAnsi="Times New Roman"/>
                <w:b/>
                <w:sz w:val="24"/>
                <w:szCs w:val="24"/>
              </w:rPr>
            </w:pPr>
            <w:r w:rsidRPr="00A87D2E">
              <w:rPr>
                <w:rFonts w:ascii="Times New Roman" w:hAnsi="Times New Roman"/>
                <w:b/>
                <w:sz w:val="24"/>
                <w:szCs w:val="24"/>
              </w:rPr>
              <w:lastRenderedPageBreak/>
              <w:t>1.  Prihvatljive aktivnosti</w:t>
            </w:r>
          </w:p>
        </w:tc>
        <w:tc>
          <w:tcPr>
            <w:tcW w:w="3150" w:type="dxa"/>
            <w:tcBorders>
              <w:top w:val="single" w:sz="12" w:space="0" w:color="auto"/>
              <w:left w:val="nil"/>
              <w:bottom w:val="single" w:sz="12" w:space="0" w:color="auto"/>
              <w:right w:val="single" w:sz="4" w:space="0" w:color="auto"/>
            </w:tcBorders>
            <w:shd w:val="clear" w:color="auto" w:fill="BFBFBF"/>
            <w:vAlign w:val="bottom"/>
          </w:tcPr>
          <w:p w14:paraId="4C48A5CD" w14:textId="77777777" w:rsidR="008228BC" w:rsidRPr="00A87D2E" w:rsidRDefault="008228BC" w:rsidP="00493AC6">
            <w:pPr>
              <w:jc w:val="both"/>
              <w:rPr>
                <w:rFonts w:ascii="Times New Roman" w:hAnsi="Times New Roman"/>
                <w:b/>
                <w:sz w:val="24"/>
                <w:szCs w:val="24"/>
              </w:rPr>
            </w:pPr>
            <w:r w:rsidRPr="00A87D2E">
              <w:rPr>
                <w:rFonts w:ascii="Times New Roman" w:hAnsi="Times New Roman"/>
                <w:b/>
                <w:sz w:val="24"/>
                <w:szCs w:val="24"/>
              </w:rPr>
              <w:t xml:space="preserve">Neke od neprihvatljivih aktivnosti: </w:t>
            </w:r>
          </w:p>
        </w:tc>
      </w:tr>
      <w:tr w:rsidR="008228BC" w:rsidRPr="00A87D2E" w14:paraId="20558456" w14:textId="77777777" w:rsidTr="009952DE">
        <w:trPr>
          <w:trHeight w:val="330"/>
        </w:trPr>
        <w:tc>
          <w:tcPr>
            <w:tcW w:w="6315" w:type="dxa"/>
            <w:tcBorders>
              <w:top w:val="single" w:sz="4" w:space="0" w:color="auto"/>
              <w:left w:val="single" w:sz="12" w:space="0" w:color="auto"/>
              <w:bottom w:val="single" w:sz="4" w:space="0" w:color="auto"/>
              <w:right w:val="single" w:sz="4" w:space="0" w:color="auto"/>
            </w:tcBorders>
            <w:shd w:val="clear" w:color="auto" w:fill="DEEAF6"/>
            <w:vAlign w:val="bottom"/>
          </w:tcPr>
          <w:p w14:paraId="13A163AB" w14:textId="77777777" w:rsidR="008228BC" w:rsidRPr="00A87D2E" w:rsidRDefault="008228BC" w:rsidP="009D6191">
            <w:pPr>
              <w:pStyle w:val="ListParagraph"/>
              <w:numPr>
                <w:ilvl w:val="0"/>
                <w:numId w:val="20"/>
              </w:numPr>
              <w:ind w:left="247" w:hanging="270"/>
              <w:jc w:val="both"/>
              <w:rPr>
                <w:rFonts w:ascii="Times New Roman" w:hAnsi="Times New Roman"/>
                <w:color w:val="000000"/>
                <w:sz w:val="24"/>
                <w:szCs w:val="24"/>
                <w:lang w:val="hr-HR" w:eastAsia="ar-SA"/>
              </w:rPr>
            </w:pPr>
            <w:r w:rsidRPr="00A87D2E">
              <w:rPr>
                <w:rFonts w:ascii="Times New Roman" w:hAnsi="Times New Roman"/>
                <w:color w:val="000000"/>
                <w:sz w:val="24"/>
                <w:szCs w:val="24"/>
                <w:lang w:val="hr-HR" w:eastAsia="ar-SA"/>
              </w:rPr>
              <w:t>kupnja domaćih životinja, višegodišnjeg bilja, sjemena i sadnog materijala višegodišnjeg bilja</w:t>
            </w:r>
          </w:p>
          <w:p w14:paraId="317954F0" w14:textId="77777777" w:rsidR="008228BC" w:rsidRPr="00A87D2E" w:rsidRDefault="008228BC" w:rsidP="009D6191">
            <w:pPr>
              <w:pStyle w:val="ListParagraph"/>
              <w:numPr>
                <w:ilvl w:val="0"/>
                <w:numId w:val="20"/>
              </w:numPr>
              <w:ind w:left="247" w:hanging="270"/>
              <w:jc w:val="both"/>
              <w:rPr>
                <w:rFonts w:ascii="Times New Roman" w:hAnsi="Times New Roman"/>
                <w:color w:val="000000"/>
                <w:sz w:val="24"/>
                <w:szCs w:val="24"/>
                <w:lang w:val="hr-HR" w:eastAsia="ar-SA"/>
              </w:rPr>
            </w:pPr>
            <w:r w:rsidRPr="00A87D2E">
              <w:rPr>
                <w:rFonts w:ascii="Times New Roman" w:hAnsi="Times New Roman"/>
                <w:color w:val="000000"/>
                <w:sz w:val="24"/>
                <w:szCs w:val="24"/>
                <w:lang w:val="hr-HR" w:eastAsia="ar-SA"/>
              </w:rPr>
              <w:t>kupnja, građenje i/ili opremanje zatvorenih/zaštićenih prostora i objekata te ostalih gospodarskih objekata uključujući vanjsku i unutarnju infrastrukturu u sklopu poljoprivrednog gospodarstva u svrhu obavljanja poljoprivredne proizvodnje i/ili prerade proizvoda iz Priloga I. Ugovora o funkcioniranju Europske unije (SL C 202 (2016))</w:t>
            </w:r>
          </w:p>
          <w:p w14:paraId="16BC4F69" w14:textId="77777777" w:rsidR="008228BC" w:rsidRPr="00A87D2E" w:rsidRDefault="008228BC" w:rsidP="009D6191">
            <w:pPr>
              <w:pStyle w:val="ListParagraph"/>
              <w:numPr>
                <w:ilvl w:val="0"/>
                <w:numId w:val="20"/>
              </w:numPr>
              <w:ind w:left="260" w:hanging="274"/>
              <w:contextualSpacing w:val="0"/>
              <w:jc w:val="both"/>
              <w:rPr>
                <w:rFonts w:ascii="Times New Roman" w:hAnsi="Times New Roman"/>
                <w:color w:val="000000"/>
                <w:sz w:val="24"/>
                <w:szCs w:val="24"/>
                <w:lang w:val="hr-HR" w:eastAsia="ar-SA"/>
              </w:rPr>
            </w:pPr>
            <w:r w:rsidRPr="00A87D2E">
              <w:rPr>
                <w:rFonts w:ascii="Times New Roman" w:hAnsi="Times New Roman"/>
                <w:color w:val="000000"/>
                <w:sz w:val="24"/>
                <w:szCs w:val="24"/>
                <w:lang w:val="hr-HR" w:eastAsia="ar-SA"/>
              </w:rPr>
              <w:t>kupnja ili zakup poljoprivrednog zemljišta</w:t>
            </w:r>
          </w:p>
          <w:p w14:paraId="513F28EA" w14:textId="77777777" w:rsidR="008228BC" w:rsidRPr="00A87D2E" w:rsidRDefault="008228BC" w:rsidP="009D6191">
            <w:pPr>
              <w:pStyle w:val="ListParagraph"/>
              <w:numPr>
                <w:ilvl w:val="0"/>
                <w:numId w:val="20"/>
              </w:numPr>
              <w:ind w:left="260" w:hanging="274"/>
              <w:contextualSpacing w:val="0"/>
              <w:jc w:val="both"/>
              <w:rPr>
                <w:rFonts w:ascii="Times New Roman" w:hAnsi="Times New Roman"/>
                <w:color w:val="000000"/>
                <w:sz w:val="24"/>
                <w:szCs w:val="24"/>
                <w:lang w:val="hr-HR" w:eastAsia="ar-SA"/>
              </w:rPr>
            </w:pPr>
            <w:r w:rsidRPr="00A87D2E">
              <w:rPr>
                <w:rFonts w:ascii="Times New Roman" w:hAnsi="Times New Roman"/>
                <w:color w:val="000000"/>
                <w:sz w:val="24"/>
                <w:szCs w:val="24"/>
                <w:lang w:val="hr-HR" w:eastAsia="ar-SA"/>
              </w:rPr>
              <w:t>kupnja poljoprivredne mehanizacije, strojeva i opreme</w:t>
            </w:r>
          </w:p>
          <w:p w14:paraId="7F117491" w14:textId="77777777" w:rsidR="008228BC" w:rsidRPr="00A87D2E" w:rsidRDefault="008228BC" w:rsidP="009D6191">
            <w:pPr>
              <w:pStyle w:val="ListParagraph"/>
              <w:numPr>
                <w:ilvl w:val="0"/>
                <w:numId w:val="20"/>
              </w:numPr>
              <w:ind w:left="260" w:hanging="274"/>
              <w:contextualSpacing w:val="0"/>
              <w:jc w:val="both"/>
              <w:rPr>
                <w:rFonts w:ascii="Times New Roman" w:hAnsi="Times New Roman"/>
                <w:color w:val="000000"/>
                <w:sz w:val="24"/>
                <w:szCs w:val="24"/>
                <w:lang w:val="hr-HR" w:eastAsia="ar-SA"/>
              </w:rPr>
            </w:pPr>
            <w:r w:rsidRPr="00A87D2E">
              <w:rPr>
                <w:rFonts w:ascii="Times New Roman" w:hAnsi="Times New Roman"/>
                <w:color w:val="000000"/>
                <w:sz w:val="24"/>
                <w:szCs w:val="24"/>
                <w:lang w:val="hr-HR" w:eastAsia="ar-SA"/>
              </w:rPr>
              <w:t xml:space="preserve">podizanje novih i/ili restrukturiranje postojećih višegodišnjih nasada </w:t>
            </w:r>
          </w:p>
          <w:p w14:paraId="5BB1DD87" w14:textId="77777777" w:rsidR="008228BC" w:rsidRPr="00A87D2E" w:rsidRDefault="008228BC" w:rsidP="009D6191">
            <w:pPr>
              <w:pStyle w:val="ListParagraph"/>
              <w:numPr>
                <w:ilvl w:val="0"/>
                <w:numId w:val="20"/>
              </w:numPr>
              <w:ind w:left="260" w:hanging="274"/>
              <w:contextualSpacing w:val="0"/>
              <w:jc w:val="both"/>
              <w:rPr>
                <w:rFonts w:ascii="Times New Roman" w:hAnsi="Times New Roman"/>
                <w:color w:val="000000"/>
                <w:sz w:val="24"/>
                <w:szCs w:val="24"/>
                <w:lang w:val="hr-HR" w:eastAsia="ar-SA"/>
              </w:rPr>
            </w:pPr>
            <w:r w:rsidRPr="00A87D2E">
              <w:rPr>
                <w:rFonts w:ascii="Times New Roman" w:hAnsi="Times New Roman"/>
                <w:color w:val="000000"/>
                <w:sz w:val="24"/>
                <w:szCs w:val="24"/>
                <w:lang w:val="hr-HR" w:eastAsia="ar-SA"/>
              </w:rPr>
              <w:t xml:space="preserve">uređenje i poboljšanje kvalitete poljoprivrednog zemljišta u svrhu poljoprivredne proizvodnje </w:t>
            </w:r>
          </w:p>
          <w:p w14:paraId="518C71D0" w14:textId="77777777" w:rsidR="008228BC" w:rsidRPr="00A87D2E" w:rsidRDefault="008228BC" w:rsidP="009D6191">
            <w:pPr>
              <w:pStyle w:val="ListParagraph"/>
              <w:numPr>
                <w:ilvl w:val="0"/>
                <w:numId w:val="20"/>
              </w:numPr>
              <w:ind w:left="260" w:hanging="274"/>
              <w:contextualSpacing w:val="0"/>
              <w:jc w:val="both"/>
              <w:rPr>
                <w:rFonts w:ascii="Times New Roman" w:hAnsi="Times New Roman"/>
                <w:color w:val="000000"/>
                <w:sz w:val="24"/>
                <w:szCs w:val="24"/>
                <w:lang w:val="hr-HR" w:eastAsia="ar-SA"/>
              </w:rPr>
            </w:pPr>
            <w:r w:rsidRPr="00A87D2E">
              <w:rPr>
                <w:rFonts w:ascii="Times New Roman" w:hAnsi="Times New Roman"/>
                <w:color w:val="000000"/>
                <w:sz w:val="24"/>
                <w:szCs w:val="24"/>
                <w:lang w:val="hr-HR" w:eastAsia="ar-SA"/>
              </w:rPr>
              <w:t xml:space="preserve">građenje i/ili opremanje objekata za prodaju i prezentaciju vlastitih poljoprivrednih proizvoda uključujući i troškove promidžbe vlastitih poljoprivrednih proizvoda </w:t>
            </w:r>
          </w:p>
          <w:p w14:paraId="13F71660" w14:textId="77777777" w:rsidR="008228BC" w:rsidRPr="00A87D2E" w:rsidRDefault="008228BC" w:rsidP="009D6191">
            <w:pPr>
              <w:pStyle w:val="ListParagraph"/>
              <w:numPr>
                <w:ilvl w:val="0"/>
                <w:numId w:val="20"/>
              </w:numPr>
              <w:ind w:left="260" w:hanging="274"/>
              <w:contextualSpacing w:val="0"/>
              <w:jc w:val="both"/>
              <w:rPr>
                <w:rFonts w:ascii="Times New Roman" w:hAnsi="Times New Roman"/>
                <w:color w:val="000000"/>
                <w:sz w:val="24"/>
                <w:szCs w:val="24"/>
                <w:lang w:val="hr-HR" w:eastAsia="ar-SA"/>
              </w:rPr>
            </w:pPr>
            <w:r w:rsidRPr="00A87D2E">
              <w:rPr>
                <w:rFonts w:ascii="Times New Roman" w:hAnsi="Times New Roman"/>
                <w:color w:val="000000"/>
                <w:sz w:val="24"/>
                <w:szCs w:val="24"/>
                <w:lang w:val="hr-HR" w:eastAsia="ar-SA"/>
              </w:rPr>
              <w:t xml:space="preserve">stjecanje potrebnih stručnih znanja i sposobnosti za obavljanje poljoprivredne proizvodnje i prerade proizvoda iz Priloga I. Ugovora o EU </w:t>
            </w:r>
          </w:p>
          <w:p w14:paraId="0922243D" w14:textId="77777777" w:rsidR="008228BC" w:rsidRPr="00A87D2E" w:rsidRDefault="008228BC" w:rsidP="009D6191">
            <w:pPr>
              <w:pStyle w:val="ListParagraph"/>
              <w:numPr>
                <w:ilvl w:val="0"/>
                <w:numId w:val="20"/>
              </w:numPr>
              <w:ind w:left="260" w:hanging="274"/>
              <w:contextualSpacing w:val="0"/>
              <w:jc w:val="both"/>
              <w:rPr>
                <w:rFonts w:ascii="Times New Roman" w:hAnsi="Times New Roman"/>
                <w:color w:val="000000"/>
                <w:sz w:val="24"/>
                <w:szCs w:val="24"/>
                <w:lang w:val="hr-HR" w:eastAsia="ar-SA"/>
              </w:rPr>
            </w:pPr>
            <w:r w:rsidRPr="00A87D2E">
              <w:rPr>
                <w:rFonts w:ascii="Times New Roman" w:hAnsi="Times New Roman"/>
                <w:color w:val="000000"/>
                <w:sz w:val="24"/>
                <w:szCs w:val="24"/>
                <w:lang w:val="hr-HR" w:eastAsia="ar-SA"/>
              </w:rPr>
              <w:t xml:space="preserve">operativno poslovanje poljoprivrednog gospodarstva. </w:t>
            </w:r>
          </w:p>
          <w:p w14:paraId="7DD4F6F2" w14:textId="77777777" w:rsidR="008228BC" w:rsidRPr="00A87D2E" w:rsidRDefault="008228BC" w:rsidP="009D6191">
            <w:pPr>
              <w:ind w:left="-14"/>
              <w:jc w:val="both"/>
              <w:rPr>
                <w:rFonts w:ascii="Times New Roman" w:hAnsi="Times New Roman"/>
                <w:color w:val="000000"/>
                <w:sz w:val="24"/>
                <w:szCs w:val="24"/>
                <w:lang w:eastAsia="ar-SA"/>
              </w:rPr>
            </w:pPr>
            <w:r w:rsidRPr="00A87D2E">
              <w:rPr>
                <w:rFonts w:ascii="Times New Roman" w:hAnsi="Times New Roman"/>
                <w:b/>
                <w:color w:val="000000"/>
                <w:sz w:val="24"/>
                <w:szCs w:val="24"/>
                <w:lang w:eastAsia="ar-SA"/>
              </w:rPr>
              <w:t>NAPOMENA</w:t>
            </w:r>
            <w:r w:rsidRPr="00A87D2E">
              <w:rPr>
                <w:rFonts w:ascii="Times New Roman" w:hAnsi="Times New Roman"/>
                <w:color w:val="000000"/>
                <w:sz w:val="24"/>
                <w:szCs w:val="24"/>
                <w:lang w:eastAsia="ar-SA"/>
              </w:rPr>
              <w:t>: Aktivnosti iz točke (h) i (i) ne mogu se prikazati kao jedine aktivnosti prikazane u poslovnom planu.</w:t>
            </w:r>
          </w:p>
        </w:tc>
        <w:tc>
          <w:tcPr>
            <w:tcW w:w="3150" w:type="dxa"/>
            <w:tcBorders>
              <w:top w:val="single" w:sz="4" w:space="0" w:color="auto"/>
              <w:left w:val="nil"/>
              <w:bottom w:val="single" w:sz="4" w:space="0" w:color="auto"/>
              <w:right w:val="single" w:sz="4" w:space="0" w:color="auto"/>
            </w:tcBorders>
            <w:shd w:val="clear" w:color="auto" w:fill="FBE4D5"/>
            <w:vAlign w:val="bottom"/>
          </w:tcPr>
          <w:p w14:paraId="6E12AA5B" w14:textId="77777777" w:rsidR="008228BC" w:rsidRPr="00A87D2E" w:rsidRDefault="008228BC" w:rsidP="00001120">
            <w:pPr>
              <w:pStyle w:val="ListParagraph"/>
              <w:numPr>
                <w:ilvl w:val="0"/>
                <w:numId w:val="36"/>
              </w:numPr>
              <w:tabs>
                <w:tab w:val="left" w:pos="166"/>
                <w:tab w:val="left" w:pos="248"/>
              </w:tabs>
              <w:ind w:left="-14" w:firstLine="14"/>
              <w:jc w:val="both"/>
              <w:rPr>
                <w:rFonts w:ascii="Times New Roman" w:hAnsi="Times New Roman"/>
                <w:color w:val="000000"/>
                <w:sz w:val="24"/>
                <w:szCs w:val="24"/>
                <w:lang w:val="hr-HR" w:eastAsia="ar-SA"/>
              </w:rPr>
            </w:pPr>
            <w:r w:rsidRPr="00A87D2E">
              <w:rPr>
                <w:rFonts w:ascii="Times New Roman" w:hAnsi="Times New Roman"/>
                <w:color w:val="000000"/>
                <w:sz w:val="24"/>
                <w:szCs w:val="24"/>
                <w:lang w:val="hr-HR" w:eastAsia="ar-SA"/>
              </w:rPr>
              <w:t>Nabava repromaterijala i micelija, (npr. mineralna gnojiva, zaštitna sredstva, kompost), osim kod podizanja i/ili restrukturiranja postojećih višegodišnjih nasada</w:t>
            </w:r>
          </w:p>
          <w:p w14:paraId="5D1E5C6B" w14:textId="790ABF16" w:rsidR="008228BC" w:rsidRPr="00A87D2E" w:rsidRDefault="008228BC" w:rsidP="00001120">
            <w:pPr>
              <w:pStyle w:val="ListParagraph"/>
              <w:numPr>
                <w:ilvl w:val="0"/>
                <w:numId w:val="36"/>
              </w:numPr>
              <w:tabs>
                <w:tab w:val="left" w:pos="166"/>
                <w:tab w:val="left" w:pos="248"/>
              </w:tabs>
              <w:ind w:left="-14" w:firstLine="14"/>
              <w:jc w:val="both"/>
              <w:rPr>
                <w:rFonts w:ascii="Times New Roman" w:hAnsi="Times New Roman"/>
                <w:color w:val="000000"/>
                <w:sz w:val="24"/>
                <w:szCs w:val="24"/>
                <w:lang w:val="hr-HR" w:eastAsia="ar-SA"/>
              </w:rPr>
            </w:pPr>
            <w:r w:rsidRPr="00A87D2E">
              <w:rPr>
                <w:rFonts w:ascii="Times New Roman" w:hAnsi="Times New Roman"/>
                <w:color w:val="000000"/>
                <w:sz w:val="24"/>
                <w:szCs w:val="24"/>
                <w:lang w:val="hr-HR" w:eastAsia="ar-SA"/>
              </w:rPr>
              <w:t>Kušaonice bilo koje vrste (npr. vina, sira, maslinovog ulja</w:t>
            </w:r>
            <w:r w:rsidR="009952DE" w:rsidRPr="00A87D2E">
              <w:rPr>
                <w:rFonts w:ascii="Times New Roman" w:hAnsi="Times New Roman"/>
                <w:color w:val="000000"/>
                <w:sz w:val="24"/>
                <w:szCs w:val="24"/>
                <w:lang w:val="hr-HR" w:eastAsia="ar-SA"/>
              </w:rPr>
              <w:t>..</w:t>
            </w:r>
            <w:r w:rsidRPr="00A87D2E">
              <w:rPr>
                <w:rFonts w:ascii="Times New Roman" w:hAnsi="Times New Roman"/>
                <w:color w:val="000000"/>
                <w:sz w:val="24"/>
                <w:szCs w:val="24"/>
                <w:lang w:val="hr-HR" w:eastAsia="ar-SA"/>
              </w:rPr>
              <w:t xml:space="preserve">.) </w:t>
            </w:r>
          </w:p>
          <w:p w14:paraId="70CC5C58" w14:textId="77777777" w:rsidR="008228BC" w:rsidRPr="00A87D2E" w:rsidRDefault="008228BC" w:rsidP="00001120">
            <w:pPr>
              <w:pStyle w:val="ListParagraph"/>
              <w:numPr>
                <w:ilvl w:val="0"/>
                <w:numId w:val="36"/>
              </w:numPr>
              <w:tabs>
                <w:tab w:val="left" w:pos="166"/>
                <w:tab w:val="left" w:pos="248"/>
              </w:tabs>
              <w:ind w:left="-14" w:firstLine="14"/>
              <w:jc w:val="both"/>
              <w:rPr>
                <w:rFonts w:ascii="Times New Roman" w:hAnsi="Times New Roman"/>
                <w:color w:val="000000"/>
                <w:sz w:val="24"/>
                <w:szCs w:val="24"/>
                <w:lang w:val="hr-HR" w:eastAsia="ar-SA"/>
              </w:rPr>
            </w:pPr>
            <w:r w:rsidRPr="00A87D2E">
              <w:rPr>
                <w:rFonts w:ascii="Times New Roman" w:hAnsi="Times New Roman"/>
                <w:color w:val="000000"/>
                <w:sz w:val="24"/>
                <w:szCs w:val="24"/>
                <w:lang w:val="hr-HR" w:eastAsia="ar-SA"/>
              </w:rPr>
              <w:t xml:space="preserve">Nabava ambalaže, plastičnih kutija, staklenih boca, etiketa, gajbi, posude za voće, odijela, kacige i čizmi </w:t>
            </w:r>
          </w:p>
          <w:p w14:paraId="6AFF9640" w14:textId="77777777" w:rsidR="008228BC" w:rsidRPr="00A87D2E" w:rsidRDefault="008228BC" w:rsidP="00001120">
            <w:pPr>
              <w:pStyle w:val="ListParagraph"/>
              <w:numPr>
                <w:ilvl w:val="0"/>
                <w:numId w:val="36"/>
              </w:numPr>
              <w:tabs>
                <w:tab w:val="left" w:pos="166"/>
                <w:tab w:val="left" w:pos="248"/>
              </w:tabs>
              <w:ind w:left="-14" w:firstLine="14"/>
              <w:jc w:val="both"/>
              <w:rPr>
                <w:rFonts w:ascii="Times New Roman" w:hAnsi="Times New Roman"/>
                <w:color w:val="000000"/>
                <w:sz w:val="24"/>
                <w:szCs w:val="24"/>
                <w:lang w:val="hr-HR" w:eastAsia="ar-SA"/>
              </w:rPr>
            </w:pPr>
            <w:r w:rsidRPr="00A87D2E">
              <w:rPr>
                <w:rFonts w:ascii="Times New Roman" w:hAnsi="Times New Roman"/>
                <w:color w:val="000000"/>
                <w:sz w:val="24"/>
                <w:szCs w:val="24"/>
                <w:lang w:val="hr-HR" w:eastAsia="ar-SA"/>
              </w:rPr>
              <w:t xml:space="preserve">Računalni program za vođenje knjigovodstva </w:t>
            </w:r>
          </w:p>
          <w:p w14:paraId="6A33FFDF" w14:textId="77777777" w:rsidR="008228BC" w:rsidRPr="00A87D2E" w:rsidRDefault="008228BC" w:rsidP="00001120">
            <w:pPr>
              <w:pStyle w:val="ListParagraph"/>
              <w:numPr>
                <w:ilvl w:val="0"/>
                <w:numId w:val="36"/>
              </w:numPr>
              <w:tabs>
                <w:tab w:val="left" w:pos="166"/>
                <w:tab w:val="left" w:pos="248"/>
              </w:tabs>
              <w:ind w:left="-14" w:firstLine="14"/>
              <w:jc w:val="both"/>
              <w:rPr>
                <w:rFonts w:ascii="Times New Roman" w:hAnsi="Times New Roman"/>
                <w:color w:val="000000"/>
                <w:sz w:val="24"/>
                <w:szCs w:val="24"/>
                <w:lang w:val="hr-HR" w:eastAsia="ar-SA"/>
              </w:rPr>
            </w:pPr>
            <w:r w:rsidRPr="00A87D2E">
              <w:rPr>
                <w:rFonts w:ascii="Times New Roman" w:hAnsi="Times New Roman"/>
                <w:color w:val="000000"/>
                <w:sz w:val="24"/>
                <w:szCs w:val="24"/>
                <w:lang w:val="hr-HR" w:eastAsia="ar-SA"/>
              </w:rPr>
              <w:t xml:space="preserve">Vlastiti rad, trošak priključka električne energije, vode i plina. </w:t>
            </w:r>
          </w:p>
          <w:p w14:paraId="67EBFA22" w14:textId="77777777" w:rsidR="008228BC" w:rsidRPr="00A87D2E" w:rsidRDefault="008228BC" w:rsidP="00C2587C">
            <w:pPr>
              <w:pStyle w:val="ListParagraph"/>
              <w:tabs>
                <w:tab w:val="left" w:pos="256"/>
              </w:tabs>
              <w:ind w:left="0"/>
              <w:jc w:val="both"/>
              <w:rPr>
                <w:rFonts w:ascii="Times New Roman" w:hAnsi="Times New Roman"/>
                <w:b/>
                <w:color w:val="000000"/>
                <w:sz w:val="24"/>
                <w:szCs w:val="24"/>
                <w:lang w:val="hr-HR" w:eastAsia="ar-SA"/>
              </w:rPr>
            </w:pPr>
            <w:r w:rsidRPr="00A87D2E">
              <w:rPr>
                <w:rFonts w:ascii="Times New Roman" w:hAnsi="Times New Roman"/>
                <w:b/>
                <w:color w:val="000000"/>
                <w:sz w:val="24"/>
                <w:szCs w:val="24"/>
                <w:lang w:val="hr-HR" w:eastAsia="ar-SA"/>
              </w:rPr>
              <w:t xml:space="preserve">NAPOMENA: </w:t>
            </w:r>
          </w:p>
          <w:p w14:paraId="70FC765B" w14:textId="14C6408A" w:rsidR="00CF64F0" w:rsidRPr="00A87D2E" w:rsidRDefault="008228BC" w:rsidP="0028770F">
            <w:pPr>
              <w:pStyle w:val="Default"/>
              <w:jc w:val="both"/>
              <w:rPr>
                <w:rFonts w:ascii="Times New Roman" w:eastAsia="Times New Roman" w:hAnsi="Times New Roman" w:cs="Times New Roman"/>
                <w:color w:val="1F4D78"/>
                <w:lang w:eastAsia="ar-SA"/>
              </w:rPr>
            </w:pPr>
            <w:r w:rsidRPr="00A87D2E">
              <w:rPr>
                <w:rFonts w:ascii="Times New Roman" w:hAnsi="Times New Roman" w:cs="Times New Roman"/>
                <w:lang w:eastAsia="ar-SA"/>
              </w:rPr>
              <w:t xml:space="preserve">Navedene neprihvatljive aktivnosti su primjeri i nisu isključive neprihvatljive aktivnosti. </w:t>
            </w:r>
          </w:p>
        </w:tc>
      </w:tr>
    </w:tbl>
    <w:p w14:paraId="0BC293B6" w14:textId="446F07E3" w:rsidR="008228BC" w:rsidRPr="00A87D2E" w:rsidRDefault="008228BC" w:rsidP="00C55B40">
      <w:pPr>
        <w:ind w:left="142" w:hanging="142"/>
        <w:jc w:val="both"/>
        <w:rPr>
          <w:rFonts w:ascii="Times New Roman" w:hAnsi="Times New Roman"/>
          <w:sz w:val="24"/>
          <w:szCs w:val="24"/>
        </w:rPr>
      </w:pPr>
    </w:p>
    <w:p w14:paraId="42A976FF" w14:textId="77777777" w:rsidR="008228BC" w:rsidRPr="00A87D2E" w:rsidRDefault="008228BC" w:rsidP="00324649">
      <w:pPr>
        <w:jc w:val="both"/>
        <w:rPr>
          <w:rFonts w:ascii="Times New Roman" w:hAnsi="Times New Roman"/>
          <w:sz w:val="24"/>
          <w:szCs w:val="24"/>
        </w:rPr>
      </w:pPr>
    </w:p>
    <w:p w14:paraId="7A46F238" w14:textId="77777777" w:rsidR="008228BC" w:rsidRPr="00A87D2E" w:rsidRDefault="008228BC" w:rsidP="00493AC6">
      <w:pPr>
        <w:pStyle w:val="Default"/>
        <w:jc w:val="both"/>
        <w:rPr>
          <w:rFonts w:ascii="Times New Roman" w:hAnsi="Times New Roman" w:cs="Times New Roman"/>
          <w:noProof/>
        </w:rPr>
      </w:pPr>
      <w:r w:rsidRPr="00A87D2E">
        <w:rPr>
          <w:rFonts w:ascii="Times New Roman" w:hAnsi="Times New Roman" w:cs="Times New Roman"/>
          <w:noProof/>
        </w:rPr>
        <w:t>Provođenje prihvatljivih aktivnosti ne smije započeti prije podnošenja zahtjeva za potporu, osim troškova projektno-tehničke dokumentacije, geodetskih podloga, elaborata, certifikata te usluge stručnjaka vezano uz izradu poslovnog plana i podnošenja zahtjeva za potporu koji su prihvatljivi i prije podnošenja zahtjeva za potporu.</w:t>
      </w:r>
    </w:p>
    <w:p w14:paraId="0EC74987" w14:textId="77777777" w:rsidR="008228BC" w:rsidRPr="00A87D2E" w:rsidRDefault="008228BC" w:rsidP="00493AC6">
      <w:pPr>
        <w:pStyle w:val="Default"/>
        <w:jc w:val="both"/>
        <w:rPr>
          <w:rFonts w:ascii="Times New Roman" w:hAnsi="Times New Roman" w:cs="Times New Roman"/>
          <w:noProof/>
        </w:rPr>
      </w:pPr>
    </w:p>
    <w:p w14:paraId="0E5C8B33" w14:textId="77777777" w:rsidR="008228BC" w:rsidRPr="00A87D2E" w:rsidRDefault="008228BC" w:rsidP="00493AC6">
      <w:pPr>
        <w:pStyle w:val="Default"/>
        <w:jc w:val="both"/>
        <w:rPr>
          <w:rFonts w:ascii="Times New Roman" w:hAnsi="Times New Roman" w:cs="Times New Roman"/>
          <w:noProof/>
        </w:rPr>
      </w:pPr>
      <w:r w:rsidRPr="00A87D2E">
        <w:rPr>
          <w:rFonts w:ascii="Times New Roman" w:hAnsi="Times New Roman" w:cs="Times New Roman"/>
          <w:noProof/>
        </w:rPr>
        <w:t>Prihvatljiva je aktivnost prerade proizvoda iz Priloga I. Ugovora o EU i to proizvoda iz vlastite proizvodnje i uz uvjet da je i proizvod koji je rezultat prerade naveden u Prilogu I. Ugovora o EU.</w:t>
      </w:r>
    </w:p>
    <w:p w14:paraId="0F54DE20" w14:textId="77777777" w:rsidR="008228BC" w:rsidRPr="00A87D2E" w:rsidRDefault="008228BC" w:rsidP="00493AC6">
      <w:pPr>
        <w:pStyle w:val="Default"/>
        <w:jc w:val="both"/>
        <w:rPr>
          <w:rFonts w:ascii="Times New Roman" w:hAnsi="Times New Roman" w:cs="Times New Roman"/>
          <w:noProof/>
        </w:rPr>
      </w:pPr>
    </w:p>
    <w:p w14:paraId="45DA26C0" w14:textId="3527B49B" w:rsidR="008228BC" w:rsidRPr="00A87D2E" w:rsidRDefault="008228BC" w:rsidP="00493AC6">
      <w:pPr>
        <w:pStyle w:val="Default"/>
        <w:jc w:val="both"/>
        <w:rPr>
          <w:rFonts w:ascii="Times New Roman" w:hAnsi="Times New Roman" w:cs="Times New Roman"/>
          <w:noProof/>
        </w:rPr>
      </w:pPr>
      <w:r w:rsidRPr="00A87D2E">
        <w:rPr>
          <w:rFonts w:ascii="Times New Roman" w:hAnsi="Times New Roman" w:cs="Times New Roman"/>
          <w:noProof/>
        </w:rPr>
        <w:t xml:space="preserve">Dodijeljena potpora u tipu operacije </w:t>
      </w:r>
      <w:r w:rsidR="00C80E13">
        <w:rPr>
          <w:rFonts w:ascii="Times New Roman" w:hAnsi="Times New Roman" w:cs="Times New Roman"/>
          <w:noProof/>
        </w:rPr>
        <w:t xml:space="preserve">1.1.2. </w:t>
      </w:r>
      <w:r w:rsidRPr="00A87D2E">
        <w:rPr>
          <w:rFonts w:ascii="Times New Roman" w:hAnsi="Times New Roman" w:cs="Times New Roman"/>
          <w:noProof/>
        </w:rPr>
        <w:t>ne može se koristiti za kupovinu poljoprivrednih resursa obiteljskog poljoprivrednog gospodarstva, obrta ili trgovačkog društva koji su bili predmet izračuna ekonomske veličine poljoprivrednog gospodarstva.</w:t>
      </w:r>
    </w:p>
    <w:p w14:paraId="5D0D6545" w14:textId="77777777" w:rsidR="008228BC" w:rsidRPr="00A87D2E" w:rsidRDefault="008228BC" w:rsidP="00493AC6">
      <w:pPr>
        <w:pStyle w:val="Default"/>
        <w:jc w:val="both"/>
        <w:rPr>
          <w:rFonts w:ascii="Times New Roman" w:hAnsi="Times New Roman" w:cs="Times New Roman"/>
          <w:noProof/>
        </w:rPr>
      </w:pPr>
    </w:p>
    <w:p w14:paraId="65F2F9E1" w14:textId="77777777" w:rsidR="008228BC" w:rsidRPr="00A87D2E" w:rsidRDefault="008228BC" w:rsidP="00493AC6">
      <w:pPr>
        <w:pStyle w:val="Default"/>
        <w:jc w:val="both"/>
        <w:rPr>
          <w:rFonts w:ascii="Times New Roman" w:hAnsi="Times New Roman" w:cs="Times New Roman"/>
        </w:rPr>
      </w:pPr>
      <w:r w:rsidRPr="00A87D2E">
        <w:rPr>
          <w:rFonts w:ascii="Times New Roman" w:hAnsi="Times New Roman" w:cs="Times New Roman"/>
          <w:noProof/>
        </w:rPr>
        <w:t xml:space="preserve">Poljoprivredno zemljište koje je predmet aktivnosti prema poslovnom planu mora biti evidentirano u </w:t>
      </w:r>
      <w:r w:rsidRPr="00A87D2E">
        <w:rPr>
          <w:rFonts w:ascii="Times New Roman" w:hAnsi="Times New Roman" w:cs="Times New Roman"/>
          <w:b/>
          <w:noProof/>
        </w:rPr>
        <w:t>ARKOD</w:t>
      </w:r>
      <w:r w:rsidRPr="00A87D2E">
        <w:rPr>
          <w:rFonts w:ascii="Times New Roman" w:hAnsi="Times New Roman" w:cs="Times New Roman"/>
          <w:noProof/>
        </w:rPr>
        <w:t xml:space="preserve"> sustavu sukladno propisu o evidenciji poljoprivrednog zemljišta najkasnije prilikom podnošenja Zahtjeva za isplatom treće rate potpore</w:t>
      </w:r>
      <w:r w:rsidRPr="00A87D2E">
        <w:rPr>
          <w:rFonts w:ascii="Times New Roman" w:hAnsi="Times New Roman" w:cs="Times New Roman"/>
        </w:rPr>
        <w:t>.</w:t>
      </w:r>
    </w:p>
    <w:p w14:paraId="35692992" w14:textId="77777777" w:rsidR="00475260" w:rsidRPr="00A87D2E" w:rsidRDefault="00475260" w:rsidP="00493AC6">
      <w:pPr>
        <w:pStyle w:val="Default"/>
        <w:jc w:val="both"/>
        <w:rPr>
          <w:rFonts w:ascii="Times New Roman" w:hAnsi="Times New Roman" w:cs="Times New Roman"/>
        </w:rPr>
      </w:pPr>
    </w:p>
    <w:p w14:paraId="1E6C910B" w14:textId="77777777" w:rsidR="00475260" w:rsidRPr="00A87D2E" w:rsidRDefault="00CF64F0" w:rsidP="00493AC6">
      <w:pPr>
        <w:pStyle w:val="Default"/>
        <w:jc w:val="both"/>
        <w:rPr>
          <w:rFonts w:ascii="Times New Roman" w:hAnsi="Times New Roman" w:cs="Times New Roman"/>
          <w:noProof/>
        </w:rPr>
      </w:pPr>
      <w:r w:rsidRPr="00A87D2E">
        <w:rPr>
          <w:rFonts w:ascii="Times New Roman" w:hAnsi="Times New Roman" w:cs="Times New Roman"/>
          <w:noProof/>
        </w:rPr>
        <w:lastRenderedPageBreak/>
        <w:t>Životinje na poljoprivrednom gospodarstvu koje su predmet ulaganja prema poslovnom planu moraju biti registrirane u JRDŽ sukladno propisima o označavanju i registraciji domaćih životinja najkasnije prilikom podnošenja Zahtj</w:t>
      </w:r>
      <w:r w:rsidR="00475260" w:rsidRPr="00A87D2E">
        <w:rPr>
          <w:rFonts w:ascii="Times New Roman" w:hAnsi="Times New Roman" w:cs="Times New Roman"/>
          <w:noProof/>
        </w:rPr>
        <w:t xml:space="preserve">eva za isplatom treće rate. </w:t>
      </w:r>
    </w:p>
    <w:p w14:paraId="46052604" w14:textId="77777777" w:rsidR="00475260" w:rsidRPr="00A87D2E" w:rsidRDefault="00475260" w:rsidP="00493AC6">
      <w:pPr>
        <w:pStyle w:val="Default"/>
        <w:jc w:val="both"/>
        <w:rPr>
          <w:rFonts w:ascii="Times New Roman" w:hAnsi="Times New Roman" w:cs="Times New Roman"/>
          <w:noProof/>
        </w:rPr>
      </w:pPr>
    </w:p>
    <w:p w14:paraId="4E904B2F" w14:textId="15D192D0" w:rsidR="00475260" w:rsidRDefault="00CF64F0" w:rsidP="00493AC6">
      <w:pPr>
        <w:pStyle w:val="Default"/>
        <w:jc w:val="both"/>
        <w:rPr>
          <w:rFonts w:ascii="Times New Roman" w:hAnsi="Times New Roman" w:cs="Times New Roman"/>
          <w:noProof/>
        </w:rPr>
      </w:pPr>
      <w:r w:rsidRPr="00A87D2E">
        <w:rPr>
          <w:rFonts w:ascii="Times New Roman" w:hAnsi="Times New Roman" w:cs="Times New Roman"/>
          <w:noProof/>
        </w:rPr>
        <w:t xml:space="preserve">Dodijeljena potpora u tipu operacije </w:t>
      </w:r>
      <w:r w:rsidR="00C80E13">
        <w:rPr>
          <w:rFonts w:ascii="Times New Roman" w:hAnsi="Times New Roman" w:cs="Times New Roman"/>
          <w:noProof/>
        </w:rPr>
        <w:t xml:space="preserve">1.1.2. </w:t>
      </w:r>
      <w:r w:rsidRPr="00A87D2E">
        <w:rPr>
          <w:rFonts w:ascii="Times New Roman" w:hAnsi="Times New Roman" w:cs="Times New Roman"/>
          <w:noProof/>
        </w:rPr>
        <w:t xml:space="preserve">ne može se koristiti za financiranje </w:t>
      </w:r>
      <w:r w:rsidR="00475260" w:rsidRPr="00A87D2E">
        <w:rPr>
          <w:rFonts w:ascii="Times New Roman" w:hAnsi="Times New Roman" w:cs="Times New Roman"/>
          <w:noProof/>
        </w:rPr>
        <w:t>navedenih prihvatljivih aktivnosti</w:t>
      </w:r>
      <w:r w:rsidRPr="00A87D2E">
        <w:rPr>
          <w:rFonts w:ascii="Times New Roman" w:hAnsi="Times New Roman" w:cs="Times New Roman"/>
          <w:noProof/>
        </w:rPr>
        <w:t xml:space="preserve"> od članova obiteljskog poljoprivrednog gospodarstva/vlasnika obrta/vlasnika trgovačkog društva/članova kućanstva.</w:t>
      </w:r>
    </w:p>
    <w:p w14:paraId="73CD3C32" w14:textId="12CFB54D" w:rsidR="004905C0" w:rsidRDefault="004905C0" w:rsidP="00493AC6">
      <w:pPr>
        <w:pStyle w:val="Default"/>
        <w:jc w:val="both"/>
        <w:rPr>
          <w:rFonts w:ascii="Times New Roman" w:hAnsi="Times New Roman" w:cs="Times New Roman"/>
          <w:noProof/>
        </w:rPr>
      </w:pPr>
    </w:p>
    <w:p w14:paraId="456B15FA" w14:textId="77777777" w:rsidR="004905C0" w:rsidRPr="00A87D2E" w:rsidRDefault="004905C0" w:rsidP="00493AC6">
      <w:pPr>
        <w:pStyle w:val="Default"/>
        <w:jc w:val="both"/>
        <w:rPr>
          <w:rFonts w:ascii="Times New Roman" w:hAnsi="Times New Roman" w:cs="Times New Roman"/>
          <w:noProof/>
        </w:rPr>
      </w:pPr>
    </w:p>
    <w:p w14:paraId="10A11ADA" w14:textId="77777777" w:rsidR="008228BC" w:rsidRPr="00A87D2E" w:rsidRDefault="008228BC" w:rsidP="00CF1565">
      <w:pPr>
        <w:jc w:val="both"/>
        <w:rPr>
          <w:rFonts w:ascii="Times New Roman" w:hAnsi="Times New Roman"/>
          <w:sz w:val="24"/>
          <w:szCs w:val="24"/>
        </w:rPr>
      </w:pPr>
    </w:p>
    <w:p w14:paraId="0F8FC955" w14:textId="77777777" w:rsidR="008228BC" w:rsidRPr="00A87D2E" w:rsidRDefault="008228BC" w:rsidP="00C2587C">
      <w:pPr>
        <w:spacing w:after="120" w:line="276" w:lineRule="auto"/>
        <w:jc w:val="both"/>
        <w:rPr>
          <w:rFonts w:ascii="Times New Roman" w:hAnsi="Times New Roman"/>
          <w:sz w:val="24"/>
          <w:szCs w:val="24"/>
        </w:rPr>
      </w:pPr>
      <w:r w:rsidRPr="00A87D2E">
        <w:rPr>
          <w:rFonts w:ascii="Times New Roman" w:hAnsi="Times New Roman"/>
          <w:b/>
          <w:sz w:val="24"/>
          <w:szCs w:val="24"/>
          <w:u w:val="single"/>
        </w:rPr>
        <w:t>Operativno poslovanje poljoprivrednog gospodarstva</w:t>
      </w:r>
    </w:p>
    <w:p w14:paraId="1A2B74D5" w14:textId="28C3C1AE" w:rsidR="008228BC" w:rsidRPr="00A87D2E" w:rsidRDefault="00B624CD" w:rsidP="0070424D">
      <w:pPr>
        <w:pStyle w:val="ListParagraph"/>
        <w:ind w:left="0"/>
        <w:jc w:val="both"/>
        <w:rPr>
          <w:rFonts w:ascii="Times New Roman" w:hAnsi="Times New Roman"/>
          <w:color w:val="000000"/>
          <w:sz w:val="24"/>
          <w:szCs w:val="24"/>
          <w:lang w:val="hr-HR"/>
        </w:rPr>
      </w:pPr>
      <w:r w:rsidRPr="00A87D2E">
        <w:rPr>
          <w:rFonts w:ascii="Times New Roman" w:hAnsi="Times New Roman"/>
          <w:color w:val="000000"/>
          <w:sz w:val="24"/>
          <w:szCs w:val="24"/>
          <w:lang w:val="hr-HR"/>
        </w:rPr>
        <w:t>Operativno</w:t>
      </w:r>
      <w:r w:rsidR="0070424D"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poslovanje</w:t>
      </w:r>
      <w:r w:rsidR="0070424D"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poljoprivrednog</w:t>
      </w:r>
      <w:r w:rsidR="0070424D"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gospodarstva</w:t>
      </w:r>
      <w:r w:rsidR="0070424D"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se</w:t>
      </w:r>
      <w:r w:rsidR="0070424D"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odnosi</w:t>
      </w:r>
      <w:r w:rsidR="0070424D"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na</w:t>
      </w:r>
      <w:r w:rsidR="0070424D" w:rsidRPr="00A87D2E">
        <w:rPr>
          <w:rFonts w:ascii="Times New Roman" w:hAnsi="Times New Roman"/>
          <w:color w:val="000000"/>
          <w:sz w:val="24"/>
          <w:szCs w:val="24"/>
          <w:lang w:val="hr-HR"/>
        </w:rPr>
        <w:t xml:space="preserve"> </w:t>
      </w:r>
      <w:r w:rsidR="00896231" w:rsidRPr="00896231">
        <w:rPr>
          <w:rFonts w:ascii="Times New Roman" w:hAnsi="Times New Roman"/>
          <w:color w:val="000000"/>
          <w:sz w:val="24"/>
          <w:szCs w:val="24"/>
          <w:lang w:val="hr-HR"/>
        </w:rPr>
        <w:t xml:space="preserve">bruto plaću (uključujući doprinose iz i na plaće zaposlenika, neto plaću te pripadajuće poreze i prireze) </w:t>
      </w:r>
      <w:r w:rsidR="0070424D"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i</w:t>
      </w:r>
      <w:r w:rsidR="0070424D"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knjigovodstvene</w:t>
      </w:r>
      <w:r w:rsidR="0070424D"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usluge</w:t>
      </w:r>
      <w:r w:rsidR="0070424D"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vezano</w:t>
      </w:r>
      <w:r w:rsidR="0070424D"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uz</w:t>
      </w:r>
      <w:r w:rsidR="0070424D"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poljoprivrednu</w:t>
      </w:r>
      <w:r w:rsidR="0070424D"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djelatnost</w:t>
      </w:r>
      <w:r w:rsidR="0070424D"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na</w:t>
      </w:r>
      <w:r w:rsidR="0070424D"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poljoprivrednom gospodarstvu, izradu</w:t>
      </w:r>
      <w:r w:rsidR="0070424D"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projektne</w:t>
      </w:r>
      <w:r w:rsidR="0070424D"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dokumentacije (izrada</w:t>
      </w:r>
      <w:r w:rsidR="0070424D"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projektno-tehničke</w:t>
      </w:r>
      <w:r w:rsidR="0070424D"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dokumentacije, geodetskih</w:t>
      </w:r>
      <w:r w:rsidR="0070424D"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podloga, elaborata, certifikata</w:t>
      </w:r>
      <w:r w:rsidR="0070424D"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te</w:t>
      </w:r>
      <w:r w:rsidR="0070424D"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usluge</w:t>
      </w:r>
      <w:r w:rsidR="0070424D"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 xml:space="preserve">stručnjaka -konzultanta). </w:t>
      </w:r>
    </w:p>
    <w:p w14:paraId="102DD6A4" w14:textId="77777777" w:rsidR="008228BC" w:rsidRPr="00A87D2E" w:rsidRDefault="008228BC" w:rsidP="0070424D">
      <w:pPr>
        <w:pStyle w:val="ListParagraph"/>
        <w:ind w:left="0"/>
        <w:jc w:val="both"/>
        <w:rPr>
          <w:rFonts w:ascii="Times New Roman" w:hAnsi="Times New Roman"/>
          <w:color w:val="000000"/>
          <w:sz w:val="24"/>
          <w:szCs w:val="24"/>
          <w:lang w:val="hr-HR"/>
        </w:rPr>
      </w:pPr>
    </w:p>
    <w:p w14:paraId="498FFB17" w14:textId="2786818B" w:rsidR="008228BC" w:rsidRPr="00A87D2E" w:rsidRDefault="00B624CD" w:rsidP="0070424D">
      <w:pPr>
        <w:pStyle w:val="ListParagraph"/>
        <w:ind w:left="0"/>
        <w:jc w:val="both"/>
        <w:rPr>
          <w:rFonts w:ascii="Times New Roman" w:hAnsi="Times New Roman"/>
          <w:color w:val="000000"/>
          <w:sz w:val="24"/>
          <w:szCs w:val="24"/>
          <w:lang w:val="hr-HR"/>
        </w:rPr>
      </w:pPr>
      <w:r w:rsidRPr="00A87D2E">
        <w:rPr>
          <w:rFonts w:ascii="Times New Roman" w:hAnsi="Times New Roman"/>
          <w:color w:val="000000"/>
          <w:sz w:val="24"/>
          <w:szCs w:val="24"/>
          <w:lang w:val="hr-HR"/>
        </w:rPr>
        <w:t>Za</w:t>
      </w:r>
      <w:r w:rsidR="0070424D"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korisnike</w:t>
      </w:r>
      <w:r w:rsidR="0070424D"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koji</w:t>
      </w:r>
      <w:r w:rsidR="0070424D"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traže</w:t>
      </w:r>
      <w:r w:rsidR="0070424D"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iznos</w:t>
      </w:r>
      <w:r w:rsidR="0070424D"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potpore</w:t>
      </w:r>
      <w:r w:rsidR="0070424D"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od 148.</w:t>
      </w:r>
      <w:r w:rsidR="0026575D" w:rsidRPr="00A87D2E">
        <w:rPr>
          <w:rFonts w:ascii="Times New Roman" w:hAnsi="Times New Roman"/>
          <w:color w:val="000000"/>
          <w:sz w:val="24"/>
          <w:szCs w:val="24"/>
          <w:lang w:val="hr-HR"/>
        </w:rPr>
        <w:t>250</w:t>
      </w:r>
      <w:r w:rsidRPr="00A87D2E">
        <w:rPr>
          <w:rFonts w:ascii="Times New Roman" w:hAnsi="Times New Roman"/>
          <w:color w:val="000000"/>
          <w:sz w:val="24"/>
          <w:szCs w:val="24"/>
          <w:lang w:val="hr-HR"/>
        </w:rPr>
        <w:t>,00 HRK</w:t>
      </w:r>
      <w:r w:rsidR="0070424D"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ukupne</w:t>
      </w:r>
      <w:r w:rsidR="0070424D"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aktivnosti</w:t>
      </w:r>
      <w:r w:rsidR="0070424D"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prikazane</w:t>
      </w:r>
      <w:r w:rsidR="0070424D"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u</w:t>
      </w:r>
      <w:r w:rsidR="0070424D"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poslovnom</w:t>
      </w:r>
      <w:r w:rsidR="0070424D"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planu</w:t>
      </w:r>
      <w:r w:rsidR="0070424D"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u</w:t>
      </w:r>
      <w:r w:rsidR="0070424D"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vezi</w:t>
      </w:r>
      <w:r w:rsidR="0070424D"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s</w:t>
      </w:r>
      <w:r w:rsidR="0070424D"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operativnim</w:t>
      </w:r>
      <w:r w:rsidR="0070424D"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poslovanjem</w:t>
      </w:r>
      <w:r w:rsidR="0070424D"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mogu</w:t>
      </w:r>
      <w:r w:rsidR="0070424D"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iznositi</w:t>
      </w:r>
      <w:r w:rsidR="0070424D"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najviše 29.6</w:t>
      </w:r>
      <w:r w:rsidR="0026575D" w:rsidRPr="00A87D2E">
        <w:rPr>
          <w:rFonts w:ascii="Times New Roman" w:hAnsi="Times New Roman"/>
          <w:color w:val="000000"/>
          <w:sz w:val="24"/>
          <w:szCs w:val="24"/>
          <w:lang w:val="hr-HR"/>
        </w:rPr>
        <w:t>50</w:t>
      </w:r>
      <w:r w:rsidRPr="00A87D2E">
        <w:rPr>
          <w:rFonts w:ascii="Times New Roman" w:hAnsi="Times New Roman"/>
          <w:color w:val="000000"/>
          <w:sz w:val="24"/>
          <w:szCs w:val="24"/>
          <w:lang w:val="hr-HR"/>
        </w:rPr>
        <w:t>,00 HRK, a</w:t>
      </w:r>
      <w:r w:rsidR="0070424D"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od</w:t>
      </w:r>
      <w:r w:rsidR="0070424D"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toga</w:t>
      </w:r>
      <w:r w:rsidR="0070424D"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usluge</w:t>
      </w:r>
      <w:r w:rsidR="0070424D"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stručnjaka (konzultanta) mogu</w:t>
      </w:r>
      <w:r w:rsidR="0070424D"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iznositi</w:t>
      </w:r>
      <w:r w:rsidR="0070424D"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najviše 5.9</w:t>
      </w:r>
      <w:r w:rsidR="0026575D" w:rsidRPr="00A87D2E">
        <w:rPr>
          <w:rFonts w:ascii="Times New Roman" w:hAnsi="Times New Roman"/>
          <w:color w:val="000000"/>
          <w:sz w:val="24"/>
          <w:szCs w:val="24"/>
          <w:lang w:val="hr-HR"/>
        </w:rPr>
        <w:t>30</w:t>
      </w:r>
      <w:r w:rsidRPr="00A87D2E">
        <w:rPr>
          <w:rFonts w:ascii="Times New Roman" w:hAnsi="Times New Roman"/>
          <w:color w:val="000000"/>
          <w:sz w:val="24"/>
          <w:szCs w:val="24"/>
          <w:lang w:val="hr-HR"/>
        </w:rPr>
        <w:t>,00 HRK</w:t>
      </w:r>
      <w:r w:rsidR="0026575D"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od</w:t>
      </w:r>
      <w:r w:rsidR="0070424D"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traženog</w:t>
      </w:r>
      <w:r w:rsidR="0070424D"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iznosa</w:t>
      </w:r>
      <w:r w:rsidR="0070424D"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potpore.</w:t>
      </w:r>
    </w:p>
    <w:p w14:paraId="33A06CF6" w14:textId="77777777" w:rsidR="008228BC" w:rsidRPr="00A87D2E" w:rsidRDefault="008228BC" w:rsidP="0070424D">
      <w:pPr>
        <w:pStyle w:val="ListParagraph"/>
        <w:ind w:left="0"/>
        <w:rPr>
          <w:rFonts w:ascii="Times New Roman" w:hAnsi="Times New Roman"/>
          <w:color w:val="000000"/>
          <w:sz w:val="24"/>
          <w:szCs w:val="24"/>
          <w:lang w:val="hr-HR"/>
        </w:rPr>
      </w:pPr>
    </w:p>
    <w:p w14:paraId="33F1EE75" w14:textId="2760D287" w:rsidR="008228BC" w:rsidRPr="00A87D2E" w:rsidRDefault="00B624CD" w:rsidP="002E7CE7">
      <w:pPr>
        <w:pStyle w:val="ListParagraph"/>
        <w:ind w:left="0"/>
        <w:jc w:val="both"/>
        <w:rPr>
          <w:rFonts w:ascii="Times New Roman" w:hAnsi="Times New Roman"/>
          <w:color w:val="000000"/>
          <w:sz w:val="24"/>
          <w:szCs w:val="24"/>
          <w:lang w:val="hr-HR"/>
        </w:rPr>
      </w:pPr>
      <w:r w:rsidRPr="00A87D2E">
        <w:rPr>
          <w:rFonts w:ascii="Times New Roman" w:hAnsi="Times New Roman"/>
          <w:color w:val="000000"/>
          <w:sz w:val="24"/>
          <w:szCs w:val="24"/>
          <w:lang w:val="hr-HR"/>
        </w:rPr>
        <w:t>Za</w:t>
      </w:r>
      <w:r w:rsidR="0070424D"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korisnike</w:t>
      </w:r>
      <w:r w:rsidR="0070424D"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koji</w:t>
      </w:r>
      <w:r w:rsidR="0070424D"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traže</w:t>
      </w:r>
      <w:r w:rsidR="0070424D"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iznos</w:t>
      </w:r>
      <w:r w:rsidR="0070424D"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potpore</w:t>
      </w:r>
      <w:r w:rsidR="0070424D"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od 37</w:t>
      </w:r>
      <w:r w:rsidR="0026575D" w:rsidRPr="00A87D2E">
        <w:rPr>
          <w:rFonts w:ascii="Times New Roman" w:hAnsi="Times New Roman"/>
          <w:color w:val="000000"/>
          <w:sz w:val="24"/>
          <w:szCs w:val="24"/>
          <w:lang w:val="hr-HR"/>
        </w:rPr>
        <w:t>0</w:t>
      </w:r>
      <w:r w:rsidRPr="00A87D2E">
        <w:rPr>
          <w:rFonts w:ascii="Times New Roman" w:hAnsi="Times New Roman"/>
          <w:color w:val="000000"/>
          <w:sz w:val="24"/>
          <w:szCs w:val="24"/>
          <w:lang w:val="hr-HR"/>
        </w:rPr>
        <w:t>.</w:t>
      </w:r>
      <w:r w:rsidR="0026575D" w:rsidRPr="00A87D2E">
        <w:rPr>
          <w:rFonts w:ascii="Times New Roman" w:hAnsi="Times New Roman"/>
          <w:color w:val="000000"/>
          <w:sz w:val="24"/>
          <w:szCs w:val="24"/>
          <w:lang w:val="hr-HR"/>
        </w:rPr>
        <w:t>625</w:t>
      </w:r>
      <w:r w:rsidRPr="00A87D2E">
        <w:rPr>
          <w:rFonts w:ascii="Times New Roman" w:hAnsi="Times New Roman"/>
          <w:color w:val="000000"/>
          <w:sz w:val="24"/>
          <w:szCs w:val="24"/>
          <w:lang w:val="hr-HR"/>
        </w:rPr>
        <w:t>,00 HRK</w:t>
      </w:r>
      <w:r w:rsidR="0070424D"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i</w:t>
      </w:r>
      <w:r w:rsidR="0070424D"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kojima će</w:t>
      </w:r>
      <w:r w:rsidR="0070424D"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poljoprivreda</w:t>
      </w:r>
      <w:r w:rsidR="0070424D"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biti</w:t>
      </w:r>
      <w:r w:rsidR="0070424D"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glavno</w:t>
      </w:r>
      <w:r w:rsidR="0070424D"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zanimanje,</w:t>
      </w:r>
      <w:r w:rsidR="0070424D"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ukupne</w:t>
      </w:r>
      <w:r w:rsidR="0070424D"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aktivnosti</w:t>
      </w:r>
      <w:r w:rsidR="0070424D"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prikazane</w:t>
      </w:r>
      <w:r w:rsidR="0070424D"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u</w:t>
      </w:r>
      <w:r w:rsidR="0070424D"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poslovnom</w:t>
      </w:r>
      <w:r w:rsidR="0070424D"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planu</w:t>
      </w:r>
      <w:r w:rsidR="0070424D"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u</w:t>
      </w:r>
      <w:r w:rsidR="0070424D"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vezi</w:t>
      </w:r>
      <w:r w:rsidR="0070424D"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s</w:t>
      </w:r>
      <w:r w:rsidR="0070424D"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operativnim</w:t>
      </w:r>
      <w:r w:rsidR="0070424D"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poslovanjem</w:t>
      </w:r>
      <w:r w:rsidR="0070424D"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mogu</w:t>
      </w:r>
      <w:r w:rsidR="0070424D"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iznositi</w:t>
      </w:r>
      <w:r w:rsidR="0070424D"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najviše 111.</w:t>
      </w:r>
      <w:r w:rsidR="0026575D" w:rsidRPr="00A87D2E">
        <w:rPr>
          <w:rFonts w:ascii="Times New Roman" w:hAnsi="Times New Roman"/>
          <w:color w:val="000000"/>
          <w:sz w:val="24"/>
          <w:szCs w:val="24"/>
          <w:lang w:val="hr-HR"/>
        </w:rPr>
        <w:t>187,50</w:t>
      </w:r>
      <w:r w:rsidRPr="00A87D2E">
        <w:rPr>
          <w:rFonts w:ascii="Times New Roman" w:hAnsi="Times New Roman"/>
          <w:color w:val="000000"/>
          <w:sz w:val="24"/>
          <w:szCs w:val="24"/>
          <w:lang w:val="hr-HR"/>
        </w:rPr>
        <w:t xml:space="preserve"> HRK</w:t>
      </w:r>
      <w:r w:rsidR="0070424D"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osim</w:t>
      </w:r>
      <w:r w:rsidR="0070424D"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za</w:t>
      </w:r>
      <w:r w:rsidR="009952DE" w:rsidRPr="00A87D2E">
        <w:rPr>
          <w:rFonts w:ascii="Times New Roman" w:hAnsi="Times New Roman"/>
          <w:color w:val="000000"/>
          <w:sz w:val="24"/>
          <w:szCs w:val="24"/>
          <w:lang w:val="hr-HR"/>
        </w:rPr>
        <w:t xml:space="preserve"> korisnike </w:t>
      </w:r>
      <w:r w:rsidRPr="00A87D2E">
        <w:rPr>
          <w:rFonts w:ascii="Times New Roman" w:hAnsi="Times New Roman"/>
          <w:color w:val="000000"/>
          <w:sz w:val="24"/>
          <w:szCs w:val="24"/>
          <w:lang w:val="hr-HR"/>
        </w:rPr>
        <w:t>koji će</w:t>
      </w:r>
      <w:r w:rsidR="0070424D"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u</w:t>
      </w:r>
      <w:r w:rsidR="0070424D"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poslovnom</w:t>
      </w:r>
      <w:r w:rsidR="0070424D"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planu</w:t>
      </w:r>
      <w:r w:rsidR="00351BF7"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prikazati</w:t>
      </w:r>
      <w:r w:rsidR="0070424D"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trošak</w:t>
      </w:r>
      <w:r w:rsidR="0070424D"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bruto</w:t>
      </w:r>
      <w:r w:rsidR="0070424D"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plaće</w:t>
      </w:r>
      <w:r w:rsidR="0070424D"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za</w:t>
      </w:r>
      <w:r w:rsidR="00351BF7"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trogodišnje</w:t>
      </w:r>
      <w:r w:rsidR="0070424D"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razdoblje</w:t>
      </w:r>
      <w:r w:rsidR="0070424D"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do</w:t>
      </w:r>
      <w:r w:rsidR="0070424D"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trenutka</w:t>
      </w:r>
      <w:r w:rsidR="0070424D"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podnošenja</w:t>
      </w:r>
      <w:r w:rsidR="0070424D"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Zahtjeva</w:t>
      </w:r>
      <w:r w:rsidR="0070424D"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za</w:t>
      </w:r>
      <w:r w:rsidR="0070424D"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isplatu</w:t>
      </w:r>
      <w:r w:rsidR="0070424D"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treće</w:t>
      </w:r>
      <w:r w:rsidR="0070424D"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rate</w:t>
      </w:r>
      <w:r w:rsidR="0070424D"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taj</w:t>
      </w:r>
      <w:r w:rsidR="0070424D"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iznos</w:t>
      </w:r>
      <w:r w:rsidR="00351BF7"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može</w:t>
      </w:r>
      <w:r w:rsidR="00351BF7"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biti</w:t>
      </w:r>
      <w:r w:rsidR="00351BF7"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najviše 22</w:t>
      </w:r>
      <w:r w:rsidR="00797FCA" w:rsidRPr="00A87D2E">
        <w:rPr>
          <w:rFonts w:ascii="Times New Roman" w:hAnsi="Times New Roman"/>
          <w:color w:val="000000"/>
          <w:sz w:val="24"/>
          <w:szCs w:val="24"/>
          <w:lang w:val="hr-HR"/>
        </w:rPr>
        <w:t>2</w:t>
      </w:r>
      <w:r w:rsidRPr="00A87D2E">
        <w:rPr>
          <w:rFonts w:ascii="Times New Roman" w:hAnsi="Times New Roman"/>
          <w:color w:val="000000"/>
          <w:sz w:val="24"/>
          <w:szCs w:val="24"/>
          <w:lang w:val="hr-HR"/>
        </w:rPr>
        <w:t>.</w:t>
      </w:r>
      <w:r w:rsidR="00797FCA" w:rsidRPr="00A87D2E">
        <w:rPr>
          <w:rFonts w:ascii="Times New Roman" w:hAnsi="Times New Roman"/>
          <w:color w:val="000000"/>
          <w:sz w:val="24"/>
          <w:szCs w:val="24"/>
          <w:lang w:val="hr-HR"/>
        </w:rPr>
        <w:t>375</w:t>
      </w:r>
      <w:r w:rsidRPr="00A87D2E">
        <w:rPr>
          <w:rFonts w:ascii="Times New Roman" w:hAnsi="Times New Roman"/>
          <w:color w:val="000000"/>
          <w:sz w:val="24"/>
          <w:szCs w:val="24"/>
          <w:lang w:val="hr-HR"/>
        </w:rPr>
        <w:t>,00 HRK, usluge</w:t>
      </w:r>
      <w:r w:rsidR="0070424D"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stručnjaka (konzultanta) mogu</w:t>
      </w:r>
      <w:r w:rsidR="0070424D"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iznositi</w:t>
      </w:r>
      <w:r w:rsidR="0070424D"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najviše 14.8</w:t>
      </w:r>
      <w:r w:rsidR="00797FCA" w:rsidRPr="00A87D2E">
        <w:rPr>
          <w:rFonts w:ascii="Times New Roman" w:hAnsi="Times New Roman"/>
          <w:color w:val="000000"/>
          <w:sz w:val="24"/>
          <w:szCs w:val="24"/>
          <w:lang w:val="hr-HR"/>
        </w:rPr>
        <w:t>25</w:t>
      </w:r>
      <w:r w:rsidRPr="00A87D2E">
        <w:rPr>
          <w:rFonts w:ascii="Times New Roman" w:hAnsi="Times New Roman"/>
          <w:color w:val="000000"/>
          <w:sz w:val="24"/>
          <w:szCs w:val="24"/>
          <w:lang w:val="hr-HR"/>
        </w:rPr>
        <w:t>,00 HRK od</w:t>
      </w:r>
      <w:r w:rsidR="0070424D"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traženog</w:t>
      </w:r>
      <w:r w:rsidR="0070424D"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iznosa</w:t>
      </w:r>
      <w:r w:rsidR="0070424D"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potpore</w:t>
      </w:r>
      <w:r w:rsidR="00DE3EE1" w:rsidRPr="00A87D2E">
        <w:rPr>
          <w:rFonts w:ascii="Times New Roman" w:hAnsi="Times New Roman"/>
          <w:color w:val="000000"/>
          <w:sz w:val="24"/>
          <w:szCs w:val="24"/>
          <w:lang w:val="hr-HR"/>
        </w:rPr>
        <w:t>.</w:t>
      </w:r>
    </w:p>
    <w:p w14:paraId="6355D220" w14:textId="36D66AD8" w:rsidR="008228BC" w:rsidRPr="00A87D2E" w:rsidRDefault="008228BC" w:rsidP="008A3502">
      <w:pPr>
        <w:ind w:left="720"/>
        <w:jc w:val="both"/>
        <w:rPr>
          <w:rFonts w:ascii="Times New Roman" w:hAnsi="Times New Roman"/>
          <w:sz w:val="24"/>
          <w:szCs w:val="24"/>
        </w:rPr>
      </w:pPr>
    </w:p>
    <w:p w14:paraId="5750453C" w14:textId="4A242D23" w:rsidR="000028C1" w:rsidRPr="00A87D2E" w:rsidRDefault="000028C1" w:rsidP="00A87D2E">
      <w:pPr>
        <w:jc w:val="both"/>
        <w:rPr>
          <w:rFonts w:ascii="Times New Roman" w:hAnsi="Times New Roman"/>
          <w:sz w:val="24"/>
          <w:szCs w:val="24"/>
        </w:rPr>
      </w:pPr>
    </w:p>
    <w:p w14:paraId="6E6AEFE0" w14:textId="77777777" w:rsidR="008228BC" w:rsidRPr="00A87D2E" w:rsidRDefault="008228BC" w:rsidP="00351CCB">
      <w:pPr>
        <w:pStyle w:val="Heading2"/>
        <w:spacing w:after="240"/>
        <w:ind w:left="578" w:hanging="578"/>
        <w:rPr>
          <w:rFonts w:ascii="Times New Roman" w:hAnsi="Times New Roman"/>
          <w:b/>
          <w:color w:val="auto"/>
          <w:sz w:val="24"/>
          <w:szCs w:val="24"/>
        </w:rPr>
      </w:pPr>
      <w:bookmarkStart w:id="55" w:name="_Toc517952310"/>
      <w:bookmarkStart w:id="56" w:name="_Toc517952344"/>
      <w:bookmarkStart w:id="57" w:name="_Toc517952311"/>
      <w:bookmarkStart w:id="58" w:name="_Toc517952345"/>
      <w:bookmarkStart w:id="59" w:name="_Toc517952312"/>
      <w:bookmarkStart w:id="60" w:name="_Toc517952346"/>
      <w:bookmarkStart w:id="61" w:name="_Toc517952313"/>
      <w:bookmarkStart w:id="62" w:name="_Toc517952347"/>
      <w:bookmarkStart w:id="63" w:name="_Toc517952314"/>
      <w:bookmarkStart w:id="64" w:name="_Toc517952348"/>
      <w:bookmarkStart w:id="65" w:name="_Toc517952315"/>
      <w:bookmarkStart w:id="66" w:name="_Toc517952349"/>
      <w:bookmarkStart w:id="67" w:name="_Toc517952316"/>
      <w:bookmarkStart w:id="68" w:name="_Toc517952350"/>
      <w:bookmarkStart w:id="69" w:name="_Toc505958389"/>
      <w:bookmarkStart w:id="70" w:name="_Toc12522232"/>
      <w:bookmarkStart w:id="71" w:name="_Toc70504772"/>
      <w:bookmarkEnd w:id="55"/>
      <w:bookmarkEnd w:id="56"/>
      <w:bookmarkEnd w:id="57"/>
      <w:bookmarkEnd w:id="58"/>
      <w:bookmarkEnd w:id="59"/>
      <w:bookmarkEnd w:id="60"/>
      <w:bookmarkEnd w:id="61"/>
      <w:bookmarkEnd w:id="62"/>
      <w:bookmarkEnd w:id="63"/>
      <w:bookmarkEnd w:id="64"/>
      <w:bookmarkEnd w:id="65"/>
      <w:bookmarkEnd w:id="66"/>
      <w:bookmarkEnd w:id="67"/>
      <w:bookmarkEnd w:id="68"/>
      <w:r w:rsidRPr="00A87D2E">
        <w:rPr>
          <w:rFonts w:ascii="Times New Roman" w:hAnsi="Times New Roman"/>
          <w:b/>
          <w:color w:val="auto"/>
          <w:sz w:val="24"/>
          <w:szCs w:val="24"/>
        </w:rPr>
        <w:t>Kriteriji odabira projekata</w:t>
      </w:r>
      <w:bookmarkEnd w:id="69"/>
      <w:bookmarkEnd w:id="70"/>
      <w:bookmarkEnd w:id="71"/>
    </w:p>
    <w:p w14:paraId="1781493B" w14:textId="77777777" w:rsidR="008228BC" w:rsidRPr="00A87D2E" w:rsidRDefault="008228BC" w:rsidP="00A57DBD">
      <w:pPr>
        <w:shd w:val="clear" w:color="auto" w:fill="FFFFFF"/>
        <w:spacing w:before="120"/>
        <w:jc w:val="both"/>
        <w:rPr>
          <w:rFonts w:ascii="Times New Roman" w:hAnsi="Times New Roman"/>
          <w:sz w:val="24"/>
          <w:szCs w:val="24"/>
        </w:rPr>
      </w:pPr>
      <w:r w:rsidRPr="00A87D2E">
        <w:rPr>
          <w:rFonts w:ascii="Times New Roman" w:hAnsi="Times New Roman"/>
          <w:sz w:val="24"/>
          <w:szCs w:val="24"/>
        </w:rPr>
        <w:t>Kriteriji odabira projekata primjenjuju se na sve Zahtjeve za potporu.</w:t>
      </w:r>
    </w:p>
    <w:p w14:paraId="55E322CA" w14:textId="3D688E03" w:rsidR="008228BC" w:rsidRPr="00A87D2E" w:rsidRDefault="008228BC" w:rsidP="0044531B">
      <w:pPr>
        <w:shd w:val="clear" w:color="auto" w:fill="FFFFFF"/>
        <w:spacing w:before="120"/>
        <w:jc w:val="both"/>
        <w:rPr>
          <w:rFonts w:ascii="Times New Roman" w:hAnsi="Times New Roman"/>
          <w:sz w:val="24"/>
          <w:szCs w:val="24"/>
        </w:rPr>
      </w:pPr>
      <w:r w:rsidRPr="00A87D2E">
        <w:rPr>
          <w:rFonts w:ascii="Times New Roman" w:hAnsi="Times New Roman"/>
          <w:sz w:val="24"/>
          <w:szCs w:val="24"/>
        </w:rPr>
        <w:t xml:space="preserve">Korisniku </w:t>
      </w:r>
      <w:r w:rsidR="00DE3EE1" w:rsidRPr="00A87D2E">
        <w:rPr>
          <w:rFonts w:ascii="Times New Roman" w:hAnsi="Times New Roman"/>
          <w:b/>
          <w:sz w:val="24"/>
          <w:szCs w:val="24"/>
          <w:u w:val="single"/>
        </w:rPr>
        <w:t xml:space="preserve">se </w:t>
      </w:r>
      <w:r w:rsidRPr="00A87D2E">
        <w:rPr>
          <w:rFonts w:ascii="Times New Roman" w:hAnsi="Times New Roman"/>
          <w:b/>
          <w:sz w:val="24"/>
          <w:szCs w:val="24"/>
          <w:u w:val="single"/>
        </w:rPr>
        <w:t xml:space="preserve">ne može dodijeliti veći </w:t>
      </w:r>
      <w:r w:rsidR="00DE3EE1" w:rsidRPr="00A87D2E">
        <w:rPr>
          <w:rFonts w:ascii="Times New Roman" w:hAnsi="Times New Roman"/>
          <w:b/>
          <w:sz w:val="24"/>
          <w:szCs w:val="24"/>
          <w:u w:val="single"/>
        </w:rPr>
        <w:t xml:space="preserve">broj </w:t>
      </w:r>
      <w:r w:rsidRPr="00A87D2E">
        <w:rPr>
          <w:rFonts w:ascii="Times New Roman" w:hAnsi="Times New Roman"/>
          <w:b/>
          <w:sz w:val="24"/>
          <w:szCs w:val="24"/>
          <w:u w:val="single"/>
        </w:rPr>
        <w:t>bodova</w:t>
      </w:r>
      <w:r w:rsidRPr="00A87D2E">
        <w:rPr>
          <w:rFonts w:ascii="Times New Roman" w:hAnsi="Times New Roman"/>
          <w:sz w:val="24"/>
          <w:szCs w:val="24"/>
        </w:rPr>
        <w:t xml:space="preserve"> u odnosu </w:t>
      </w:r>
      <w:r w:rsidR="00DE3EE1" w:rsidRPr="00A87D2E">
        <w:rPr>
          <w:rFonts w:ascii="Times New Roman" w:hAnsi="Times New Roman"/>
          <w:sz w:val="24"/>
          <w:szCs w:val="24"/>
        </w:rPr>
        <w:t>na ono</w:t>
      </w:r>
      <w:r w:rsidRPr="00A87D2E">
        <w:rPr>
          <w:rFonts w:ascii="Times New Roman" w:hAnsi="Times New Roman"/>
          <w:sz w:val="24"/>
          <w:szCs w:val="24"/>
        </w:rPr>
        <w:t xml:space="preserve"> što je zatraženo u </w:t>
      </w:r>
      <w:r w:rsidRPr="00A87D2E">
        <w:rPr>
          <w:rFonts w:ascii="Times New Roman" w:hAnsi="Times New Roman"/>
          <w:b/>
          <w:sz w:val="24"/>
          <w:szCs w:val="24"/>
        </w:rPr>
        <w:t>prijavnom obrascu</w:t>
      </w:r>
      <w:r w:rsidRPr="00A87D2E">
        <w:rPr>
          <w:rFonts w:ascii="Times New Roman" w:hAnsi="Times New Roman"/>
          <w:sz w:val="24"/>
          <w:szCs w:val="24"/>
        </w:rPr>
        <w:t>.</w:t>
      </w:r>
    </w:p>
    <w:p w14:paraId="05BA8EBB" w14:textId="489E5193" w:rsidR="008228BC" w:rsidRPr="00A87D2E" w:rsidRDefault="008228BC" w:rsidP="009B5AA6">
      <w:pPr>
        <w:shd w:val="clear" w:color="auto" w:fill="FFFFFF"/>
        <w:spacing w:before="120"/>
        <w:jc w:val="both"/>
        <w:rPr>
          <w:rFonts w:ascii="Times New Roman" w:hAnsi="Times New Roman"/>
          <w:sz w:val="24"/>
          <w:szCs w:val="24"/>
        </w:rPr>
      </w:pPr>
      <w:bookmarkStart w:id="72" w:name="_Toc450901563"/>
      <w:bookmarkStart w:id="73" w:name="_Toc371521568"/>
      <w:r w:rsidRPr="00A87D2E">
        <w:rPr>
          <w:rFonts w:ascii="Times New Roman" w:hAnsi="Times New Roman"/>
          <w:sz w:val="24"/>
          <w:szCs w:val="24"/>
        </w:rPr>
        <w:t>Kako bi se projekt smatrao prihvatljivim za (su)financiranje mora ostvariti minimalan broj bodova prema kriterijima odabira (prag prolaznosti) iz Priloga</w:t>
      </w:r>
      <w:r w:rsidR="00C80E13">
        <w:rPr>
          <w:rFonts w:ascii="Times New Roman" w:hAnsi="Times New Roman"/>
          <w:sz w:val="24"/>
          <w:szCs w:val="24"/>
        </w:rPr>
        <w:t xml:space="preserve"> </w:t>
      </w:r>
      <w:r w:rsidR="00DF34A8">
        <w:rPr>
          <w:rFonts w:ascii="Times New Roman" w:hAnsi="Times New Roman"/>
          <w:sz w:val="24"/>
          <w:szCs w:val="24"/>
        </w:rPr>
        <w:t>7.</w:t>
      </w:r>
      <w:r w:rsidR="00C80E13">
        <w:rPr>
          <w:rFonts w:ascii="Times New Roman" w:hAnsi="Times New Roman"/>
          <w:sz w:val="24"/>
          <w:szCs w:val="24"/>
        </w:rPr>
        <w:t xml:space="preserve"> </w:t>
      </w:r>
      <w:r w:rsidRPr="00A87D2E">
        <w:rPr>
          <w:rFonts w:ascii="Times New Roman" w:hAnsi="Times New Roman"/>
          <w:sz w:val="24"/>
          <w:szCs w:val="24"/>
        </w:rPr>
        <w:t>ovog Natječaja.</w:t>
      </w:r>
    </w:p>
    <w:p w14:paraId="7A845EF5" w14:textId="433BD676" w:rsidR="00C80E13" w:rsidRDefault="00C80E13" w:rsidP="009B5AA6">
      <w:pPr>
        <w:shd w:val="clear" w:color="auto" w:fill="FFFFFF"/>
        <w:spacing w:before="120"/>
        <w:jc w:val="both"/>
        <w:rPr>
          <w:rFonts w:ascii="Times New Roman" w:hAnsi="Times New Roman"/>
          <w:sz w:val="24"/>
          <w:szCs w:val="24"/>
          <w:highlight w:val="lightGray"/>
        </w:rPr>
      </w:pPr>
    </w:p>
    <w:p w14:paraId="699F57A3" w14:textId="20F20233" w:rsidR="00C80E13" w:rsidRDefault="00C80E13" w:rsidP="009B5AA6">
      <w:pPr>
        <w:shd w:val="clear" w:color="auto" w:fill="FFFFFF"/>
        <w:spacing w:before="120"/>
        <w:jc w:val="both"/>
        <w:rPr>
          <w:rFonts w:ascii="Times New Roman" w:hAnsi="Times New Roman"/>
          <w:sz w:val="24"/>
          <w:szCs w:val="24"/>
          <w:highlight w:val="lightGray"/>
        </w:rPr>
      </w:pPr>
    </w:p>
    <w:p w14:paraId="7F4B2D46" w14:textId="77777777" w:rsidR="00C80E13" w:rsidRPr="00A87D2E" w:rsidRDefault="00C80E13" w:rsidP="009B5AA6">
      <w:pPr>
        <w:shd w:val="clear" w:color="auto" w:fill="FFFFFF"/>
        <w:spacing w:before="120"/>
        <w:jc w:val="both"/>
        <w:rPr>
          <w:rFonts w:ascii="Times New Roman" w:hAnsi="Times New Roman"/>
          <w:sz w:val="24"/>
          <w:szCs w:val="24"/>
          <w:highlight w:val="lightGray"/>
        </w:rPr>
      </w:pPr>
    </w:p>
    <w:p w14:paraId="4B6C4462" w14:textId="25923F6B" w:rsidR="008228BC" w:rsidRPr="00A87D2E" w:rsidRDefault="008228BC" w:rsidP="0044531B">
      <w:pPr>
        <w:shd w:val="clear" w:color="auto" w:fill="FFFFFF"/>
        <w:spacing w:before="120"/>
        <w:jc w:val="both"/>
        <w:rPr>
          <w:rFonts w:ascii="Times New Roman" w:hAnsi="Times New Roman"/>
          <w:sz w:val="24"/>
          <w:szCs w:val="24"/>
        </w:rPr>
      </w:pPr>
    </w:p>
    <w:p w14:paraId="13884EE7" w14:textId="77777777" w:rsidR="008228BC" w:rsidRPr="00A87D2E" w:rsidRDefault="008228BC" w:rsidP="00C2710D">
      <w:pPr>
        <w:pStyle w:val="Heading1"/>
        <w:spacing w:before="0"/>
        <w:ind w:left="431" w:hanging="431"/>
        <w:rPr>
          <w:rFonts w:ascii="Times New Roman" w:hAnsi="Times New Roman"/>
          <w:b/>
          <w:color w:val="auto"/>
          <w:sz w:val="24"/>
          <w:szCs w:val="24"/>
        </w:rPr>
      </w:pPr>
      <w:bookmarkStart w:id="74" w:name="_Toc505958390"/>
      <w:bookmarkStart w:id="75" w:name="_Toc12522233"/>
      <w:bookmarkStart w:id="76" w:name="_Toc70504773"/>
      <w:bookmarkEnd w:id="72"/>
      <w:bookmarkEnd w:id="73"/>
      <w:r w:rsidRPr="00A87D2E">
        <w:rPr>
          <w:rFonts w:ascii="Times New Roman" w:hAnsi="Times New Roman"/>
          <w:b/>
          <w:color w:val="auto"/>
          <w:sz w:val="24"/>
          <w:szCs w:val="24"/>
        </w:rPr>
        <w:lastRenderedPageBreak/>
        <w:t>ADMINISTRATIVNE INFORMACIJE</w:t>
      </w:r>
      <w:bookmarkEnd w:id="74"/>
      <w:bookmarkEnd w:id="75"/>
      <w:bookmarkEnd w:id="76"/>
    </w:p>
    <w:p w14:paraId="6F47AB96" w14:textId="77777777" w:rsidR="008228BC" w:rsidRPr="00A87D2E" w:rsidRDefault="008228BC" w:rsidP="00CF6036">
      <w:pPr>
        <w:jc w:val="both"/>
        <w:rPr>
          <w:rFonts w:ascii="Times New Roman" w:hAnsi="Times New Roman"/>
          <w:sz w:val="24"/>
          <w:szCs w:val="24"/>
        </w:rPr>
      </w:pPr>
    </w:p>
    <w:p w14:paraId="2B8E981F" w14:textId="77777777" w:rsidR="008228BC" w:rsidRPr="00A87D2E" w:rsidRDefault="008228BC" w:rsidP="00A054A2">
      <w:pPr>
        <w:pStyle w:val="Heading2"/>
        <w:spacing w:after="240"/>
        <w:ind w:left="578" w:hanging="578"/>
        <w:rPr>
          <w:rFonts w:ascii="Times New Roman" w:hAnsi="Times New Roman"/>
          <w:b/>
          <w:color w:val="auto"/>
          <w:sz w:val="24"/>
          <w:szCs w:val="24"/>
        </w:rPr>
      </w:pPr>
      <w:bookmarkStart w:id="77" w:name="_Toc505958391"/>
      <w:bookmarkStart w:id="78" w:name="_Toc12522234"/>
      <w:bookmarkStart w:id="79" w:name="_Toc70504774"/>
      <w:r w:rsidRPr="00A87D2E">
        <w:rPr>
          <w:rFonts w:ascii="Times New Roman" w:hAnsi="Times New Roman"/>
          <w:b/>
          <w:color w:val="auto"/>
          <w:sz w:val="24"/>
          <w:szCs w:val="24"/>
        </w:rPr>
        <w:t>Podnošenje zahtjeva za potporu</w:t>
      </w:r>
      <w:bookmarkEnd w:id="77"/>
      <w:bookmarkEnd w:id="78"/>
      <w:bookmarkEnd w:id="79"/>
    </w:p>
    <w:p w14:paraId="186EB634" w14:textId="77777777" w:rsidR="008228BC" w:rsidRPr="00A87D2E" w:rsidRDefault="008228BC" w:rsidP="005A2377">
      <w:pPr>
        <w:jc w:val="both"/>
        <w:rPr>
          <w:rFonts w:ascii="Times New Roman" w:hAnsi="Times New Roman"/>
          <w:sz w:val="24"/>
          <w:szCs w:val="24"/>
        </w:rPr>
      </w:pPr>
      <w:r w:rsidRPr="00A87D2E">
        <w:rPr>
          <w:rFonts w:ascii="Times New Roman" w:hAnsi="Times New Roman"/>
          <w:sz w:val="24"/>
          <w:szCs w:val="24"/>
        </w:rPr>
        <w:t>Zahtjev</w:t>
      </w:r>
      <w:r w:rsidR="002E7CE7" w:rsidRPr="00A87D2E">
        <w:rPr>
          <w:rFonts w:ascii="Times New Roman" w:hAnsi="Times New Roman"/>
          <w:sz w:val="24"/>
          <w:szCs w:val="24"/>
        </w:rPr>
        <w:t>i</w:t>
      </w:r>
      <w:r w:rsidRPr="00A87D2E">
        <w:rPr>
          <w:rFonts w:ascii="Times New Roman" w:hAnsi="Times New Roman"/>
          <w:sz w:val="24"/>
          <w:szCs w:val="24"/>
        </w:rPr>
        <w:t xml:space="preserve"> za potporu podnose se sukladno ovom Natječaju, koristeći obrasce i priloge koji su sastavni dio Natječaja.</w:t>
      </w:r>
    </w:p>
    <w:p w14:paraId="6A50B3AB" w14:textId="77777777" w:rsidR="008228BC" w:rsidRPr="00A87D2E" w:rsidRDefault="008228BC" w:rsidP="005A2377">
      <w:pPr>
        <w:jc w:val="both"/>
        <w:rPr>
          <w:rFonts w:ascii="Times New Roman" w:hAnsi="Times New Roman"/>
          <w:sz w:val="24"/>
          <w:szCs w:val="24"/>
        </w:rPr>
      </w:pPr>
    </w:p>
    <w:p w14:paraId="35098B9A" w14:textId="77777777" w:rsidR="008228BC" w:rsidRPr="00A87D2E" w:rsidRDefault="008228BC" w:rsidP="00941196">
      <w:pPr>
        <w:shd w:val="clear" w:color="auto" w:fill="FFFFFF"/>
        <w:jc w:val="both"/>
        <w:rPr>
          <w:rFonts w:ascii="Times New Roman" w:hAnsi="Times New Roman"/>
          <w:b/>
          <w:sz w:val="24"/>
          <w:szCs w:val="24"/>
        </w:rPr>
      </w:pPr>
      <w:r w:rsidRPr="00A87D2E">
        <w:rPr>
          <w:rFonts w:ascii="Times New Roman" w:hAnsi="Times New Roman"/>
          <w:b/>
          <w:sz w:val="24"/>
          <w:szCs w:val="24"/>
        </w:rPr>
        <w:t>Prilikom podnošenja zahtjeva za potporu korisnik obavezno dostavlja natječajnu dokumentaciju iz Priloga I. ovog Natječaja.</w:t>
      </w:r>
    </w:p>
    <w:p w14:paraId="4A3D5CAD" w14:textId="77777777" w:rsidR="008228BC" w:rsidRPr="00A87D2E" w:rsidRDefault="008228BC" w:rsidP="00D378F0">
      <w:pPr>
        <w:jc w:val="both"/>
        <w:rPr>
          <w:rFonts w:ascii="Times New Roman" w:hAnsi="Times New Roman"/>
          <w:sz w:val="24"/>
          <w:szCs w:val="24"/>
        </w:rPr>
      </w:pPr>
    </w:p>
    <w:p w14:paraId="2F19287F" w14:textId="167B8042" w:rsidR="008228BC" w:rsidRPr="00A87D2E" w:rsidRDefault="008228BC" w:rsidP="002E7CE7">
      <w:pPr>
        <w:jc w:val="both"/>
        <w:rPr>
          <w:rFonts w:ascii="Times New Roman" w:hAnsi="Times New Roman"/>
          <w:sz w:val="24"/>
          <w:szCs w:val="24"/>
        </w:rPr>
      </w:pPr>
      <w:r w:rsidRPr="00A87D2E">
        <w:rPr>
          <w:rFonts w:ascii="Times New Roman" w:hAnsi="Times New Roman"/>
          <w:sz w:val="24"/>
          <w:szCs w:val="24"/>
        </w:rPr>
        <w:t>Zahtjevi za potporu podnose se u jednom (1) zatvorenom paketu/omotnici isključivo preporučenom poštom od</w:t>
      </w:r>
      <w:r w:rsidR="00C80E13">
        <w:rPr>
          <w:rFonts w:ascii="Times New Roman" w:hAnsi="Times New Roman"/>
          <w:sz w:val="24"/>
          <w:szCs w:val="24"/>
        </w:rPr>
        <w:t xml:space="preserve"> </w:t>
      </w:r>
      <w:r w:rsidR="009D3EEA" w:rsidRPr="004A15BF">
        <w:rPr>
          <w:rFonts w:ascii="Times New Roman" w:hAnsi="Times New Roman"/>
          <w:b/>
          <w:bCs/>
          <w:sz w:val="24"/>
          <w:szCs w:val="24"/>
        </w:rPr>
        <w:t>2</w:t>
      </w:r>
      <w:r w:rsidR="00DF34A8" w:rsidRPr="004A15BF">
        <w:rPr>
          <w:rFonts w:ascii="Times New Roman" w:hAnsi="Times New Roman"/>
          <w:b/>
          <w:bCs/>
          <w:sz w:val="24"/>
          <w:szCs w:val="24"/>
        </w:rPr>
        <w:t>7</w:t>
      </w:r>
      <w:r w:rsidR="009D3EEA" w:rsidRPr="004A15BF">
        <w:rPr>
          <w:rFonts w:ascii="Times New Roman" w:hAnsi="Times New Roman"/>
          <w:b/>
          <w:bCs/>
          <w:sz w:val="24"/>
          <w:szCs w:val="24"/>
        </w:rPr>
        <w:t>.</w:t>
      </w:r>
      <w:r w:rsidR="00C80E13" w:rsidRPr="004A15BF">
        <w:rPr>
          <w:rFonts w:ascii="Times New Roman" w:hAnsi="Times New Roman"/>
          <w:b/>
          <w:bCs/>
          <w:sz w:val="24"/>
          <w:szCs w:val="24"/>
        </w:rPr>
        <w:t xml:space="preserve"> prosinca 2021. </w:t>
      </w:r>
      <w:r w:rsidRPr="004A15BF">
        <w:rPr>
          <w:rFonts w:ascii="Times New Roman" w:hAnsi="Times New Roman"/>
          <w:b/>
          <w:bCs/>
          <w:sz w:val="24"/>
          <w:szCs w:val="24"/>
        </w:rPr>
        <w:t>, a najkasnije do</w:t>
      </w:r>
      <w:r w:rsidR="00C80E13" w:rsidRPr="004A15BF">
        <w:rPr>
          <w:rFonts w:ascii="Times New Roman" w:hAnsi="Times New Roman"/>
          <w:b/>
          <w:bCs/>
          <w:sz w:val="24"/>
          <w:szCs w:val="24"/>
        </w:rPr>
        <w:t xml:space="preserve"> </w:t>
      </w:r>
      <w:r w:rsidR="009D3EEA" w:rsidRPr="004A15BF">
        <w:rPr>
          <w:rFonts w:ascii="Times New Roman" w:hAnsi="Times New Roman"/>
          <w:b/>
          <w:bCs/>
          <w:sz w:val="24"/>
          <w:szCs w:val="24"/>
        </w:rPr>
        <w:t>31</w:t>
      </w:r>
      <w:r w:rsidR="00C80E13" w:rsidRPr="004A15BF">
        <w:rPr>
          <w:rFonts w:ascii="Times New Roman" w:hAnsi="Times New Roman"/>
          <w:b/>
          <w:bCs/>
          <w:sz w:val="24"/>
          <w:szCs w:val="24"/>
        </w:rPr>
        <w:t>.siječnja 202</w:t>
      </w:r>
      <w:r w:rsidR="009D3EEA" w:rsidRPr="004A15BF">
        <w:rPr>
          <w:rFonts w:ascii="Times New Roman" w:hAnsi="Times New Roman"/>
          <w:b/>
          <w:bCs/>
          <w:sz w:val="24"/>
          <w:szCs w:val="24"/>
        </w:rPr>
        <w:t>2</w:t>
      </w:r>
      <w:r w:rsidR="009D3EEA">
        <w:rPr>
          <w:rFonts w:ascii="Times New Roman" w:hAnsi="Times New Roman"/>
          <w:sz w:val="24"/>
          <w:szCs w:val="24"/>
        </w:rPr>
        <w:t xml:space="preserve">. </w:t>
      </w:r>
      <w:r w:rsidRPr="00A87D2E">
        <w:rPr>
          <w:rFonts w:ascii="Times New Roman" w:hAnsi="Times New Roman"/>
          <w:sz w:val="24"/>
          <w:szCs w:val="24"/>
        </w:rPr>
        <w:t xml:space="preserve"> na adresu:</w:t>
      </w:r>
    </w:p>
    <w:p w14:paraId="73336D32" w14:textId="77777777" w:rsidR="008228BC" w:rsidRPr="00A87D2E" w:rsidRDefault="008228BC" w:rsidP="0003012E">
      <w:pPr>
        <w:spacing w:line="276" w:lineRule="auto"/>
        <w:jc w:val="center"/>
        <w:rPr>
          <w:rFonts w:ascii="Times New Roman" w:hAnsi="Times New Roman"/>
          <w:sz w:val="24"/>
          <w:szCs w:val="24"/>
        </w:rPr>
      </w:pPr>
    </w:p>
    <w:p w14:paraId="16F107EF" w14:textId="22E97B28" w:rsidR="008228BC" w:rsidRDefault="008228BC" w:rsidP="0022066F">
      <w:pPr>
        <w:spacing w:line="276" w:lineRule="auto"/>
        <w:jc w:val="center"/>
        <w:rPr>
          <w:rFonts w:ascii="Times New Roman" w:hAnsi="Times New Roman"/>
          <w:sz w:val="24"/>
          <w:szCs w:val="24"/>
        </w:rPr>
      </w:pPr>
      <w:bookmarkStart w:id="80" w:name="_Hlk89941005"/>
      <w:r w:rsidRPr="00A87D2E">
        <w:rPr>
          <w:rFonts w:ascii="Times New Roman" w:hAnsi="Times New Roman"/>
          <w:sz w:val="24"/>
          <w:szCs w:val="24"/>
        </w:rPr>
        <w:t xml:space="preserve"> LAG</w:t>
      </w:r>
      <w:r w:rsidR="00C80E13">
        <w:rPr>
          <w:rFonts w:ascii="Times New Roman" w:hAnsi="Times New Roman"/>
          <w:sz w:val="24"/>
          <w:szCs w:val="24"/>
        </w:rPr>
        <w:t xml:space="preserve"> MENTORIDES</w:t>
      </w:r>
    </w:p>
    <w:p w14:paraId="235F9445" w14:textId="6A8E2A30" w:rsidR="00C80E13" w:rsidRDefault="00C80E13" w:rsidP="0022066F">
      <w:pPr>
        <w:spacing w:line="276" w:lineRule="auto"/>
        <w:jc w:val="center"/>
        <w:rPr>
          <w:rFonts w:ascii="Times New Roman" w:hAnsi="Times New Roman"/>
          <w:sz w:val="24"/>
          <w:szCs w:val="24"/>
        </w:rPr>
      </w:pPr>
      <w:r>
        <w:rPr>
          <w:rFonts w:ascii="Times New Roman" w:hAnsi="Times New Roman"/>
          <w:sz w:val="24"/>
          <w:szCs w:val="24"/>
        </w:rPr>
        <w:t>OD ŠPITALA 1</w:t>
      </w:r>
      <w:bookmarkStart w:id="81" w:name="_GoBack"/>
      <w:bookmarkEnd w:id="81"/>
    </w:p>
    <w:p w14:paraId="6AF560D5" w14:textId="04DC34B9" w:rsidR="00C80E13" w:rsidRPr="00A87D2E" w:rsidRDefault="00C80E13" w:rsidP="0022066F">
      <w:pPr>
        <w:spacing w:line="276" w:lineRule="auto"/>
        <w:jc w:val="center"/>
        <w:rPr>
          <w:rFonts w:ascii="Times New Roman" w:hAnsi="Times New Roman"/>
          <w:sz w:val="24"/>
          <w:szCs w:val="24"/>
          <w:highlight w:val="lightGray"/>
        </w:rPr>
      </w:pPr>
      <w:r>
        <w:rPr>
          <w:rFonts w:ascii="Times New Roman" w:hAnsi="Times New Roman"/>
          <w:sz w:val="24"/>
          <w:szCs w:val="24"/>
        </w:rPr>
        <w:t>23250 PAG</w:t>
      </w:r>
    </w:p>
    <w:bookmarkEnd w:id="80"/>
    <w:p w14:paraId="37CA1D8A" w14:textId="77777777" w:rsidR="008228BC" w:rsidRPr="00A87D2E" w:rsidRDefault="008228BC" w:rsidP="0022066F">
      <w:pPr>
        <w:spacing w:line="276" w:lineRule="auto"/>
        <w:jc w:val="center"/>
        <w:rPr>
          <w:rFonts w:ascii="Times New Roman" w:hAnsi="Times New Roman"/>
          <w:sz w:val="24"/>
          <w:szCs w:val="24"/>
          <w:highlight w:val="lightGray"/>
        </w:rPr>
      </w:pPr>
    </w:p>
    <w:p w14:paraId="5FDBF612" w14:textId="77777777" w:rsidR="008228BC" w:rsidRPr="00A87D2E" w:rsidRDefault="008228BC" w:rsidP="00CA600D">
      <w:pPr>
        <w:jc w:val="both"/>
        <w:rPr>
          <w:rFonts w:ascii="Times New Roman" w:hAnsi="Times New Roman"/>
          <w:sz w:val="24"/>
          <w:szCs w:val="24"/>
        </w:rPr>
      </w:pPr>
      <w:r w:rsidRPr="00A87D2E">
        <w:rPr>
          <w:rFonts w:ascii="Times New Roman" w:hAnsi="Times New Roman"/>
          <w:sz w:val="24"/>
          <w:szCs w:val="24"/>
        </w:rPr>
        <w:t>Na zatvorenom paketu/omotnici mora biti jasno navedeno:</w:t>
      </w:r>
    </w:p>
    <w:p w14:paraId="147C008F" w14:textId="1959E416" w:rsidR="008228BC" w:rsidRPr="00A87D2E" w:rsidRDefault="0070424D" w:rsidP="0070424D">
      <w:pPr>
        <w:pStyle w:val="ListParagraph"/>
        <w:numPr>
          <w:ilvl w:val="0"/>
          <w:numId w:val="7"/>
        </w:numPr>
        <w:rPr>
          <w:rFonts w:ascii="Times New Roman" w:hAnsi="Times New Roman"/>
          <w:sz w:val="24"/>
          <w:szCs w:val="24"/>
          <w:highlight w:val="lightGray"/>
          <w:lang w:val="hr-HR"/>
        </w:rPr>
      </w:pPr>
      <w:r w:rsidRPr="00A87D2E">
        <w:rPr>
          <w:rFonts w:ascii="Times New Roman" w:hAnsi="Times New Roman"/>
          <w:sz w:val="24"/>
          <w:szCs w:val="24"/>
          <w:lang w:val="hr-HR"/>
        </w:rPr>
        <w:t>N</w:t>
      </w:r>
      <w:r w:rsidR="00B624CD" w:rsidRPr="00A87D2E">
        <w:rPr>
          <w:rFonts w:ascii="Times New Roman" w:hAnsi="Times New Roman"/>
          <w:sz w:val="24"/>
          <w:szCs w:val="24"/>
          <w:lang w:val="hr-HR"/>
        </w:rPr>
        <w:t>aziv</w:t>
      </w:r>
      <w:r w:rsidRPr="00A87D2E">
        <w:rPr>
          <w:rFonts w:ascii="Times New Roman" w:hAnsi="Times New Roman"/>
          <w:sz w:val="24"/>
          <w:szCs w:val="24"/>
          <w:lang w:val="hr-HR"/>
        </w:rPr>
        <w:t xml:space="preserve"> </w:t>
      </w:r>
      <w:r w:rsidR="00B624CD" w:rsidRPr="00A87D2E">
        <w:rPr>
          <w:rFonts w:ascii="Times New Roman" w:hAnsi="Times New Roman"/>
          <w:sz w:val="24"/>
          <w:szCs w:val="24"/>
          <w:lang w:val="hr-HR"/>
        </w:rPr>
        <w:t>ovog</w:t>
      </w:r>
      <w:r w:rsidRPr="00A87D2E">
        <w:rPr>
          <w:rFonts w:ascii="Times New Roman" w:hAnsi="Times New Roman"/>
          <w:sz w:val="24"/>
          <w:szCs w:val="24"/>
          <w:lang w:val="hr-HR"/>
        </w:rPr>
        <w:t xml:space="preserve"> </w:t>
      </w:r>
      <w:r w:rsidR="00B624CD" w:rsidRPr="00A87D2E">
        <w:rPr>
          <w:rFonts w:ascii="Times New Roman" w:hAnsi="Times New Roman"/>
          <w:sz w:val="24"/>
          <w:szCs w:val="24"/>
          <w:lang w:val="hr-HR"/>
        </w:rPr>
        <w:t>Natječaja:</w:t>
      </w:r>
      <w:r w:rsidR="00C80E13">
        <w:rPr>
          <w:rFonts w:ascii="Times New Roman" w:hAnsi="Times New Roman"/>
          <w:sz w:val="24"/>
          <w:szCs w:val="24"/>
          <w:lang w:val="hr-HR"/>
        </w:rPr>
        <w:t xml:space="preserve"> TO 1.1.2.  „Potpora za pokretanje poslovanja mladim poljoprivrednicima“</w:t>
      </w:r>
    </w:p>
    <w:p w14:paraId="742E36A0" w14:textId="77777777" w:rsidR="008228BC" w:rsidRPr="00A87D2E" w:rsidRDefault="00B624CD" w:rsidP="008266E0">
      <w:pPr>
        <w:pStyle w:val="ListParagraph"/>
        <w:numPr>
          <w:ilvl w:val="0"/>
          <w:numId w:val="7"/>
        </w:numPr>
        <w:jc w:val="both"/>
        <w:rPr>
          <w:rFonts w:ascii="Times New Roman" w:hAnsi="Times New Roman"/>
          <w:sz w:val="24"/>
          <w:szCs w:val="24"/>
          <w:lang w:val="hr-HR"/>
        </w:rPr>
      </w:pPr>
      <w:r w:rsidRPr="00A87D2E">
        <w:rPr>
          <w:rFonts w:ascii="Times New Roman" w:hAnsi="Times New Roman"/>
          <w:sz w:val="24"/>
          <w:szCs w:val="24"/>
          <w:lang w:val="hr-HR"/>
        </w:rPr>
        <w:t xml:space="preserve">puni naziv i adresa korisnika </w:t>
      </w:r>
    </w:p>
    <w:p w14:paraId="2BF29FAC" w14:textId="77777777" w:rsidR="008228BC" w:rsidRPr="00A87D2E" w:rsidRDefault="00B624CD" w:rsidP="008266E0">
      <w:pPr>
        <w:pStyle w:val="ListParagraph"/>
        <w:numPr>
          <w:ilvl w:val="0"/>
          <w:numId w:val="7"/>
        </w:numPr>
        <w:jc w:val="both"/>
        <w:rPr>
          <w:rFonts w:ascii="Times New Roman" w:hAnsi="Times New Roman"/>
          <w:sz w:val="24"/>
          <w:szCs w:val="24"/>
          <w:lang w:val="hr-HR"/>
        </w:rPr>
      </w:pPr>
      <w:r w:rsidRPr="00A87D2E">
        <w:rPr>
          <w:rFonts w:ascii="Times New Roman" w:hAnsi="Times New Roman"/>
          <w:sz w:val="24"/>
          <w:szCs w:val="24"/>
          <w:lang w:val="hr-HR"/>
        </w:rPr>
        <w:t>na paketu/omotnici također mora biti zabilježen datum i točno vrijeme podnošenja zahtjeva za potporu</w:t>
      </w:r>
      <w:r w:rsidRPr="00A87D2E">
        <w:rPr>
          <w:rStyle w:val="FootnoteReference"/>
          <w:rFonts w:ascii="Times New Roman" w:hAnsi="Times New Roman"/>
          <w:sz w:val="24"/>
          <w:szCs w:val="24"/>
          <w:lang w:val="hr-HR"/>
        </w:rPr>
        <w:footnoteReference w:id="3"/>
      </w:r>
      <w:r w:rsidRPr="00A87D2E">
        <w:rPr>
          <w:rFonts w:ascii="Times New Roman" w:hAnsi="Times New Roman"/>
          <w:sz w:val="24"/>
          <w:szCs w:val="24"/>
          <w:lang w:val="hr-HR"/>
        </w:rPr>
        <w:t>. Zahtjevi za potporu poslani na način različit od gore navedenog (npr. faksom ili e-poštom) ili dostavljene na druge adrese bit će automatski isključene.</w:t>
      </w:r>
    </w:p>
    <w:p w14:paraId="15E45397" w14:textId="77777777" w:rsidR="008228BC" w:rsidRPr="00A87D2E" w:rsidRDefault="008228BC" w:rsidP="00B757D3">
      <w:pPr>
        <w:jc w:val="both"/>
        <w:rPr>
          <w:rFonts w:ascii="Times New Roman" w:hAnsi="Times New Roman"/>
          <w:sz w:val="24"/>
          <w:szCs w:val="24"/>
        </w:rPr>
      </w:pPr>
    </w:p>
    <w:tbl>
      <w:tblPr>
        <w:tblW w:w="91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135"/>
      </w:tblGrid>
      <w:tr w:rsidR="008228BC" w:rsidRPr="00A87D2E" w14:paraId="3E0B39B7" w14:textId="77777777" w:rsidTr="00C2710D">
        <w:tc>
          <w:tcPr>
            <w:tcW w:w="9135" w:type="dxa"/>
          </w:tcPr>
          <w:p w14:paraId="736793FB" w14:textId="77777777" w:rsidR="008228BC" w:rsidRPr="00A87D2E" w:rsidRDefault="008228BC" w:rsidP="007E7464">
            <w:pPr>
              <w:shd w:val="clear" w:color="auto" w:fill="FFFFFF"/>
              <w:spacing w:after="120" w:line="276" w:lineRule="auto"/>
              <w:jc w:val="both"/>
              <w:rPr>
                <w:rFonts w:ascii="Times New Roman" w:eastAsia="SimSun" w:hAnsi="Times New Roman"/>
                <w:b/>
                <w:sz w:val="24"/>
                <w:szCs w:val="24"/>
                <w:lang w:eastAsia="ar-SA"/>
              </w:rPr>
            </w:pPr>
            <w:r w:rsidRPr="00A87D2E">
              <w:rPr>
                <w:rFonts w:ascii="Times New Roman" w:eastAsia="SimSun" w:hAnsi="Times New Roman"/>
                <w:b/>
                <w:sz w:val="24"/>
                <w:szCs w:val="24"/>
                <w:lang w:eastAsia="ar-SA"/>
              </w:rPr>
              <w:t>Napomena:</w:t>
            </w:r>
          </w:p>
          <w:p w14:paraId="67A4F300" w14:textId="77777777" w:rsidR="008228BC" w:rsidRPr="00A87D2E" w:rsidRDefault="008228BC" w:rsidP="007E7464">
            <w:pPr>
              <w:shd w:val="clear" w:color="auto" w:fill="FFFFFF"/>
              <w:spacing w:after="120"/>
              <w:jc w:val="both"/>
              <w:rPr>
                <w:rFonts w:ascii="Times New Roman" w:eastAsia="SimSun" w:hAnsi="Times New Roman"/>
                <w:sz w:val="24"/>
                <w:szCs w:val="24"/>
                <w:lang w:eastAsia="ar-SA"/>
              </w:rPr>
            </w:pPr>
            <w:r w:rsidRPr="00A87D2E">
              <w:rPr>
                <w:rFonts w:ascii="Times New Roman" w:eastAsia="SimSun" w:hAnsi="Times New Roman"/>
                <w:sz w:val="24"/>
                <w:szCs w:val="24"/>
                <w:lang w:eastAsia="ar-SA"/>
              </w:rPr>
              <w:t xml:space="preserve">Datum i vrijeme na paketu/omotnici smatra se trenutkom podnošenja zahtjeva za potporu na ovaj Natječaj. Zahtjevi za potporu koje na paketu/omotnici ne budu imale oznaku datuma i vremena neće biti uzete u razmatranje. </w:t>
            </w:r>
          </w:p>
        </w:tc>
      </w:tr>
    </w:tbl>
    <w:p w14:paraId="4FB1FED7" w14:textId="77777777" w:rsidR="008228BC" w:rsidRPr="00A87D2E" w:rsidRDefault="008228BC" w:rsidP="00D378F0">
      <w:pPr>
        <w:jc w:val="both"/>
        <w:rPr>
          <w:rFonts w:ascii="Times New Roman" w:hAnsi="Times New Roman"/>
          <w:sz w:val="24"/>
          <w:szCs w:val="24"/>
        </w:rPr>
      </w:pPr>
    </w:p>
    <w:p w14:paraId="7A8A6461" w14:textId="5AC756A5" w:rsidR="008228BC" w:rsidRDefault="008228BC" w:rsidP="00197D9C">
      <w:pPr>
        <w:widowControl w:val="0"/>
        <w:shd w:val="clear" w:color="auto" w:fill="FFFFFF"/>
        <w:suppressAutoHyphens/>
        <w:jc w:val="both"/>
        <w:rPr>
          <w:rFonts w:ascii="Times New Roman" w:hAnsi="Times New Roman"/>
          <w:sz w:val="24"/>
          <w:szCs w:val="24"/>
        </w:rPr>
      </w:pPr>
      <w:r w:rsidRPr="00A87D2E">
        <w:rPr>
          <w:rFonts w:ascii="Times New Roman" w:hAnsi="Times New Roman"/>
          <w:sz w:val="24"/>
          <w:szCs w:val="24"/>
        </w:rPr>
        <w:t>Prijavni obrazac obavezno mora biti vlastoručno potpisan i ovjeren od korisnika, a cjelokupna dokumentacija zahtjeva za potporu mora biti složena redoslijedom kojim su dokumenti navedeni u Prilogu I. ovog Natječaja. Obrasci u excel formatu (npr. poslovni plan, izjava o veličini podu</w:t>
      </w:r>
      <w:r w:rsidR="0085538C" w:rsidRPr="00A87D2E">
        <w:rPr>
          <w:rFonts w:ascii="Times New Roman" w:hAnsi="Times New Roman"/>
          <w:sz w:val="24"/>
          <w:szCs w:val="24"/>
        </w:rPr>
        <w:t xml:space="preserve">zeća) moraju biti dostavljeni </w:t>
      </w:r>
      <w:r w:rsidRPr="00A87D2E">
        <w:rPr>
          <w:rFonts w:ascii="Times New Roman" w:hAnsi="Times New Roman"/>
          <w:sz w:val="24"/>
          <w:szCs w:val="24"/>
        </w:rPr>
        <w:t xml:space="preserve">u elektroničkom formatu (DVD ili CD s oznakom R: CD/R, DVD/R). </w:t>
      </w:r>
    </w:p>
    <w:p w14:paraId="2C53E1F7" w14:textId="29109B65" w:rsidR="00C80E13" w:rsidRDefault="00C80E13" w:rsidP="00197D9C">
      <w:pPr>
        <w:widowControl w:val="0"/>
        <w:shd w:val="clear" w:color="auto" w:fill="FFFFFF"/>
        <w:suppressAutoHyphens/>
        <w:jc w:val="both"/>
        <w:rPr>
          <w:rFonts w:ascii="Times New Roman" w:hAnsi="Times New Roman"/>
          <w:sz w:val="24"/>
          <w:szCs w:val="24"/>
        </w:rPr>
      </w:pPr>
    </w:p>
    <w:p w14:paraId="7D264349" w14:textId="77777777" w:rsidR="00C80E13" w:rsidRPr="00A87D2E" w:rsidRDefault="00C80E13" w:rsidP="00197D9C">
      <w:pPr>
        <w:widowControl w:val="0"/>
        <w:shd w:val="clear" w:color="auto" w:fill="FFFFFF"/>
        <w:suppressAutoHyphens/>
        <w:jc w:val="both"/>
        <w:rPr>
          <w:rFonts w:ascii="Times New Roman" w:hAnsi="Times New Roman"/>
          <w:sz w:val="24"/>
          <w:szCs w:val="24"/>
        </w:rPr>
      </w:pPr>
    </w:p>
    <w:p w14:paraId="2A39DB1F" w14:textId="77777777" w:rsidR="008228BC" w:rsidRPr="00A87D2E" w:rsidRDefault="008228BC" w:rsidP="00197D9C">
      <w:pPr>
        <w:widowControl w:val="0"/>
        <w:shd w:val="clear" w:color="auto" w:fill="FFFFFF"/>
        <w:suppressAutoHyphens/>
        <w:jc w:val="both"/>
        <w:rPr>
          <w:rFonts w:ascii="Times New Roman" w:hAnsi="Times New Roman"/>
          <w:sz w:val="24"/>
          <w:szCs w:val="24"/>
        </w:rPr>
      </w:pPr>
    </w:p>
    <w:tbl>
      <w:tblPr>
        <w:tblW w:w="91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135"/>
      </w:tblGrid>
      <w:tr w:rsidR="008228BC" w:rsidRPr="00A87D2E" w14:paraId="48342085" w14:textId="77777777" w:rsidTr="002216C8">
        <w:tc>
          <w:tcPr>
            <w:tcW w:w="9134" w:type="dxa"/>
          </w:tcPr>
          <w:p w14:paraId="0897EDBC" w14:textId="77777777" w:rsidR="008228BC" w:rsidRPr="00A87D2E" w:rsidRDefault="008228BC" w:rsidP="002216C8">
            <w:pPr>
              <w:shd w:val="clear" w:color="auto" w:fill="FFFFFF"/>
              <w:spacing w:after="120" w:line="276" w:lineRule="auto"/>
              <w:jc w:val="both"/>
              <w:rPr>
                <w:rFonts w:ascii="Times New Roman" w:eastAsia="SimSun" w:hAnsi="Times New Roman"/>
                <w:b/>
                <w:sz w:val="24"/>
                <w:szCs w:val="24"/>
                <w:lang w:eastAsia="ar-SA"/>
              </w:rPr>
            </w:pPr>
            <w:r w:rsidRPr="00A87D2E">
              <w:rPr>
                <w:rFonts w:ascii="Times New Roman" w:eastAsia="SimSun" w:hAnsi="Times New Roman"/>
                <w:b/>
                <w:sz w:val="24"/>
                <w:szCs w:val="24"/>
                <w:lang w:eastAsia="ar-SA"/>
              </w:rPr>
              <w:lastRenderedPageBreak/>
              <w:t>Napomena:</w:t>
            </w:r>
          </w:p>
          <w:p w14:paraId="478804FC" w14:textId="77777777" w:rsidR="008228BC" w:rsidRPr="00A87D2E" w:rsidRDefault="008228BC" w:rsidP="002216C8">
            <w:pPr>
              <w:shd w:val="clear" w:color="auto" w:fill="FFFFFF"/>
              <w:spacing w:after="120"/>
              <w:jc w:val="both"/>
              <w:rPr>
                <w:rFonts w:ascii="Times New Roman" w:eastAsia="SimSun" w:hAnsi="Times New Roman"/>
                <w:sz w:val="24"/>
                <w:szCs w:val="24"/>
                <w:lang w:eastAsia="ar-SA"/>
              </w:rPr>
            </w:pPr>
            <w:r w:rsidRPr="00A87D2E">
              <w:rPr>
                <w:rFonts w:ascii="Times New Roman" w:eastAsia="SimSun" w:hAnsi="Times New Roman"/>
                <w:sz w:val="24"/>
                <w:szCs w:val="24"/>
                <w:lang w:eastAsia="ar-SA"/>
              </w:rPr>
              <w:t xml:space="preserve">U slučaju podnošenja zahtjeva za potporu izvan roka propisanog ovim Natječajem, korisniku se vraća neotvoren zahtjev za potporu i izdaje </w:t>
            </w:r>
            <w:r w:rsidRPr="00A87D2E">
              <w:rPr>
                <w:rFonts w:ascii="Times New Roman" w:hAnsi="Times New Roman"/>
                <w:sz w:val="24"/>
                <w:szCs w:val="24"/>
              </w:rPr>
              <w:t>Obavijest o nepravovremenosti podnošenja zahtjeva za potporu.</w:t>
            </w:r>
          </w:p>
        </w:tc>
      </w:tr>
    </w:tbl>
    <w:p w14:paraId="12D07A84" w14:textId="77777777" w:rsidR="008228BC" w:rsidRPr="00A87D2E" w:rsidRDefault="008228BC" w:rsidP="00197D9C">
      <w:pPr>
        <w:widowControl w:val="0"/>
        <w:shd w:val="clear" w:color="auto" w:fill="FFFFFF"/>
        <w:suppressAutoHyphens/>
        <w:jc w:val="both"/>
        <w:rPr>
          <w:rFonts w:ascii="Times New Roman" w:hAnsi="Times New Roman"/>
          <w:sz w:val="24"/>
          <w:szCs w:val="24"/>
        </w:rPr>
      </w:pPr>
    </w:p>
    <w:tbl>
      <w:tblPr>
        <w:tblW w:w="91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135"/>
      </w:tblGrid>
      <w:tr w:rsidR="008228BC" w:rsidRPr="00A87D2E" w14:paraId="3531E397" w14:textId="77777777" w:rsidTr="008F4E8C">
        <w:tc>
          <w:tcPr>
            <w:tcW w:w="9134" w:type="dxa"/>
          </w:tcPr>
          <w:p w14:paraId="62F8D884" w14:textId="77777777" w:rsidR="008228BC" w:rsidRPr="00A87D2E" w:rsidRDefault="008228BC" w:rsidP="008F4E8C">
            <w:pPr>
              <w:shd w:val="clear" w:color="auto" w:fill="FFFFFF"/>
              <w:spacing w:after="120" w:line="276" w:lineRule="auto"/>
              <w:jc w:val="both"/>
              <w:rPr>
                <w:rFonts w:ascii="Times New Roman" w:eastAsia="SimSun" w:hAnsi="Times New Roman"/>
                <w:b/>
                <w:sz w:val="24"/>
                <w:szCs w:val="24"/>
                <w:lang w:eastAsia="ar-SA"/>
              </w:rPr>
            </w:pPr>
            <w:r w:rsidRPr="00A87D2E">
              <w:rPr>
                <w:rFonts w:ascii="Times New Roman" w:eastAsia="SimSun" w:hAnsi="Times New Roman"/>
                <w:b/>
                <w:sz w:val="24"/>
                <w:szCs w:val="24"/>
                <w:lang w:eastAsia="ar-SA"/>
              </w:rPr>
              <w:t>Napomena:</w:t>
            </w:r>
          </w:p>
          <w:p w14:paraId="7F97337D" w14:textId="77777777" w:rsidR="008228BC" w:rsidRPr="00A87D2E" w:rsidRDefault="008228BC" w:rsidP="00C872BA">
            <w:pPr>
              <w:widowControl w:val="0"/>
              <w:shd w:val="clear" w:color="auto" w:fill="FFFFFF"/>
              <w:suppressAutoHyphens/>
              <w:jc w:val="both"/>
              <w:rPr>
                <w:rFonts w:ascii="Times New Roman" w:hAnsi="Times New Roman"/>
                <w:b/>
                <w:sz w:val="24"/>
                <w:szCs w:val="24"/>
                <w:u w:val="single"/>
              </w:rPr>
            </w:pPr>
            <w:r w:rsidRPr="00A87D2E">
              <w:rPr>
                <w:rFonts w:ascii="Times New Roman" w:hAnsi="Times New Roman"/>
                <w:b/>
                <w:sz w:val="24"/>
                <w:szCs w:val="24"/>
                <w:u w:val="single"/>
              </w:rPr>
              <w:t>Tko podnosi zahtjev za potporu? - VAŽNO</w:t>
            </w:r>
          </w:p>
          <w:p w14:paraId="669F460F" w14:textId="77777777" w:rsidR="008228BC" w:rsidRPr="00A87D2E" w:rsidRDefault="008228BC" w:rsidP="00C872BA">
            <w:pPr>
              <w:widowControl w:val="0"/>
              <w:shd w:val="clear" w:color="auto" w:fill="FFFFFF"/>
              <w:suppressAutoHyphens/>
              <w:jc w:val="both"/>
              <w:rPr>
                <w:rFonts w:ascii="Times New Roman" w:hAnsi="Times New Roman"/>
                <w:sz w:val="24"/>
                <w:szCs w:val="24"/>
              </w:rPr>
            </w:pPr>
          </w:p>
          <w:p w14:paraId="074F8CD6" w14:textId="77777777" w:rsidR="008228BC" w:rsidRPr="00A87D2E" w:rsidRDefault="008228BC" w:rsidP="00C872BA">
            <w:pPr>
              <w:widowControl w:val="0"/>
              <w:shd w:val="clear" w:color="auto" w:fill="FFFFFF"/>
              <w:suppressAutoHyphens/>
              <w:jc w:val="both"/>
              <w:rPr>
                <w:rFonts w:ascii="Times New Roman" w:hAnsi="Times New Roman"/>
                <w:sz w:val="24"/>
                <w:szCs w:val="24"/>
              </w:rPr>
            </w:pPr>
            <w:r w:rsidRPr="00A87D2E">
              <w:rPr>
                <w:rFonts w:ascii="Times New Roman" w:hAnsi="Times New Roman"/>
                <w:sz w:val="24"/>
                <w:szCs w:val="24"/>
              </w:rPr>
              <w:t xml:space="preserve">Ako u trenutku podnošenja zahtjeva za potporu mladi poljoprivrednik koji podnosi poslovni plan za obiteljsko poljoprivredno gospodarstvo ili obrt nije postavljen kao nositelj/odgovorna osoba poljoprivrednog gospodarstva za koje se traži potpora, zahtjev za potporu podnosi mladi poljoprivrednik. </w:t>
            </w:r>
          </w:p>
          <w:p w14:paraId="11DAA9FD" w14:textId="77777777" w:rsidR="008228BC" w:rsidRPr="00A87D2E" w:rsidRDefault="008228BC" w:rsidP="00C872BA">
            <w:pPr>
              <w:widowControl w:val="0"/>
              <w:shd w:val="clear" w:color="auto" w:fill="FFFFFF"/>
              <w:suppressAutoHyphens/>
              <w:jc w:val="both"/>
              <w:rPr>
                <w:rFonts w:ascii="Times New Roman" w:hAnsi="Times New Roman"/>
                <w:sz w:val="24"/>
                <w:szCs w:val="24"/>
              </w:rPr>
            </w:pPr>
          </w:p>
          <w:p w14:paraId="0CB803E3" w14:textId="77777777" w:rsidR="008228BC" w:rsidRPr="00A87D2E" w:rsidRDefault="008228BC" w:rsidP="00C872BA">
            <w:pPr>
              <w:widowControl w:val="0"/>
              <w:shd w:val="clear" w:color="auto" w:fill="FFFFFF"/>
              <w:suppressAutoHyphens/>
              <w:jc w:val="both"/>
              <w:rPr>
                <w:rFonts w:ascii="Times New Roman" w:hAnsi="Times New Roman"/>
                <w:sz w:val="24"/>
                <w:szCs w:val="24"/>
              </w:rPr>
            </w:pPr>
            <w:r w:rsidRPr="00A87D2E">
              <w:rPr>
                <w:rFonts w:ascii="Times New Roman" w:hAnsi="Times New Roman"/>
                <w:sz w:val="24"/>
                <w:szCs w:val="24"/>
              </w:rPr>
              <w:t xml:space="preserve">Ako je u trenutku podnošenja zahtjeva za potporu mladi poljoprivrednik koji podnosi poslovni plan za obiteljsko poljoprivredno gospodarstvo ili obrt već postavljen kao nositelj/odgovorna osoba poljoprivrednog gospodarstva za koje se traži potpora, zahtjev za potporu podnosi obiteljsko poljoprivredno gospodarstvo, odnosno obrt. </w:t>
            </w:r>
          </w:p>
          <w:p w14:paraId="0A79DF0E" w14:textId="77777777" w:rsidR="008228BC" w:rsidRPr="00A87D2E" w:rsidRDefault="008228BC" w:rsidP="00C872BA">
            <w:pPr>
              <w:widowControl w:val="0"/>
              <w:shd w:val="clear" w:color="auto" w:fill="FFFFFF"/>
              <w:suppressAutoHyphens/>
              <w:jc w:val="both"/>
              <w:rPr>
                <w:rFonts w:ascii="Times New Roman" w:hAnsi="Times New Roman"/>
                <w:sz w:val="24"/>
                <w:szCs w:val="24"/>
              </w:rPr>
            </w:pPr>
          </w:p>
          <w:p w14:paraId="006EC96C" w14:textId="77777777" w:rsidR="008228BC" w:rsidRPr="00A87D2E" w:rsidRDefault="008228BC" w:rsidP="00C872BA">
            <w:pPr>
              <w:widowControl w:val="0"/>
              <w:shd w:val="clear" w:color="auto" w:fill="FFFFFF"/>
              <w:suppressAutoHyphens/>
              <w:jc w:val="both"/>
              <w:rPr>
                <w:rFonts w:ascii="Times New Roman" w:hAnsi="Times New Roman"/>
                <w:sz w:val="24"/>
                <w:szCs w:val="24"/>
              </w:rPr>
            </w:pPr>
            <w:r w:rsidRPr="00A87D2E">
              <w:rPr>
                <w:rFonts w:ascii="Times New Roman" w:hAnsi="Times New Roman"/>
                <w:sz w:val="24"/>
                <w:szCs w:val="24"/>
              </w:rPr>
              <w:t>Mladi poljoprivrednik koji podnosi poslovni plan za trgovačko društvo registrirano za obavljanje poljoprivredne djelatnosti mora biti upisan kao odgovorna osoba poljoprivrednog gospodarstva u trenutku podnošenja zahtjeva za potporu, odnosno zahtjeva za potporu mora podnijeti trgovačko društvo.</w:t>
            </w:r>
          </w:p>
        </w:tc>
      </w:tr>
    </w:tbl>
    <w:p w14:paraId="70F8D57C" w14:textId="62F2B606" w:rsidR="00B655D9" w:rsidRPr="00A87D2E" w:rsidRDefault="00B655D9" w:rsidP="00D378F0">
      <w:pPr>
        <w:jc w:val="both"/>
        <w:rPr>
          <w:rFonts w:ascii="Times New Roman" w:hAnsi="Times New Roman"/>
          <w:sz w:val="24"/>
          <w:szCs w:val="24"/>
        </w:rPr>
      </w:pPr>
    </w:p>
    <w:p w14:paraId="2FBE244A" w14:textId="77777777" w:rsidR="008228BC" w:rsidRPr="00A87D2E" w:rsidRDefault="008228BC" w:rsidP="00201140">
      <w:pPr>
        <w:pStyle w:val="Heading2"/>
        <w:spacing w:after="240"/>
        <w:ind w:left="578" w:hanging="578"/>
        <w:rPr>
          <w:rFonts w:ascii="Times New Roman" w:hAnsi="Times New Roman"/>
          <w:sz w:val="24"/>
          <w:szCs w:val="24"/>
        </w:rPr>
      </w:pPr>
      <w:bookmarkStart w:id="82" w:name="_Toc503373225"/>
      <w:bookmarkStart w:id="83" w:name="_Toc505958392"/>
      <w:bookmarkStart w:id="84" w:name="_Toc12522235"/>
      <w:bookmarkStart w:id="85" w:name="_Toc70504775"/>
      <w:r w:rsidRPr="00A87D2E">
        <w:rPr>
          <w:rFonts w:ascii="Times New Roman" w:hAnsi="Times New Roman"/>
          <w:b/>
          <w:color w:val="auto"/>
          <w:sz w:val="24"/>
          <w:szCs w:val="24"/>
        </w:rPr>
        <w:t>Izmjena i/ili ispravak Natječaja</w:t>
      </w:r>
      <w:bookmarkEnd w:id="82"/>
      <w:bookmarkEnd w:id="83"/>
      <w:bookmarkEnd w:id="84"/>
      <w:bookmarkEnd w:id="85"/>
    </w:p>
    <w:p w14:paraId="2C82F31D" w14:textId="56F000B4" w:rsidR="008228BC" w:rsidRPr="00A87D2E" w:rsidRDefault="008228BC" w:rsidP="000F4779">
      <w:pPr>
        <w:tabs>
          <w:tab w:val="left" w:pos="284"/>
        </w:tabs>
        <w:jc w:val="both"/>
        <w:rPr>
          <w:rFonts w:ascii="Times New Roman" w:hAnsi="Times New Roman"/>
          <w:color w:val="000000"/>
          <w:sz w:val="24"/>
          <w:szCs w:val="24"/>
        </w:rPr>
      </w:pPr>
      <w:r w:rsidRPr="00A87D2E">
        <w:rPr>
          <w:rFonts w:ascii="Times New Roman" w:hAnsi="Times New Roman"/>
          <w:sz w:val="24"/>
          <w:szCs w:val="24"/>
        </w:rPr>
        <w:t>Ovaj natječaj je moguće izmijeniti i/ili ispraviti najkasnije do</w:t>
      </w:r>
      <w:r w:rsidR="00C80E13">
        <w:rPr>
          <w:rFonts w:ascii="Times New Roman" w:hAnsi="Times New Roman"/>
          <w:sz w:val="24"/>
          <w:szCs w:val="24"/>
        </w:rPr>
        <w:t xml:space="preserve"> </w:t>
      </w:r>
      <w:r w:rsidR="00A65551">
        <w:rPr>
          <w:rFonts w:ascii="Times New Roman" w:hAnsi="Times New Roman"/>
          <w:sz w:val="24"/>
          <w:szCs w:val="24"/>
        </w:rPr>
        <w:t>2</w:t>
      </w:r>
      <w:r w:rsidR="00DF34A8">
        <w:rPr>
          <w:rFonts w:ascii="Times New Roman" w:hAnsi="Times New Roman"/>
          <w:sz w:val="24"/>
          <w:szCs w:val="24"/>
        </w:rPr>
        <w:t>7</w:t>
      </w:r>
      <w:r w:rsidR="00C80E13">
        <w:rPr>
          <w:rFonts w:ascii="Times New Roman" w:hAnsi="Times New Roman"/>
          <w:sz w:val="24"/>
          <w:szCs w:val="24"/>
        </w:rPr>
        <w:t>. prosinca 2021.</w:t>
      </w:r>
      <w:r w:rsidRPr="00A87D2E">
        <w:rPr>
          <w:rFonts w:ascii="Times New Roman" w:hAnsi="Times New Roman"/>
          <w:sz w:val="24"/>
          <w:szCs w:val="24"/>
        </w:rPr>
        <w:t xml:space="preserve"> pri čemu se predmetna izmjena i/ili ispravak objavljuje na mrežnoj stranici odabranog LAG-a. </w:t>
      </w:r>
      <w:r w:rsidRPr="00A87D2E">
        <w:rPr>
          <w:rFonts w:ascii="Times New Roman" w:hAnsi="Times New Roman"/>
          <w:color w:val="000000"/>
          <w:sz w:val="24"/>
          <w:szCs w:val="24"/>
        </w:rPr>
        <w:t xml:space="preserve">U tom slučaju može se odgoditi početak podnošenja Zahtjeva za potporu ili rok za podnošenje Zahtjeva za potporu može biti primjereno produžen. </w:t>
      </w:r>
    </w:p>
    <w:p w14:paraId="36B57D45" w14:textId="77777777" w:rsidR="008228BC" w:rsidRPr="00A87D2E" w:rsidRDefault="008228BC" w:rsidP="000F4779">
      <w:pPr>
        <w:tabs>
          <w:tab w:val="left" w:pos="284"/>
        </w:tabs>
        <w:jc w:val="both"/>
        <w:rPr>
          <w:rFonts w:ascii="Times New Roman" w:hAnsi="Times New Roman"/>
          <w:sz w:val="24"/>
          <w:szCs w:val="24"/>
        </w:rPr>
      </w:pPr>
    </w:p>
    <w:p w14:paraId="6B93A2D2" w14:textId="1AE47EDF" w:rsidR="008228BC" w:rsidRPr="00A87D2E" w:rsidRDefault="008228BC" w:rsidP="0085538C">
      <w:pPr>
        <w:shd w:val="clear" w:color="auto" w:fill="FFFFFF"/>
        <w:jc w:val="both"/>
        <w:rPr>
          <w:rFonts w:ascii="Times New Roman" w:hAnsi="Times New Roman"/>
          <w:color w:val="000000"/>
          <w:sz w:val="24"/>
          <w:szCs w:val="24"/>
        </w:rPr>
      </w:pPr>
      <w:r w:rsidRPr="00A87D2E">
        <w:rPr>
          <w:rFonts w:ascii="Times New Roman" w:hAnsi="Times New Roman"/>
          <w:color w:val="000000"/>
          <w:sz w:val="24"/>
          <w:szCs w:val="24"/>
        </w:rPr>
        <w:t>Iznimno od gore navedenog, LAG Natječaj je moguće izmijeniti nakon</w:t>
      </w:r>
      <w:r w:rsidR="00AC6C8F">
        <w:rPr>
          <w:rFonts w:ascii="Times New Roman" w:hAnsi="Times New Roman"/>
          <w:color w:val="000000"/>
          <w:sz w:val="24"/>
          <w:szCs w:val="24"/>
        </w:rPr>
        <w:t xml:space="preserve"> </w:t>
      </w:r>
      <w:r w:rsidR="00A65551">
        <w:rPr>
          <w:rFonts w:ascii="Times New Roman" w:hAnsi="Times New Roman"/>
          <w:color w:val="000000"/>
          <w:sz w:val="24"/>
          <w:szCs w:val="24"/>
        </w:rPr>
        <w:t>2</w:t>
      </w:r>
      <w:r w:rsidR="00DF34A8">
        <w:rPr>
          <w:rFonts w:ascii="Times New Roman" w:hAnsi="Times New Roman"/>
          <w:color w:val="000000"/>
          <w:sz w:val="24"/>
          <w:szCs w:val="24"/>
        </w:rPr>
        <w:t>7</w:t>
      </w:r>
      <w:r w:rsidR="00AC6C8F">
        <w:rPr>
          <w:rFonts w:ascii="Times New Roman" w:hAnsi="Times New Roman"/>
          <w:color w:val="000000"/>
          <w:sz w:val="24"/>
          <w:szCs w:val="24"/>
        </w:rPr>
        <w:t>. prosinca 2021.</w:t>
      </w:r>
      <w:r w:rsidRPr="00A87D2E">
        <w:rPr>
          <w:rFonts w:ascii="Times New Roman" w:hAnsi="Times New Roman"/>
          <w:color w:val="000000"/>
          <w:sz w:val="24"/>
          <w:szCs w:val="24"/>
        </w:rPr>
        <w:t xml:space="preserve">, u sljedećim slučajevima: </w:t>
      </w:r>
    </w:p>
    <w:p w14:paraId="19DA3B91" w14:textId="1E991867" w:rsidR="008228BC" w:rsidRPr="00A87D2E" w:rsidRDefault="0085538C" w:rsidP="0085538C">
      <w:pPr>
        <w:pStyle w:val="ListParagraph"/>
        <w:numPr>
          <w:ilvl w:val="0"/>
          <w:numId w:val="14"/>
        </w:numPr>
        <w:shd w:val="clear" w:color="auto" w:fill="FFFFFF"/>
        <w:ind w:left="270" w:hanging="270"/>
        <w:jc w:val="both"/>
        <w:rPr>
          <w:rFonts w:ascii="Times New Roman" w:hAnsi="Times New Roman"/>
          <w:color w:val="000000"/>
          <w:sz w:val="24"/>
          <w:szCs w:val="24"/>
          <w:lang w:val="hr-HR"/>
        </w:rPr>
      </w:pPr>
      <w:r w:rsidRPr="00A87D2E">
        <w:rPr>
          <w:rFonts w:ascii="Times New Roman" w:hAnsi="Times New Roman"/>
          <w:color w:val="000000"/>
          <w:sz w:val="24"/>
          <w:szCs w:val="24"/>
          <w:lang w:val="hr-HR"/>
        </w:rPr>
        <w:t>p</w:t>
      </w:r>
      <w:r w:rsidR="00B624CD" w:rsidRPr="00A87D2E">
        <w:rPr>
          <w:rFonts w:ascii="Times New Roman" w:hAnsi="Times New Roman"/>
          <w:color w:val="000000"/>
          <w:sz w:val="24"/>
          <w:szCs w:val="24"/>
          <w:lang w:val="hr-HR"/>
        </w:rPr>
        <w:t>ovećanje</w:t>
      </w:r>
      <w:r w:rsidR="00633D8D" w:rsidRPr="00A87D2E">
        <w:rPr>
          <w:rFonts w:ascii="Times New Roman" w:hAnsi="Times New Roman"/>
          <w:color w:val="000000"/>
          <w:sz w:val="24"/>
          <w:szCs w:val="24"/>
          <w:lang w:val="hr-HR"/>
        </w:rPr>
        <w:t xml:space="preserve"> </w:t>
      </w:r>
      <w:r w:rsidR="00B624CD" w:rsidRPr="00A87D2E">
        <w:rPr>
          <w:rFonts w:ascii="Times New Roman" w:hAnsi="Times New Roman"/>
          <w:color w:val="000000"/>
          <w:sz w:val="24"/>
          <w:szCs w:val="24"/>
          <w:lang w:val="hr-HR"/>
        </w:rPr>
        <w:t>raspoloživih</w:t>
      </w:r>
      <w:r w:rsidR="00633D8D" w:rsidRPr="00A87D2E">
        <w:rPr>
          <w:rFonts w:ascii="Times New Roman" w:hAnsi="Times New Roman"/>
          <w:color w:val="000000"/>
          <w:sz w:val="24"/>
          <w:szCs w:val="24"/>
          <w:lang w:val="hr-HR"/>
        </w:rPr>
        <w:t xml:space="preserve"> </w:t>
      </w:r>
      <w:r w:rsidR="00B624CD" w:rsidRPr="00A87D2E">
        <w:rPr>
          <w:rFonts w:ascii="Times New Roman" w:hAnsi="Times New Roman"/>
          <w:color w:val="000000"/>
          <w:sz w:val="24"/>
          <w:szCs w:val="24"/>
          <w:lang w:val="hr-HR"/>
        </w:rPr>
        <w:t>sredstava</w:t>
      </w:r>
      <w:r w:rsidR="00633D8D" w:rsidRPr="00A87D2E">
        <w:rPr>
          <w:rFonts w:ascii="Times New Roman" w:hAnsi="Times New Roman"/>
          <w:color w:val="000000"/>
          <w:sz w:val="24"/>
          <w:szCs w:val="24"/>
          <w:lang w:val="hr-HR"/>
        </w:rPr>
        <w:t xml:space="preserve"> </w:t>
      </w:r>
      <w:r w:rsidR="00B624CD" w:rsidRPr="00A87D2E">
        <w:rPr>
          <w:rFonts w:ascii="Times New Roman" w:hAnsi="Times New Roman"/>
          <w:color w:val="000000"/>
          <w:sz w:val="24"/>
          <w:szCs w:val="24"/>
          <w:lang w:val="hr-HR"/>
        </w:rPr>
        <w:t>LAG</w:t>
      </w:r>
      <w:r w:rsidR="00633D8D" w:rsidRPr="00A87D2E">
        <w:rPr>
          <w:rFonts w:ascii="Times New Roman" w:hAnsi="Times New Roman"/>
          <w:color w:val="000000"/>
          <w:sz w:val="24"/>
          <w:szCs w:val="24"/>
          <w:lang w:val="hr-HR"/>
        </w:rPr>
        <w:t xml:space="preserve"> </w:t>
      </w:r>
      <w:r w:rsidR="00B624CD" w:rsidRPr="00A87D2E">
        <w:rPr>
          <w:rFonts w:ascii="Times New Roman" w:hAnsi="Times New Roman"/>
          <w:color w:val="000000"/>
          <w:sz w:val="24"/>
          <w:szCs w:val="24"/>
          <w:lang w:val="hr-HR"/>
        </w:rPr>
        <w:t>Natječaja, najkasnije</w:t>
      </w:r>
      <w:r w:rsidR="00633D8D" w:rsidRPr="00A87D2E">
        <w:rPr>
          <w:rFonts w:ascii="Times New Roman" w:hAnsi="Times New Roman"/>
          <w:color w:val="000000"/>
          <w:sz w:val="24"/>
          <w:szCs w:val="24"/>
          <w:lang w:val="hr-HR"/>
        </w:rPr>
        <w:t xml:space="preserve"> </w:t>
      </w:r>
      <w:r w:rsidR="00B624CD" w:rsidRPr="00A87D2E">
        <w:rPr>
          <w:rFonts w:ascii="Times New Roman" w:hAnsi="Times New Roman"/>
          <w:color w:val="000000"/>
          <w:sz w:val="24"/>
          <w:szCs w:val="24"/>
          <w:lang w:val="hr-HR"/>
        </w:rPr>
        <w:t>do</w:t>
      </w:r>
      <w:r w:rsidR="00633D8D" w:rsidRPr="00A87D2E">
        <w:rPr>
          <w:rFonts w:ascii="Times New Roman" w:hAnsi="Times New Roman"/>
          <w:color w:val="000000"/>
          <w:sz w:val="24"/>
          <w:szCs w:val="24"/>
          <w:lang w:val="hr-HR"/>
        </w:rPr>
        <w:t xml:space="preserve"> </w:t>
      </w:r>
      <w:r w:rsidR="00B624CD" w:rsidRPr="00A87D2E">
        <w:rPr>
          <w:rFonts w:ascii="Times New Roman" w:hAnsi="Times New Roman"/>
          <w:color w:val="000000"/>
          <w:sz w:val="24"/>
          <w:szCs w:val="24"/>
          <w:lang w:val="hr-HR"/>
        </w:rPr>
        <w:t>dana</w:t>
      </w:r>
      <w:r w:rsidR="00633D8D" w:rsidRPr="00A87D2E">
        <w:rPr>
          <w:rFonts w:ascii="Times New Roman" w:hAnsi="Times New Roman"/>
          <w:color w:val="000000"/>
          <w:sz w:val="24"/>
          <w:szCs w:val="24"/>
          <w:lang w:val="hr-HR"/>
        </w:rPr>
        <w:t xml:space="preserve"> </w:t>
      </w:r>
      <w:r w:rsidR="00B624CD" w:rsidRPr="00A87D2E">
        <w:rPr>
          <w:rFonts w:ascii="Times New Roman" w:hAnsi="Times New Roman"/>
          <w:color w:val="000000"/>
          <w:sz w:val="24"/>
          <w:szCs w:val="24"/>
          <w:lang w:val="hr-HR"/>
        </w:rPr>
        <w:t>početka</w:t>
      </w:r>
      <w:r w:rsidR="00633D8D" w:rsidRPr="00A87D2E">
        <w:rPr>
          <w:rFonts w:ascii="Times New Roman" w:hAnsi="Times New Roman"/>
          <w:color w:val="000000"/>
          <w:sz w:val="24"/>
          <w:szCs w:val="24"/>
          <w:lang w:val="hr-HR"/>
        </w:rPr>
        <w:t xml:space="preserve"> </w:t>
      </w:r>
      <w:r w:rsidR="00B624CD" w:rsidRPr="00A87D2E">
        <w:rPr>
          <w:rFonts w:ascii="Times New Roman" w:hAnsi="Times New Roman"/>
          <w:color w:val="000000"/>
          <w:sz w:val="24"/>
          <w:szCs w:val="24"/>
          <w:lang w:val="hr-HR"/>
        </w:rPr>
        <w:t>izdavanja</w:t>
      </w:r>
      <w:r w:rsidR="00633D8D" w:rsidRPr="00A87D2E">
        <w:rPr>
          <w:rFonts w:ascii="Times New Roman" w:hAnsi="Times New Roman"/>
          <w:color w:val="000000"/>
          <w:sz w:val="24"/>
          <w:szCs w:val="24"/>
          <w:lang w:val="hr-HR"/>
        </w:rPr>
        <w:t xml:space="preserve"> </w:t>
      </w:r>
      <w:r w:rsidR="00B624CD" w:rsidRPr="00A87D2E">
        <w:rPr>
          <w:rFonts w:ascii="Times New Roman" w:hAnsi="Times New Roman"/>
          <w:color w:val="000000"/>
          <w:sz w:val="24"/>
          <w:szCs w:val="24"/>
          <w:lang w:val="hr-HR"/>
        </w:rPr>
        <w:t>odluka</w:t>
      </w:r>
    </w:p>
    <w:p w14:paraId="642BE518" w14:textId="77777777" w:rsidR="008228BC" w:rsidRPr="00A87D2E" w:rsidRDefault="00B624CD" w:rsidP="008266E0">
      <w:pPr>
        <w:pStyle w:val="ListParagraph"/>
        <w:numPr>
          <w:ilvl w:val="0"/>
          <w:numId w:val="14"/>
        </w:numPr>
        <w:shd w:val="clear" w:color="auto" w:fill="FFFFFF"/>
        <w:ind w:left="270" w:hanging="270"/>
        <w:jc w:val="both"/>
        <w:rPr>
          <w:rFonts w:ascii="Times New Roman" w:hAnsi="Times New Roman"/>
          <w:color w:val="000000"/>
          <w:sz w:val="24"/>
          <w:szCs w:val="24"/>
          <w:lang w:val="hr-HR"/>
        </w:rPr>
      </w:pPr>
      <w:r w:rsidRPr="00A87D2E">
        <w:rPr>
          <w:rFonts w:ascii="Times New Roman" w:hAnsi="Times New Roman"/>
          <w:color w:val="000000"/>
          <w:sz w:val="24"/>
          <w:szCs w:val="24"/>
          <w:lang w:val="hr-HR"/>
        </w:rPr>
        <w:t>produženje krajnjeg roka za podnošenje Zahtjeva za potporu, najkasnije do krajnjeg roka za podnošenje Zahtjeva za potporu</w:t>
      </w:r>
    </w:p>
    <w:p w14:paraId="0300A523" w14:textId="77777777" w:rsidR="008228BC" w:rsidRPr="00A87D2E" w:rsidRDefault="00B624CD" w:rsidP="008266E0">
      <w:pPr>
        <w:pStyle w:val="ListParagraph"/>
        <w:numPr>
          <w:ilvl w:val="0"/>
          <w:numId w:val="14"/>
        </w:numPr>
        <w:shd w:val="clear" w:color="auto" w:fill="FFFFFF"/>
        <w:ind w:left="270" w:hanging="270"/>
        <w:jc w:val="both"/>
        <w:rPr>
          <w:rFonts w:ascii="Times New Roman" w:hAnsi="Times New Roman"/>
          <w:color w:val="000000"/>
          <w:sz w:val="24"/>
          <w:szCs w:val="24"/>
          <w:lang w:val="hr-HR"/>
        </w:rPr>
      </w:pPr>
      <w:r w:rsidRPr="00A87D2E">
        <w:rPr>
          <w:rFonts w:ascii="Times New Roman" w:hAnsi="Times New Roman"/>
          <w:color w:val="000000"/>
          <w:sz w:val="24"/>
          <w:szCs w:val="24"/>
          <w:lang w:val="hr-HR"/>
        </w:rPr>
        <w:t>ispravak teksta natječaja tehničke prirode ili pojašnjavanje odredbi koje nisu bile jasno propisane.</w:t>
      </w:r>
    </w:p>
    <w:p w14:paraId="4ACBD3E8" w14:textId="38D947ED" w:rsidR="008228BC" w:rsidRPr="00A87D2E" w:rsidRDefault="008228BC" w:rsidP="00F53ADC">
      <w:pPr>
        <w:shd w:val="clear" w:color="auto" w:fill="FFFFFF"/>
        <w:jc w:val="both"/>
        <w:rPr>
          <w:rFonts w:ascii="Times New Roman" w:hAnsi="Times New Roman"/>
          <w:color w:val="000000"/>
          <w:sz w:val="24"/>
          <w:szCs w:val="24"/>
        </w:rPr>
      </w:pPr>
    </w:p>
    <w:p w14:paraId="02A92053" w14:textId="0CC528DD" w:rsidR="00630952" w:rsidRDefault="00630952" w:rsidP="00F53ADC">
      <w:pPr>
        <w:shd w:val="clear" w:color="auto" w:fill="FFFFFF"/>
        <w:jc w:val="both"/>
        <w:rPr>
          <w:rFonts w:ascii="Times New Roman" w:hAnsi="Times New Roman"/>
          <w:color w:val="000000"/>
          <w:sz w:val="24"/>
          <w:szCs w:val="24"/>
        </w:rPr>
      </w:pPr>
    </w:p>
    <w:p w14:paraId="02BD515F" w14:textId="33E76DFF" w:rsidR="00AC6C8F" w:rsidRDefault="00AC6C8F" w:rsidP="00F53ADC">
      <w:pPr>
        <w:shd w:val="clear" w:color="auto" w:fill="FFFFFF"/>
        <w:jc w:val="both"/>
        <w:rPr>
          <w:rFonts w:ascii="Times New Roman" w:hAnsi="Times New Roman"/>
          <w:color w:val="000000"/>
          <w:sz w:val="24"/>
          <w:szCs w:val="24"/>
        </w:rPr>
      </w:pPr>
    </w:p>
    <w:p w14:paraId="5073AA3A" w14:textId="77777777" w:rsidR="00AC6C8F" w:rsidRPr="00A87D2E" w:rsidRDefault="00AC6C8F" w:rsidP="00F53ADC">
      <w:pPr>
        <w:shd w:val="clear" w:color="auto" w:fill="FFFFFF"/>
        <w:jc w:val="both"/>
        <w:rPr>
          <w:rFonts w:ascii="Times New Roman" w:hAnsi="Times New Roman"/>
          <w:color w:val="000000"/>
          <w:sz w:val="24"/>
          <w:szCs w:val="24"/>
        </w:rPr>
      </w:pPr>
    </w:p>
    <w:p w14:paraId="088D3ADC" w14:textId="77777777" w:rsidR="008228BC" w:rsidRPr="00A87D2E" w:rsidRDefault="008228BC" w:rsidP="004F34C3">
      <w:pPr>
        <w:pStyle w:val="Heading2"/>
        <w:spacing w:after="240"/>
        <w:ind w:left="578" w:hanging="578"/>
        <w:rPr>
          <w:rFonts w:ascii="Times New Roman" w:hAnsi="Times New Roman"/>
          <w:b/>
          <w:color w:val="auto"/>
          <w:sz w:val="24"/>
          <w:szCs w:val="24"/>
        </w:rPr>
      </w:pPr>
      <w:bookmarkStart w:id="86" w:name="_Toc12522236"/>
      <w:bookmarkStart w:id="87" w:name="_Toc70504776"/>
      <w:r w:rsidRPr="00A87D2E">
        <w:rPr>
          <w:rFonts w:ascii="Times New Roman" w:hAnsi="Times New Roman"/>
          <w:b/>
          <w:color w:val="auto"/>
          <w:sz w:val="24"/>
          <w:szCs w:val="24"/>
        </w:rPr>
        <w:lastRenderedPageBreak/>
        <w:t>Poništenje Natječaja</w:t>
      </w:r>
      <w:bookmarkEnd w:id="86"/>
      <w:bookmarkEnd w:id="87"/>
    </w:p>
    <w:p w14:paraId="2D17D0A8" w14:textId="77777777" w:rsidR="008228BC" w:rsidRPr="00A87D2E" w:rsidRDefault="008228BC" w:rsidP="00DF4A1C">
      <w:pPr>
        <w:tabs>
          <w:tab w:val="left" w:pos="284"/>
        </w:tabs>
        <w:jc w:val="both"/>
        <w:rPr>
          <w:rFonts w:ascii="Times New Roman" w:hAnsi="Times New Roman"/>
          <w:sz w:val="24"/>
          <w:szCs w:val="24"/>
        </w:rPr>
      </w:pPr>
      <w:r w:rsidRPr="00A87D2E">
        <w:rPr>
          <w:rFonts w:ascii="Times New Roman" w:hAnsi="Times New Roman"/>
          <w:sz w:val="24"/>
          <w:szCs w:val="24"/>
        </w:rPr>
        <w:t>Ovaj Natječaj je moguće poništiti najkasnije prije izdavanja odluka, u sljedećim slučajevima:</w:t>
      </w:r>
    </w:p>
    <w:p w14:paraId="05AC827E" w14:textId="1FBA159B" w:rsidR="008228BC" w:rsidRPr="00A87D2E" w:rsidRDefault="00DE3EE1" w:rsidP="00DF4A1C">
      <w:pPr>
        <w:pStyle w:val="ListParagraph"/>
        <w:numPr>
          <w:ilvl w:val="0"/>
          <w:numId w:val="14"/>
        </w:numPr>
        <w:shd w:val="clear" w:color="auto" w:fill="FFFFFF"/>
        <w:ind w:left="270" w:hanging="270"/>
        <w:jc w:val="both"/>
        <w:rPr>
          <w:rFonts w:ascii="Times New Roman" w:hAnsi="Times New Roman"/>
          <w:color w:val="000000"/>
          <w:sz w:val="24"/>
          <w:szCs w:val="24"/>
          <w:lang w:val="hr-HR"/>
        </w:rPr>
      </w:pPr>
      <w:r w:rsidRPr="00A87D2E">
        <w:rPr>
          <w:rFonts w:ascii="Times New Roman" w:hAnsi="Times New Roman"/>
          <w:color w:val="000000"/>
          <w:sz w:val="24"/>
          <w:szCs w:val="24"/>
          <w:lang w:val="hr-HR"/>
        </w:rPr>
        <w:t>k</w:t>
      </w:r>
      <w:r w:rsidR="00B624CD" w:rsidRPr="00A87D2E">
        <w:rPr>
          <w:rFonts w:ascii="Times New Roman" w:hAnsi="Times New Roman"/>
          <w:color w:val="000000"/>
          <w:sz w:val="24"/>
          <w:szCs w:val="24"/>
          <w:lang w:val="hr-HR"/>
        </w:rPr>
        <w:t>ada</w:t>
      </w:r>
      <w:r w:rsidRPr="00A87D2E">
        <w:rPr>
          <w:rFonts w:ascii="Times New Roman" w:hAnsi="Times New Roman"/>
          <w:color w:val="000000"/>
          <w:sz w:val="24"/>
          <w:szCs w:val="24"/>
          <w:lang w:val="hr-HR"/>
        </w:rPr>
        <w:t xml:space="preserve"> </w:t>
      </w:r>
      <w:r w:rsidR="00B624CD" w:rsidRPr="00A87D2E">
        <w:rPr>
          <w:rFonts w:ascii="Times New Roman" w:hAnsi="Times New Roman"/>
          <w:color w:val="000000"/>
          <w:sz w:val="24"/>
          <w:szCs w:val="24"/>
          <w:lang w:val="hr-HR"/>
        </w:rPr>
        <w:t>se</w:t>
      </w:r>
      <w:r w:rsidRPr="00A87D2E">
        <w:rPr>
          <w:rFonts w:ascii="Times New Roman" w:hAnsi="Times New Roman"/>
          <w:color w:val="000000"/>
          <w:sz w:val="24"/>
          <w:szCs w:val="24"/>
          <w:lang w:val="hr-HR"/>
        </w:rPr>
        <w:t xml:space="preserve"> </w:t>
      </w:r>
      <w:r w:rsidR="00B624CD" w:rsidRPr="00A87D2E">
        <w:rPr>
          <w:rFonts w:ascii="Times New Roman" w:hAnsi="Times New Roman"/>
          <w:color w:val="000000"/>
          <w:sz w:val="24"/>
          <w:szCs w:val="24"/>
          <w:lang w:val="hr-HR"/>
        </w:rPr>
        <w:t>utvrdi</w:t>
      </w:r>
      <w:r w:rsidRPr="00A87D2E">
        <w:rPr>
          <w:rFonts w:ascii="Times New Roman" w:hAnsi="Times New Roman"/>
          <w:color w:val="000000"/>
          <w:sz w:val="24"/>
          <w:szCs w:val="24"/>
          <w:lang w:val="hr-HR"/>
        </w:rPr>
        <w:t xml:space="preserve"> </w:t>
      </w:r>
      <w:r w:rsidR="00B624CD" w:rsidRPr="00A87D2E">
        <w:rPr>
          <w:rFonts w:ascii="Times New Roman" w:hAnsi="Times New Roman"/>
          <w:color w:val="000000"/>
          <w:sz w:val="24"/>
          <w:szCs w:val="24"/>
          <w:lang w:val="hr-HR"/>
        </w:rPr>
        <w:t>da</w:t>
      </w:r>
      <w:r w:rsidRPr="00A87D2E">
        <w:rPr>
          <w:rFonts w:ascii="Times New Roman" w:hAnsi="Times New Roman"/>
          <w:color w:val="000000"/>
          <w:sz w:val="24"/>
          <w:szCs w:val="24"/>
          <w:lang w:val="hr-HR"/>
        </w:rPr>
        <w:t xml:space="preserve"> </w:t>
      </w:r>
      <w:r w:rsidR="00B624CD" w:rsidRPr="00A87D2E">
        <w:rPr>
          <w:rFonts w:ascii="Times New Roman" w:hAnsi="Times New Roman"/>
          <w:color w:val="000000"/>
          <w:sz w:val="24"/>
          <w:szCs w:val="24"/>
          <w:lang w:val="hr-HR"/>
        </w:rPr>
        <w:t>se</w:t>
      </w:r>
      <w:r w:rsidRPr="00A87D2E">
        <w:rPr>
          <w:rFonts w:ascii="Times New Roman" w:hAnsi="Times New Roman"/>
          <w:color w:val="000000"/>
          <w:sz w:val="24"/>
          <w:szCs w:val="24"/>
          <w:lang w:val="hr-HR"/>
        </w:rPr>
        <w:t xml:space="preserve"> </w:t>
      </w:r>
      <w:r w:rsidR="00B624CD" w:rsidRPr="00A87D2E">
        <w:rPr>
          <w:rFonts w:ascii="Times New Roman" w:hAnsi="Times New Roman"/>
          <w:color w:val="000000"/>
          <w:sz w:val="24"/>
          <w:szCs w:val="24"/>
          <w:lang w:val="hr-HR"/>
        </w:rPr>
        <w:t>na</w:t>
      </w:r>
      <w:r w:rsidRPr="00A87D2E">
        <w:rPr>
          <w:rFonts w:ascii="Times New Roman" w:hAnsi="Times New Roman"/>
          <w:color w:val="000000"/>
          <w:sz w:val="24"/>
          <w:szCs w:val="24"/>
          <w:lang w:val="hr-HR"/>
        </w:rPr>
        <w:t xml:space="preserve"> </w:t>
      </w:r>
      <w:r w:rsidR="00B624CD" w:rsidRPr="00A87D2E">
        <w:rPr>
          <w:rFonts w:ascii="Times New Roman" w:hAnsi="Times New Roman"/>
          <w:color w:val="000000"/>
          <w:sz w:val="24"/>
          <w:szCs w:val="24"/>
          <w:lang w:val="hr-HR"/>
        </w:rPr>
        <w:t>bilo</w:t>
      </w:r>
      <w:r w:rsidRPr="00A87D2E">
        <w:rPr>
          <w:rFonts w:ascii="Times New Roman" w:hAnsi="Times New Roman"/>
          <w:color w:val="000000"/>
          <w:sz w:val="24"/>
          <w:szCs w:val="24"/>
          <w:lang w:val="hr-HR"/>
        </w:rPr>
        <w:t xml:space="preserve"> </w:t>
      </w:r>
      <w:r w:rsidR="00B624CD" w:rsidRPr="00A87D2E">
        <w:rPr>
          <w:rFonts w:ascii="Times New Roman" w:hAnsi="Times New Roman"/>
          <w:color w:val="000000"/>
          <w:sz w:val="24"/>
          <w:szCs w:val="24"/>
          <w:lang w:val="hr-HR"/>
        </w:rPr>
        <w:t>koji</w:t>
      </w:r>
      <w:r w:rsidRPr="00A87D2E">
        <w:rPr>
          <w:rFonts w:ascii="Times New Roman" w:hAnsi="Times New Roman"/>
          <w:color w:val="000000"/>
          <w:sz w:val="24"/>
          <w:szCs w:val="24"/>
          <w:lang w:val="hr-HR"/>
        </w:rPr>
        <w:t xml:space="preserve"> </w:t>
      </w:r>
      <w:r w:rsidR="00B624CD" w:rsidRPr="00A87D2E">
        <w:rPr>
          <w:rFonts w:ascii="Times New Roman" w:hAnsi="Times New Roman"/>
          <w:color w:val="000000"/>
          <w:sz w:val="24"/>
          <w:szCs w:val="24"/>
          <w:lang w:val="hr-HR"/>
        </w:rPr>
        <w:t>način</w:t>
      </w:r>
      <w:r w:rsidR="00DF4A1C" w:rsidRPr="00A87D2E">
        <w:rPr>
          <w:rFonts w:ascii="Times New Roman" w:hAnsi="Times New Roman"/>
          <w:color w:val="000000"/>
          <w:sz w:val="24"/>
          <w:szCs w:val="24"/>
          <w:lang w:val="hr-HR"/>
        </w:rPr>
        <w:t xml:space="preserve"> </w:t>
      </w:r>
      <w:r w:rsidR="00B624CD" w:rsidRPr="00A87D2E">
        <w:rPr>
          <w:rFonts w:ascii="Times New Roman" w:hAnsi="Times New Roman"/>
          <w:color w:val="000000"/>
          <w:sz w:val="24"/>
          <w:szCs w:val="24"/>
          <w:lang w:val="hr-HR"/>
        </w:rPr>
        <w:t>ugrožava</w:t>
      </w:r>
      <w:r w:rsidR="00DF4A1C" w:rsidRPr="00A87D2E">
        <w:rPr>
          <w:rFonts w:ascii="Times New Roman" w:hAnsi="Times New Roman"/>
          <w:color w:val="000000"/>
          <w:sz w:val="24"/>
          <w:szCs w:val="24"/>
          <w:lang w:val="hr-HR"/>
        </w:rPr>
        <w:t xml:space="preserve"> </w:t>
      </w:r>
      <w:r w:rsidR="00B624CD" w:rsidRPr="00A87D2E">
        <w:rPr>
          <w:rFonts w:ascii="Times New Roman" w:hAnsi="Times New Roman"/>
          <w:color w:val="000000"/>
          <w:sz w:val="24"/>
          <w:szCs w:val="24"/>
          <w:lang w:val="hr-HR"/>
        </w:rPr>
        <w:t>na</w:t>
      </w:r>
      <w:r w:rsidR="00DF4A1C" w:rsidRPr="00A87D2E">
        <w:rPr>
          <w:rFonts w:ascii="Times New Roman" w:hAnsi="Times New Roman"/>
          <w:color w:val="000000"/>
          <w:sz w:val="24"/>
          <w:szCs w:val="24"/>
          <w:lang w:val="hr-HR"/>
        </w:rPr>
        <w:t xml:space="preserve"> </w:t>
      </w:r>
      <w:r w:rsidR="00B624CD" w:rsidRPr="00A87D2E">
        <w:rPr>
          <w:rFonts w:ascii="Times New Roman" w:hAnsi="Times New Roman"/>
          <w:color w:val="000000"/>
          <w:sz w:val="24"/>
          <w:szCs w:val="24"/>
          <w:lang w:val="hr-HR"/>
        </w:rPr>
        <w:t>čelo</w:t>
      </w:r>
      <w:r w:rsidR="00DF4A1C" w:rsidRPr="00A87D2E">
        <w:rPr>
          <w:rFonts w:ascii="Times New Roman" w:hAnsi="Times New Roman"/>
          <w:color w:val="000000"/>
          <w:sz w:val="24"/>
          <w:szCs w:val="24"/>
          <w:lang w:val="hr-HR"/>
        </w:rPr>
        <w:t xml:space="preserve"> </w:t>
      </w:r>
      <w:r w:rsidR="00B624CD" w:rsidRPr="00A87D2E">
        <w:rPr>
          <w:rFonts w:ascii="Times New Roman" w:hAnsi="Times New Roman"/>
          <w:color w:val="000000"/>
          <w:sz w:val="24"/>
          <w:szCs w:val="24"/>
          <w:lang w:val="hr-HR"/>
        </w:rPr>
        <w:t>jednakog</w:t>
      </w:r>
      <w:r w:rsidR="00DF4A1C" w:rsidRPr="00A87D2E">
        <w:rPr>
          <w:rFonts w:ascii="Times New Roman" w:hAnsi="Times New Roman"/>
          <w:color w:val="000000"/>
          <w:sz w:val="24"/>
          <w:szCs w:val="24"/>
          <w:lang w:val="hr-HR"/>
        </w:rPr>
        <w:t xml:space="preserve"> </w:t>
      </w:r>
      <w:r w:rsidR="00B624CD" w:rsidRPr="00A87D2E">
        <w:rPr>
          <w:rFonts w:ascii="Times New Roman" w:hAnsi="Times New Roman"/>
          <w:color w:val="000000"/>
          <w:sz w:val="24"/>
          <w:szCs w:val="24"/>
          <w:lang w:val="hr-HR"/>
        </w:rPr>
        <w:t>postupanja</w:t>
      </w:r>
      <w:r w:rsidR="00DF4A1C" w:rsidRPr="00A87D2E">
        <w:rPr>
          <w:rFonts w:ascii="Times New Roman" w:hAnsi="Times New Roman"/>
          <w:color w:val="000000"/>
          <w:sz w:val="24"/>
          <w:szCs w:val="24"/>
          <w:lang w:val="hr-HR"/>
        </w:rPr>
        <w:t xml:space="preserve"> </w:t>
      </w:r>
      <w:r w:rsidR="00B624CD" w:rsidRPr="00A87D2E">
        <w:rPr>
          <w:rFonts w:ascii="Times New Roman" w:hAnsi="Times New Roman"/>
          <w:color w:val="000000"/>
          <w:sz w:val="24"/>
          <w:szCs w:val="24"/>
          <w:lang w:val="hr-HR"/>
        </w:rPr>
        <w:t>i/ili</w:t>
      </w:r>
      <w:r w:rsidRPr="00A87D2E">
        <w:rPr>
          <w:rFonts w:ascii="Times New Roman" w:hAnsi="Times New Roman"/>
          <w:color w:val="000000"/>
          <w:sz w:val="24"/>
          <w:szCs w:val="24"/>
          <w:lang w:val="hr-HR"/>
        </w:rPr>
        <w:t xml:space="preserve"> </w:t>
      </w:r>
      <w:r w:rsidR="00B624CD" w:rsidRPr="00A87D2E">
        <w:rPr>
          <w:rFonts w:ascii="Times New Roman" w:hAnsi="Times New Roman"/>
          <w:color w:val="000000"/>
          <w:sz w:val="24"/>
          <w:szCs w:val="24"/>
          <w:lang w:val="hr-HR"/>
        </w:rPr>
        <w:t>načelo</w:t>
      </w:r>
      <w:r w:rsidRPr="00A87D2E">
        <w:rPr>
          <w:rFonts w:ascii="Times New Roman" w:hAnsi="Times New Roman"/>
          <w:color w:val="000000"/>
          <w:sz w:val="24"/>
          <w:szCs w:val="24"/>
          <w:lang w:val="hr-HR"/>
        </w:rPr>
        <w:t xml:space="preserve"> </w:t>
      </w:r>
      <w:r w:rsidR="00B624CD" w:rsidRPr="00A87D2E">
        <w:rPr>
          <w:rFonts w:ascii="Times New Roman" w:hAnsi="Times New Roman"/>
          <w:color w:val="000000"/>
          <w:sz w:val="24"/>
          <w:szCs w:val="24"/>
          <w:lang w:val="hr-HR"/>
        </w:rPr>
        <w:t>zabrane</w:t>
      </w:r>
      <w:r w:rsidRPr="00A87D2E">
        <w:rPr>
          <w:rFonts w:ascii="Times New Roman" w:hAnsi="Times New Roman"/>
          <w:color w:val="000000"/>
          <w:sz w:val="24"/>
          <w:szCs w:val="24"/>
          <w:lang w:val="hr-HR"/>
        </w:rPr>
        <w:t xml:space="preserve"> </w:t>
      </w:r>
      <w:r w:rsidR="00B624CD" w:rsidRPr="00A87D2E">
        <w:rPr>
          <w:rFonts w:ascii="Times New Roman" w:hAnsi="Times New Roman"/>
          <w:color w:val="000000"/>
          <w:sz w:val="24"/>
          <w:szCs w:val="24"/>
          <w:lang w:val="hr-HR"/>
        </w:rPr>
        <w:t>diskriminacije</w:t>
      </w:r>
    </w:p>
    <w:p w14:paraId="4616DDDC" w14:textId="0E323EE0" w:rsidR="008228BC" w:rsidRPr="00A87D2E" w:rsidRDefault="00B624CD" w:rsidP="00DF4A1C">
      <w:pPr>
        <w:pStyle w:val="ListParagraph"/>
        <w:numPr>
          <w:ilvl w:val="0"/>
          <w:numId w:val="14"/>
        </w:numPr>
        <w:shd w:val="clear" w:color="auto" w:fill="FFFFFF"/>
        <w:ind w:left="270" w:hanging="270"/>
        <w:jc w:val="both"/>
        <w:rPr>
          <w:rFonts w:ascii="Times New Roman" w:hAnsi="Times New Roman"/>
          <w:color w:val="000000"/>
          <w:sz w:val="24"/>
          <w:szCs w:val="24"/>
          <w:lang w:val="hr-HR"/>
        </w:rPr>
      </w:pPr>
      <w:r w:rsidRPr="00A87D2E">
        <w:rPr>
          <w:rFonts w:ascii="Times New Roman" w:hAnsi="Times New Roman"/>
          <w:color w:val="000000"/>
          <w:sz w:val="24"/>
          <w:szCs w:val="24"/>
          <w:lang w:val="hr-HR"/>
        </w:rPr>
        <w:t>kada</w:t>
      </w:r>
      <w:r w:rsidR="00DE3EE1"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je</w:t>
      </w:r>
      <w:r w:rsidR="00DE3EE1"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u</w:t>
      </w:r>
      <w:r w:rsidR="00DE3EE1"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natječaju</w:t>
      </w:r>
      <w:r w:rsidR="00DE3EE1"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utvrđena</w:t>
      </w:r>
      <w:r w:rsidR="00DE3EE1"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greška</w:t>
      </w:r>
      <w:r w:rsidR="00DE3EE1"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koja</w:t>
      </w:r>
      <w:r w:rsidR="00DE3EE1"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onemogućava</w:t>
      </w:r>
      <w:r w:rsidR="00DE3EE1"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daljnji</w:t>
      </w:r>
      <w:r w:rsidR="00DE3EE1"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postupak</w:t>
      </w:r>
      <w:r w:rsidR="00DE3EE1"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i/ili</w:t>
      </w:r>
    </w:p>
    <w:p w14:paraId="764A22B3" w14:textId="1D12D956" w:rsidR="008228BC" w:rsidRPr="00A87D2E" w:rsidRDefault="00B624CD" w:rsidP="00DF4A1C">
      <w:pPr>
        <w:pStyle w:val="ListParagraph"/>
        <w:numPr>
          <w:ilvl w:val="0"/>
          <w:numId w:val="14"/>
        </w:numPr>
        <w:shd w:val="clear" w:color="auto" w:fill="FFFFFF"/>
        <w:ind w:left="270" w:hanging="270"/>
        <w:jc w:val="both"/>
        <w:rPr>
          <w:rFonts w:ascii="Times New Roman" w:hAnsi="Times New Roman"/>
          <w:color w:val="000000"/>
          <w:sz w:val="24"/>
          <w:szCs w:val="24"/>
          <w:lang w:val="hr-HR"/>
        </w:rPr>
      </w:pPr>
      <w:r w:rsidRPr="00A87D2E">
        <w:rPr>
          <w:rFonts w:ascii="Times New Roman" w:hAnsi="Times New Roman"/>
          <w:color w:val="000000"/>
          <w:sz w:val="24"/>
          <w:szCs w:val="24"/>
          <w:lang w:val="hr-HR"/>
        </w:rPr>
        <w:t>ako</w:t>
      </w:r>
      <w:r w:rsidR="004B6D34"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se</w:t>
      </w:r>
      <w:r w:rsidR="004B6D34"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utvrde</w:t>
      </w:r>
      <w:r w:rsidR="004B6D34"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okolnosti</w:t>
      </w:r>
      <w:r w:rsidR="004B6D34"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koje</w:t>
      </w:r>
      <w:r w:rsidR="004B6D34"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nisu</w:t>
      </w:r>
      <w:r w:rsidR="004B6D34"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bile</w:t>
      </w:r>
      <w:r w:rsidR="004B6D34"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poznate</w:t>
      </w:r>
      <w:r w:rsidR="004B6D34"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prije</w:t>
      </w:r>
      <w:r w:rsidR="004B6D34"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objave</w:t>
      </w:r>
      <w:r w:rsidR="004B6D34"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natječaja, ako</w:t>
      </w:r>
      <w:r w:rsidR="00DF4A1C"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bi</w:t>
      </w:r>
      <w:r w:rsidR="00DF4A1C"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dovele</w:t>
      </w:r>
      <w:r w:rsidR="00DF4A1C"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do</w:t>
      </w:r>
      <w:r w:rsidR="00DF4A1C"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neobjavljivanja</w:t>
      </w:r>
      <w:r w:rsidR="00DF4A1C"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natječaja</w:t>
      </w:r>
      <w:r w:rsidR="00DF4A1C"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ili</w:t>
      </w:r>
      <w:r w:rsidR="00DF4A1C"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do</w:t>
      </w:r>
      <w:r w:rsidR="00DF4A1C"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sadržajno</w:t>
      </w:r>
      <w:r w:rsidR="00DF4A1C"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bitno</w:t>
      </w:r>
      <w:r w:rsidR="00DF4A1C"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drukčijeg</w:t>
      </w:r>
      <w:r w:rsidR="00DF4A1C" w:rsidRPr="00A87D2E">
        <w:rPr>
          <w:rFonts w:ascii="Times New Roman" w:hAnsi="Times New Roman"/>
          <w:color w:val="000000"/>
          <w:sz w:val="24"/>
          <w:szCs w:val="24"/>
          <w:lang w:val="hr-HR"/>
        </w:rPr>
        <w:t xml:space="preserve"> </w:t>
      </w:r>
      <w:r w:rsidRPr="00A87D2E">
        <w:rPr>
          <w:rFonts w:ascii="Times New Roman" w:hAnsi="Times New Roman"/>
          <w:color w:val="000000"/>
          <w:sz w:val="24"/>
          <w:szCs w:val="24"/>
          <w:lang w:val="hr-HR"/>
        </w:rPr>
        <w:t>natječaja.</w:t>
      </w:r>
    </w:p>
    <w:p w14:paraId="15222ECE" w14:textId="77777777" w:rsidR="008228BC" w:rsidRPr="00A87D2E" w:rsidRDefault="008228BC" w:rsidP="004F34C3">
      <w:pPr>
        <w:pStyle w:val="ListParagraph"/>
        <w:shd w:val="clear" w:color="auto" w:fill="FFFFFF"/>
        <w:ind w:left="270"/>
        <w:jc w:val="both"/>
        <w:rPr>
          <w:rFonts w:ascii="Times New Roman" w:hAnsi="Times New Roman"/>
          <w:color w:val="000000"/>
          <w:sz w:val="24"/>
          <w:szCs w:val="24"/>
          <w:lang w:val="hr-HR"/>
        </w:rPr>
      </w:pPr>
    </w:p>
    <w:p w14:paraId="5B6A5F63" w14:textId="77777777" w:rsidR="008228BC" w:rsidRPr="00A87D2E" w:rsidRDefault="008228BC" w:rsidP="00C872BA">
      <w:pPr>
        <w:tabs>
          <w:tab w:val="left" w:pos="284"/>
        </w:tabs>
        <w:spacing w:after="120"/>
        <w:jc w:val="both"/>
        <w:rPr>
          <w:rFonts w:ascii="Times New Roman" w:hAnsi="Times New Roman"/>
          <w:sz w:val="24"/>
          <w:szCs w:val="24"/>
        </w:rPr>
      </w:pPr>
      <w:r w:rsidRPr="00A87D2E">
        <w:rPr>
          <w:rFonts w:ascii="Times New Roman" w:hAnsi="Times New Roman"/>
          <w:sz w:val="24"/>
          <w:szCs w:val="24"/>
        </w:rPr>
        <w:t>Poništenje Natječaja objavljuje se na mrežnoj stranici odabranog LAG-a.</w:t>
      </w:r>
    </w:p>
    <w:p w14:paraId="1ADA4EE8" w14:textId="77777777" w:rsidR="008228BC" w:rsidRPr="00A87D2E" w:rsidRDefault="008228BC" w:rsidP="00C872BA">
      <w:pPr>
        <w:tabs>
          <w:tab w:val="left" w:pos="284"/>
        </w:tabs>
        <w:spacing w:after="120"/>
        <w:jc w:val="both"/>
        <w:rPr>
          <w:rFonts w:ascii="Times New Roman" w:hAnsi="Times New Roman"/>
          <w:sz w:val="24"/>
          <w:szCs w:val="24"/>
        </w:rPr>
      </w:pPr>
    </w:p>
    <w:p w14:paraId="4411CA03" w14:textId="77777777" w:rsidR="008228BC" w:rsidRPr="00A87D2E" w:rsidRDefault="008228BC" w:rsidP="00A054A2">
      <w:pPr>
        <w:pStyle w:val="Heading2"/>
        <w:spacing w:after="240"/>
        <w:ind w:left="578" w:hanging="578"/>
        <w:rPr>
          <w:rFonts w:ascii="Times New Roman" w:hAnsi="Times New Roman"/>
          <w:b/>
          <w:color w:val="auto"/>
          <w:sz w:val="24"/>
          <w:szCs w:val="24"/>
        </w:rPr>
      </w:pPr>
      <w:bookmarkStart w:id="88" w:name="_Toc505958393"/>
      <w:bookmarkStart w:id="89" w:name="_Toc12522237"/>
      <w:bookmarkStart w:id="90" w:name="_Toc70504777"/>
      <w:r w:rsidRPr="00A87D2E">
        <w:rPr>
          <w:rFonts w:ascii="Times New Roman" w:hAnsi="Times New Roman"/>
          <w:b/>
          <w:color w:val="auto"/>
          <w:sz w:val="24"/>
          <w:szCs w:val="24"/>
        </w:rPr>
        <w:t>Pitanja i odgovori te objava rezultata Natječaja</w:t>
      </w:r>
      <w:bookmarkEnd w:id="88"/>
      <w:bookmarkEnd w:id="89"/>
      <w:bookmarkEnd w:id="90"/>
    </w:p>
    <w:p w14:paraId="614C1514" w14:textId="5A44B2AE" w:rsidR="00F611A0" w:rsidRPr="00A87D2E" w:rsidRDefault="00F611A0" w:rsidP="00F611A0">
      <w:pPr>
        <w:shd w:val="clear" w:color="auto" w:fill="FFFFFF"/>
        <w:jc w:val="both"/>
        <w:rPr>
          <w:rFonts w:ascii="Times New Roman" w:hAnsi="Times New Roman"/>
          <w:color w:val="000000"/>
          <w:sz w:val="24"/>
          <w:szCs w:val="24"/>
        </w:rPr>
      </w:pPr>
      <w:r w:rsidRPr="00A87D2E">
        <w:rPr>
          <w:rFonts w:ascii="Times New Roman" w:hAnsi="Times New Roman"/>
          <w:color w:val="000000"/>
          <w:sz w:val="24"/>
          <w:szCs w:val="24"/>
        </w:rPr>
        <w:t>Pitanja s jasno naznačenom referencom na ovaj Natječaj moguće je poslati od dana objave natječaja do najkasnije 15 dana prije isteka roka za podnošenje Zahtjeva za potporu isključivo putem e-pošte na adresu</w:t>
      </w:r>
      <w:r w:rsidR="00AC6C8F">
        <w:rPr>
          <w:rFonts w:ascii="Times New Roman" w:hAnsi="Times New Roman"/>
          <w:color w:val="000000"/>
          <w:sz w:val="24"/>
          <w:szCs w:val="24"/>
        </w:rPr>
        <w:t>: lag.mentorides@gmail.com</w:t>
      </w:r>
    </w:p>
    <w:p w14:paraId="30B4A5AA" w14:textId="77777777" w:rsidR="008228BC" w:rsidRPr="00A87D2E" w:rsidRDefault="008228BC" w:rsidP="000011C3">
      <w:pPr>
        <w:shd w:val="clear" w:color="auto" w:fill="FFFFFF"/>
        <w:jc w:val="both"/>
        <w:rPr>
          <w:rFonts w:ascii="Times New Roman" w:hAnsi="Times New Roman"/>
          <w:sz w:val="24"/>
          <w:szCs w:val="24"/>
        </w:rPr>
      </w:pPr>
    </w:p>
    <w:p w14:paraId="1D442654" w14:textId="1BB8399B" w:rsidR="008228BC" w:rsidRPr="00A87D2E" w:rsidRDefault="008228BC" w:rsidP="000011C3">
      <w:pPr>
        <w:shd w:val="clear" w:color="auto" w:fill="FFFFFF"/>
        <w:jc w:val="both"/>
        <w:rPr>
          <w:rFonts w:ascii="Times New Roman" w:hAnsi="Times New Roman"/>
          <w:sz w:val="24"/>
          <w:szCs w:val="24"/>
        </w:rPr>
      </w:pPr>
      <w:r w:rsidRPr="00A87D2E">
        <w:rPr>
          <w:rFonts w:ascii="Times New Roman" w:hAnsi="Times New Roman"/>
          <w:color w:val="000000"/>
          <w:sz w:val="24"/>
          <w:szCs w:val="24"/>
        </w:rPr>
        <w:t>S ciljem jednakog tretmana, odabrani LAG ne može davati prethodno mišljenje vezano uz prihvatljivost</w:t>
      </w:r>
      <w:r w:rsidR="00965D4E" w:rsidRPr="00A87D2E">
        <w:rPr>
          <w:rFonts w:ascii="Times New Roman" w:hAnsi="Times New Roman"/>
          <w:color w:val="000000"/>
          <w:sz w:val="24"/>
          <w:szCs w:val="24"/>
        </w:rPr>
        <w:t xml:space="preserve"> potencijalnog</w:t>
      </w:r>
      <w:r w:rsidRPr="00A87D2E">
        <w:rPr>
          <w:rFonts w:ascii="Times New Roman" w:hAnsi="Times New Roman"/>
          <w:color w:val="000000"/>
          <w:sz w:val="24"/>
          <w:szCs w:val="24"/>
        </w:rPr>
        <w:t xml:space="preserve"> </w:t>
      </w:r>
      <w:r w:rsidR="00965D4E" w:rsidRPr="00A87D2E">
        <w:rPr>
          <w:rFonts w:ascii="Times New Roman" w:hAnsi="Times New Roman"/>
          <w:color w:val="000000"/>
          <w:sz w:val="24"/>
          <w:szCs w:val="24"/>
        </w:rPr>
        <w:t>korisnika</w:t>
      </w:r>
      <w:r w:rsidRPr="00A87D2E">
        <w:rPr>
          <w:rFonts w:ascii="Times New Roman" w:hAnsi="Times New Roman"/>
          <w:color w:val="000000"/>
          <w:sz w:val="24"/>
          <w:szCs w:val="24"/>
        </w:rPr>
        <w:t>, projekta</w:t>
      </w:r>
      <w:r w:rsidR="00896231">
        <w:rPr>
          <w:rFonts w:ascii="Times New Roman" w:hAnsi="Times New Roman"/>
          <w:color w:val="000000"/>
          <w:sz w:val="24"/>
          <w:szCs w:val="24"/>
        </w:rPr>
        <w:t xml:space="preserve"> ili</w:t>
      </w:r>
      <w:r w:rsidR="00F611A0" w:rsidRPr="00A87D2E">
        <w:rPr>
          <w:rFonts w:ascii="Times New Roman" w:hAnsi="Times New Roman"/>
          <w:color w:val="000000"/>
          <w:sz w:val="24"/>
          <w:szCs w:val="24"/>
        </w:rPr>
        <w:t xml:space="preserve"> </w:t>
      </w:r>
      <w:r w:rsidRPr="00A87D2E">
        <w:rPr>
          <w:rFonts w:ascii="Times New Roman" w:hAnsi="Times New Roman"/>
          <w:color w:val="000000"/>
          <w:sz w:val="24"/>
          <w:szCs w:val="24"/>
        </w:rPr>
        <w:t>određenih aktivnosti</w:t>
      </w:r>
      <w:r w:rsidR="00896231">
        <w:rPr>
          <w:rFonts w:ascii="Times New Roman" w:hAnsi="Times New Roman"/>
          <w:color w:val="000000"/>
          <w:sz w:val="24"/>
          <w:szCs w:val="24"/>
        </w:rPr>
        <w:t xml:space="preserve">. </w:t>
      </w:r>
    </w:p>
    <w:p w14:paraId="5A7F2780" w14:textId="77777777" w:rsidR="008228BC" w:rsidRPr="00A87D2E" w:rsidRDefault="008228BC" w:rsidP="00F53ADC">
      <w:pPr>
        <w:shd w:val="clear" w:color="auto" w:fill="FFFFFF"/>
        <w:jc w:val="both"/>
        <w:rPr>
          <w:rFonts w:ascii="Times New Roman" w:hAnsi="Times New Roman"/>
          <w:color w:val="000000"/>
          <w:sz w:val="24"/>
          <w:szCs w:val="24"/>
        </w:rPr>
      </w:pPr>
    </w:p>
    <w:p w14:paraId="47464281" w14:textId="1E8E7B4C" w:rsidR="00F611A0" w:rsidRPr="00A87D2E" w:rsidRDefault="00F611A0" w:rsidP="00F611A0">
      <w:pPr>
        <w:shd w:val="clear" w:color="auto" w:fill="FFFFFF"/>
        <w:jc w:val="both"/>
        <w:rPr>
          <w:rStyle w:val="Hyperlink"/>
          <w:rFonts w:ascii="Times New Roman" w:hAnsi="Times New Roman"/>
          <w:iCs/>
          <w:sz w:val="24"/>
          <w:szCs w:val="24"/>
        </w:rPr>
      </w:pPr>
      <w:r w:rsidRPr="00A87D2E">
        <w:rPr>
          <w:rFonts w:ascii="Times New Roman" w:hAnsi="Times New Roman"/>
          <w:color w:val="000000"/>
          <w:sz w:val="24"/>
          <w:szCs w:val="24"/>
        </w:rPr>
        <w:t xml:space="preserve">Odgovori će se objaviti na mrežnoj stranici </w:t>
      </w:r>
      <w:r w:rsidR="00AC6C8F">
        <w:rPr>
          <w:rFonts w:ascii="Times New Roman" w:hAnsi="Times New Roman"/>
          <w:iCs/>
          <w:sz w:val="24"/>
          <w:szCs w:val="24"/>
        </w:rPr>
        <w:t>www.lagmentorides.hr</w:t>
      </w:r>
    </w:p>
    <w:p w14:paraId="0AF6CAC9" w14:textId="77777777" w:rsidR="00F611A0" w:rsidRPr="00A87D2E" w:rsidRDefault="00F611A0" w:rsidP="00F611A0">
      <w:pPr>
        <w:shd w:val="clear" w:color="auto" w:fill="FFFFFF"/>
        <w:jc w:val="both"/>
        <w:rPr>
          <w:rFonts w:ascii="Times New Roman" w:hAnsi="Times New Roman"/>
          <w:color w:val="000000"/>
          <w:sz w:val="24"/>
          <w:szCs w:val="24"/>
        </w:rPr>
      </w:pPr>
    </w:p>
    <w:p w14:paraId="38E2D637" w14:textId="3461325C" w:rsidR="00F611A0" w:rsidRPr="00A87D2E" w:rsidRDefault="00F611A0" w:rsidP="00A87D2E">
      <w:pPr>
        <w:shd w:val="clear" w:color="auto" w:fill="FFFFFF"/>
        <w:jc w:val="both"/>
        <w:rPr>
          <w:rFonts w:ascii="Times New Roman" w:hAnsi="Times New Roman"/>
          <w:color w:val="000000"/>
          <w:sz w:val="24"/>
          <w:szCs w:val="24"/>
        </w:rPr>
      </w:pPr>
      <w:r w:rsidRPr="00A87D2E">
        <w:rPr>
          <w:rFonts w:ascii="Times New Roman" w:hAnsi="Times New Roman"/>
          <w:color w:val="000000"/>
          <w:sz w:val="24"/>
          <w:szCs w:val="24"/>
        </w:rPr>
        <w:t xml:space="preserve">Pitanja u vezi provedbe projekta i isplate projekta za projekte koje je LAG odabrao na LAG natječaju, korisnik postavlja elektroničkim putem na e-poštu </w:t>
      </w:r>
      <w:hyperlink r:id="rId11" w:history="1">
        <w:r w:rsidR="00896231" w:rsidRPr="00A41D4C">
          <w:rPr>
            <w:rStyle w:val="Hyperlink"/>
            <w:rFonts w:ascii="Times New Roman" w:hAnsi="Times New Roman"/>
            <w:sz w:val="24"/>
            <w:szCs w:val="24"/>
          </w:rPr>
          <w:t>leader.isplate@apprrr.hr</w:t>
        </w:r>
      </w:hyperlink>
      <w:r w:rsidRPr="00A87D2E">
        <w:rPr>
          <w:rFonts w:ascii="Times New Roman" w:hAnsi="Times New Roman"/>
          <w:color w:val="000000"/>
          <w:sz w:val="24"/>
          <w:szCs w:val="24"/>
        </w:rPr>
        <w:t>. Postavljeno pitanje treba sadržavati potpis te biti jasno postavljeno/formulirano uz obveznu naznaku naziva projekta i LAG natječaja na kojemu je projekt odobren.</w:t>
      </w:r>
    </w:p>
    <w:p w14:paraId="4A5125F4" w14:textId="77777777" w:rsidR="00F611A0" w:rsidRPr="00A87D2E" w:rsidRDefault="00F611A0" w:rsidP="00A87D2E">
      <w:pPr>
        <w:shd w:val="clear" w:color="auto" w:fill="FFFFFF"/>
        <w:jc w:val="both"/>
        <w:rPr>
          <w:rFonts w:ascii="Times New Roman" w:hAnsi="Times New Roman"/>
          <w:color w:val="000000"/>
          <w:sz w:val="24"/>
          <w:szCs w:val="24"/>
        </w:rPr>
      </w:pPr>
    </w:p>
    <w:p w14:paraId="465E2B45" w14:textId="547F3B55" w:rsidR="00F611A0" w:rsidRPr="00A87D2E" w:rsidRDefault="008228BC" w:rsidP="00A87D2E">
      <w:pPr>
        <w:tabs>
          <w:tab w:val="left" w:pos="0"/>
          <w:tab w:val="left" w:pos="284"/>
        </w:tabs>
        <w:spacing w:line="259" w:lineRule="auto"/>
        <w:jc w:val="both"/>
        <w:rPr>
          <w:rFonts w:ascii="Times New Roman" w:hAnsi="Times New Roman"/>
          <w:sz w:val="24"/>
          <w:szCs w:val="24"/>
        </w:rPr>
      </w:pPr>
      <w:r w:rsidRPr="00A87D2E">
        <w:rPr>
          <w:rFonts w:ascii="Times New Roman" w:hAnsi="Times New Roman"/>
          <w:sz w:val="24"/>
          <w:szCs w:val="24"/>
        </w:rPr>
        <w:t>Popis projekata koji su odabrani od strane LAG-a bit će objavljen na mrežnoj stranici LAG-a nakon pravomoćnosti svih odluka i utvrđivanja konačne rang liste.</w:t>
      </w:r>
    </w:p>
    <w:p w14:paraId="1EC99953" w14:textId="77777777" w:rsidR="00F611A0" w:rsidRPr="00A87D2E" w:rsidRDefault="00F611A0" w:rsidP="00A87D2E">
      <w:pPr>
        <w:tabs>
          <w:tab w:val="left" w:pos="0"/>
          <w:tab w:val="left" w:pos="284"/>
        </w:tabs>
        <w:spacing w:line="259" w:lineRule="auto"/>
        <w:jc w:val="both"/>
        <w:rPr>
          <w:rFonts w:ascii="Times New Roman" w:hAnsi="Times New Roman"/>
          <w:sz w:val="24"/>
          <w:szCs w:val="24"/>
        </w:rPr>
      </w:pPr>
    </w:p>
    <w:p w14:paraId="4F8C3C72" w14:textId="77777777" w:rsidR="008228BC" w:rsidRPr="00A87D2E" w:rsidRDefault="008228BC" w:rsidP="00A87D2E">
      <w:pPr>
        <w:tabs>
          <w:tab w:val="left" w:pos="0"/>
          <w:tab w:val="left" w:pos="284"/>
        </w:tabs>
        <w:spacing w:line="259" w:lineRule="auto"/>
        <w:jc w:val="both"/>
        <w:rPr>
          <w:rFonts w:ascii="Times New Roman" w:hAnsi="Times New Roman"/>
          <w:sz w:val="24"/>
          <w:szCs w:val="24"/>
        </w:rPr>
      </w:pPr>
      <w:r w:rsidRPr="00A87D2E">
        <w:rPr>
          <w:rFonts w:ascii="Times New Roman" w:hAnsi="Times New Roman"/>
          <w:sz w:val="24"/>
          <w:szCs w:val="24"/>
        </w:rPr>
        <w:t>Objava će uključivati najmanje sljedeće podatke:</w:t>
      </w:r>
    </w:p>
    <w:p w14:paraId="51F7CCC9" w14:textId="77777777" w:rsidR="008228BC" w:rsidRPr="00A87D2E" w:rsidRDefault="008228BC" w:rsidP="00A87D2E">
      <w:pPr>
        <w:numPr>
          <w:ilvl w:val="0"/>
          <w:numId w:val="8"/>
        </w:numPr>
        <w:tabs>
          <w:tab w:val="left" w:pos="284"/>
          <w:tab w:val="left" w:pos="3969"/>
        </w:tabs>
        <w:spacing w:after="160"/>
        <w:ind w:left="567" w:hanging="567"/>
        <w:contextualSpacing/>
        <w:jc w:val="both"/>
        <w:rPr>
          <w:rFonts w:ascii="Times New Roman" w:hAnsi="Times New Roman"/>
          <w:sz w:val="24"/>
          <w:szCs w:val="24"/>
        </w:rPr>
      </w:pPr>
      <w:r w:rsidRPr="00A87D2E">
        <w:rPr>
          <w:rFonts w:ascii="Times New Roman" w:hAnsi="Times New Roman"/>
          <w:sz w:val="24"/>
          <w:szCs w:val="24"/>
        </w:rPr>
        <w:t xml:space="preserve">naziv </w:t>
      </w:r>
      <w:r w:rsidR="002E7CE7" w:rsidRPr="00A87D2E">
        <w:rPr>
          <w:rFonts w:ascii="Times New Roman" w:hAnsi="Times New Roman"/>
          <w:sz w:val="24"/>
          <w:szCs w:val="24"/>
        </w:rPr>
        <w:t>korisnika</w:t>
      </w:r>
    </w:p>
    <w:p w14:paraId="2A782006" w14:textId="77777777" w:rsidR="008228BC" w:rsidRPr="00A87D2E" w:rsidRDefault="008228BC" w:rsidP="00A87D2E">
      <w:pPr>
        <w:numPr>
          <w:ilvl w:val="0"/>
          <w:numId w:val="8"/>
        </w:numPr>
        <w:tabs>
          <w:tab w:val="left" w:pos="284"/>
          <w:tab w:val="left" w:pos="3969"/>
        </w:tabs>
        <w:spacing w:after="160"/>
        <w:ind w:left="567" w:hanging="567"/>
        <w:contextualSpacing/>
        <w:jc w:val="both"/>
        <w:rPr>
          <w:rFonts w:ascii="Times New Roman" w:hAnsi="Times New Roman"/>
          <w:sz w:val="24"/>
          <w:szCs w:val="24"/>
        </w:rPr>
      </w:pPr>
      <w:r w:rsidRPr="00A87D2E">
        <w:rPr>
          <w:rFonts w:ascii="Times New Roman" w:hAnsi="Times New Roman"/>
          <w:sz w:val="24"/>
          <w:szCs w:val="24"/>
        </w:rPr>
        <w:t>naziv projekta i njegov kratak opis i</w:t>
      </w:r>
    </w:p>
    <w:p w14:paraId="5D715A53" w14:textId="77777777" w:rsidR="008228BC" w:rsidRPr="00A87D2E" w:rsidRDefault="008228BC" w:rsidP="00A87D2E">
      <w:pPr>
        <w:numPr>
          <w:ilvl w:val="0"/>
          <w:numId w:val="8"/>
        </w:numPr>
        <w:tabs>
          <w:tab w:val="left" w:pos="284"/>
          <w:tab w:val="left" w:pos="3969"/>
        </w:tabs>
        <w:spacing w:after="160"/>
        <w:ind w:left="567" w:hanging="567"/>
        <w:contextualSpacing/>
        <w:jc w:val="both"/>
        <w:rPr>
          <w:rFonts w:ascii="Times New Roman" w:hAnsi="Times New Roman"/>
          <w:sz w:val="24"/>
          <w:szCs w:val="24"/>
        </w:rPr>
      </w:pPr>
      <w:r w:rsidRPr="00A87D2E">
        <w:rPr>
          <w:rFonts w:ascii="Times New Roman" w:hAnsi="Times New Roman"/>
          <w:sz w:val="24"/>
          <w:szCs w:val="24"/>
        </w:rPr>
        <w:t>dodijeljeni broj bodova</w:t>
      </w:r>
    </w:p>
    <w:p w14:paraId="60A2FB51" w14:textId="4A205CDF" w:rsidR="001A1E1D" w:rsidRPr="00A87D2E" w:rsidRDefault="008228BC" w:rsidP="00A87D2E">
      <w:pPr>
        <w:numPr>
          <w:ilvl w:val="0"/>
          <w:numId w:val="8"/>
        </w:numPr>
        <w:tabs>
          <w:tab w:val="left" w:pos="284"/>
          <w:tab w:val="left" w:pos="3969"/>
        </w:tabs>
        <w:spacing w:after="160"/>
        <w:ind w:left="567" w:hanging="567"/>
        <w:contextualSpacing/>
        <w:jc w:val="both"/>
        <w:rPr>
          <w:rFonts w:ascii="Times New Roman" w:hAnsi="Times New Roman"/>
          <w:sz w:val="24"/>
          <w:szCs w:val="24"/>
        </w:rPr>
      </w:pPr>
      <w:r w:rsidRPr="00A87D2E">
        <w:rPr>
          <w:rFonts w:ascii="Times New Roman" w:hAnsi="Times New Roman"/>
          <w:sz w:val="24"/>
          <w:szCs w:val="24"/>
        </w:rPr>
        <w:t xml:space="preserve">iznos potpore. </w:t>
      </w:r>
    </w:p>
    <w:p w14:paraId="5697B6D8" w14:textId="77777777" w:rsidR="00630952" w:rsidRPr="00A87D2E" w:rsidRDefault="00630952" w:rsidP="00A87D2E">
      <w:pPr>
        <w:tabs>
          <w:tab w:val="left" w:pos="284"/>
          <w:tab w:val="left" w:pos="3969"/>
        </w:tabs>
        <w:spacing w:after="160" w:line="259" w:lineRule="auto"/>
        <w:ind w:left="567"/>
        <w:contextualSpacing/>
        <w:jc w:val="both"/>
        <w:rPr>
          <w:rFonts w:ascii="Times New Roman" w:hAnsi="Times New Roman"/>
          <w:sz w:val="24"/>
          <w:szCs w:val="24"/>
        </w:rPr>
      </w:pPr>
    </w:p>
    <w:p w14:paraId="6790321B" w14:textId="77777777" w:rsidR="008228BC" w:rsidRPr="00A87D2E" w:rsidRDefault="008228BC" w:rsidP="006B3D50">
      <w:pPr>
        <w:pStyle w:val="Heading2"/>
        <w:spacing w:after="240"/>
        <w:ind w:left="578" w:hanging="578"/>
        <w:rPr>
          <w:rFonts w:ascii="Times New Roman" w:hAnsi="Times New Roman"/>
          <w:b/>
          <w:color w:val="auto"/>
          <w:sz w:val="24"/>
          <w:szCs w:val="24"/>
        </w:rPr>
      </w:pPr>
      <w:bookmarkStart w:id="91" w:name="_Toc12522238"/>
      <w:bookmarkStart w:id="92" w:name="_Toc70504778"/>
      <w:r w:rsidRPr="00A87D2E">
        <w:rPr>
          <w:rFonts w:ascii="Times New Roman" w:hAnsi="Times New Roman"/>
          <w:b/>
          <w:color w:val="auto"/>
          <w:sz w:val="24"/>
          <w:szCs w:val="24"/>
        </w:rPr>
        <w:t>Zaštita podataka</w:t>
      </w:r>
      <w:bookmarkEnd w:id="91"/>
      <w:bookmarkEnd w:id="92"/>
    </w:p>
    <w:p w14:paraId="21DF344A" w14:textId="77777777" w:rsidR="002E7CE7" w:rsidRPr="00A87D2E" w:rsidRDefault="008228BC" w:rsidP="00A87D2E">
      <w:pPr>
        <w:tabs>
          <w:tab w:val="left" w:pos="284"/>
          <w:tab w:val="left" w:pos="3969"/>
        </w:tabs>
        <w:spacing w:after="160"/>
        <w:contextualSpacing/>
        <w:jc w:val="both"/>
        <w:rPr>
          <w:rFonts w:ascii="Times New Roman" w:hAnsi="Times New Roman"/>
          <w:sz w:val="24"/>
          <w:szCs w:val="24"/>
        </w:rPr>
      </w:pPr>
      <w:r w:rsidRPr="00A87D2E">
        <w:rPr>
          <w:rFonts w:ascii="Times New Roman" w:hAnsi="Times New Roman"/>
          <w:color w:val="000000"/>
          <w:sz w:val="24"/>
          <w:szCs w:val="24"/>
        </w:rPr>
        <w:t xml:space="preserve">Svi osobni podaci prikupljeni temeljem ovoga Natječaja prikupljaju se i obrađuju u svrhu provedbe natječaja, obrade prijava projekata nositelja projekata i informiranja javnosti, u skladu s propisima koji uređuju zaštitu osobnih i drugih podataka, posebno Uredbom (EU) 2016/679 Europskog parlamenta i Vijeća od 27. travnja 2016. o zaštiti pojedinaca u vezi s obradom osobnih podataka i </w:t>
      </w:r>
      <w:r w:rsidRPr="00A87D2E">
        <w:rPr>
          <w:rFonts w:ascii="Times New Roman" w:hAnsi="Times New Roman"/>
          <w:color w:val="000000"/>
          <w:sz w:val="24"/>
          <w:szCs w:val="24"/>
        </w:rPr>
        <w:lastRenderedPageBreak/>
        <w:t>o slobodnom kretanju takvih podataka te o stavljanju izvan snage Direktive 95/46/EZ (Opća uredba o zaštiti podataka).</w:t>
      </w:r>
    </w:p>
    <w:p w14:paraId="0AE5C5BD" w14:textId="6E9E14E8" w:rsidR="008228BC" w:rsidRPr="00A87D2E" w:rsidRDefault="008228BC" w:rsidP="00697CCF">
      <w:pPr>
        <w:tabs>
          <w:tab w:val="left" w:pos="284"/>
          <w:tab w:val="left" w:pos="3969"/>
        </w:tabs>
        <w:spacing w:after="160" w:line="259" w:lineRule="auto"/>
        <w:contextualSpacing/>
        <w:jc w:val="both"/>
        <w:rPr>
          <w:rFonts w:ascii="Times New Roman" w:hAnsi="Times New Roman"/>
          <w:sz w:val="24"/>
          <w:szCs w:val="24"/>
        </w:rPr>
      </w:pPr>
    </w:p>
    <w:p w14:paraId="28A4CEDD" w14:textId="77777777" w:rsidR="00E21E4D" w:rsidRPr="00A87D2E" w:rsidRDefault="00E21E4D" w:rsidP="00697CCF">
      <w:pPr>
        <w:tabs>
          <w:tab w:val="left" w:pos="284"/>
          <w:tab w:val="left" w:pos="3969"/>
        </w:tabs>
        <w:spacing w:after="160" w:line="259" w:lineRule="auto"/>
        <w:contextualSpacing/>
        <w:jc w:val="both"/>
        <w:rPr>
          <w:rFonts w:ascii="Times New Roman" w:hAnsi="Times New Roman"/>
          <w:sz w:val="24"/>
          <w:szCs w:val="24"/>
        </w:rPr>
      </w:pPr>
    </w:p>
    <w:p w14:paraId="2BDFA8BF" w14:textId="77777777" w:rsidR="008228BC" w:rsidRPr="00A87D2E" w:rsidRDefault="008228BC" w:rsidP="00697CCF">
      <w:pPr>
        <w:pStyle w:val="Heading1"/>
        <w:ind w:left="431" w:hanging="431"/>
        <w:rPr>
          <w:rFonts w:ascii="Times New Roman" w:hAnsi="Times New Roman"/>
          <w:b/>
          <w:color w:val="auto"/>
          <w:sz w:val="24"/>
          <w:szCs w:val="24"/>
        </w:rPr>
      </w:pPr>
      <w:bookmarkStart w:id="93" w:name="_Toc505958395"/>
      <w:bookmarkStart w:id="94" w:name="_Toc12522239"/>
      <w:bookmarkStart w:id="95" w:name="_Toc70504779"/>
      <w:r w:rsidRPr="00A87D2E">
        <w:rPr>
          <w:rFonts w:ascii="Times New Roman" w:hAnsi="Times New Roman"/>
          <w:b/>
          <w:color w:val="auto"/>
          <w:sz w:val="24"/>
          <w:szCs w:val="24"/>
        </w:rPr>
        <w:t>POSTUPAK ODABIRA PROJEKATA</w:t>
      </w:r>
      <w:bookmarkEnd w:id="93"/>
      <w:bookmarkEnd w:id="94"/>
      <w:bookmarkEnd w:id="95"/>
    </w:p>
    <w:p w14:paraId="3E596CFF" w14:textId="77777777" w:rsidR="008228BC" w:rsidRPr="00A87D2E" w:rsidRDefault="008228BC" w:rsidP="003E0CF4">
      <w:pPr>
        <w:rPr>
          <w:rFonts w:ascii="Times New Roman" w:hAnsi="Times New Roman"/>
          <w:sz w:val="24"/>
          <w:szCs w:val="24"/>
        </w:rPr>
      </w:pPr>
    </w:p>
    <w:p w14:paraId="07B742AA" w14:textId="77777777" w:rsidR="008228BC" w:rsidRPr="00A87D2E" w:rsidRDefault="008228BC" w:rsidP="003E0CF4">
      <w:pPr>
        <w:pStyle w:val="Heading2"/>
        <w:rPr>
          <w:rFonts w:ascii="Times New Roman" w:hAnsi="Times New Roman"/>
          <w:b/>
          <w:color w:val="auto"/>
          <w:sz w:val="24"/>
          <w:szCs w:val="24"/>
        </w:rPr>
      </w:pPr>
      <w:bookmarkStart w:id="96" w:name="_Toc505958396"/>
      <w:bookmarkStart w:id="97" w:name="_Toc12522240"/>
      <w:bookmarkStart w:id="98" w:name="_Toc70504780"/>
      <w:r w:rsidRPr="00A87D2E">
        <w:rPr>
          <w:rFonts w:ascii="Times New Roman" w:hAnsi="Times New Roman"/>
          <w:b/>
          <w:color w:val="auto"/>
          <w:sz w:val="24"/>
          <w:szCs w:val="24"/>
        </w:rPr>
        <w:t>Faze u postupku odabira projekata</w:t>
      </w:r>
      <w:bookmarkEnd w:id="96"/>
      <w:bookmarkEnd w:id="97"/>
      <w:bookmarkEnd w:id="98"/>
    </w:p>
    <w:p w14:paraId="1C8526F0" w14:textId="77777777" w:rsidR="008228BC" w:rsidRPr="00A87D2E" w:rsidRDefault="008228BC" w:rsidP="003E0CF4">
      <w:pPr>
        <w:rPr>
          <w:rFonts w:ascii="Times New Roman" w:hAnsi="Times New Roman"/>
          <w:sz w:val="24"/>
          <w:szCs w:val="24"/>
        </w:rPr>
      </w:pPr>
    </w:p>
    <w:p w14:paraId="3B337AFD" w14:textId="77777777" w:rsidR="008228BC" w:rsidRPr="00A87D2E" w:rsidRDefault="008228BC" w:rsidP="003B1510">
      <w:pPr>
        <w:tabs>
          <w:tab w:val="left" w:pos="567"/>
        </w:tabs>
        <w:autoSpaceDE w:val="0"/>
        <w:autoSpaceDN w:val="0"/>
        <w:adjustRightInd w:val="0"/>
        <w:spacing w:before="120" w:after="240"/>
        <w:ind w:right="4"/>
        <w:jc w:val="both"/>
        <w:rPr>
          <w:rFonts w:ascii="Times New Roman" w:hAnsi="Times New Roman"/>
          <w:sz w:val="24"/>
          <w:szCs w:val="24"/>
        </w:rPr>
      </w:pPr>
      <w:r w:rsidRPr="00A87D2E">
        <w:rPr>
          <w:rFonts w:ascii="Times New Roman" w:hAnsi="Times New Roman"/>
          <w:sz w:val="24"/>
          <w:szCs w:val="24"/>
        </w:rPr>
        <w:t>Postupak odabira projekata sastoji se od sljedećih faza:</w:t>
      </w:r>
    </w:p>
    <w:p w14:paraId="4101FF6C" w14:textId="77777777" w:rsidR="008228BC" w:rsidRPr="00A87D2E" w:rsidRDefault="008228BC" w:rsidP="00F24E87">
      <w:pPr>
        <w:pStyle w:val="ListParagraph1"/>
        <w:shd w:val="clear" w:color="auto" w:fill="FFFFFF"/>
        <w:tabs>
          <w:tab w:val="center" w:pos="426"/>
        </w:tabs>
        <w:ind w:left="0" w:firstLine="0"/>
        <w:rPr>
          <w:rFonts w:ascii="Times New Roman" w:hAnsi="Times New Roman"/>
          <w:b/>
        </w:rPr>
      </w:pPr>
      <w:r w:rsidRPr="00A87D2E">
        <w:rPr>
          <w:rFonts w:ascii="Times New Roman" w:hAnsi="Times New Roman"/>
          <w:b/>
        </w:rPr>
        <w:t>1. faza: Administrativna kontrola (Analiza 1)</w:t>
      </w:r>
    </w:p>
    <w:p w14:paraId="04B09EF7" w14:textId="77777777" w:rsidR="008228BC" w:rsidRPr="00A87D2E" w:rsidRDefault="008228BC" w:rsidP="00F24E87">
      <w:pPr>
        <w:rPr>
          <w:rFonts w:ascii="Times New Roman" w:hAnsi="Times New Roman"/>
          <w:b/>
          <w:sz w:val="24"/>
          <w:szCs w:val="24"/>
        </w:rPr>
      </w:pPr>
    </w:p>
    <w:p w14:paraId="06CF1D36" w14:textId="77777777" w:rsidR="008228BC" w:rsidRPr="00A87D2E" w:rsidRDefault="008228BC" w:rsidP="00F24E87">
      <w:pPr>
        <w:pStyle w:val="ListParagraph1"/>
        <w:shd w:val="clear" w:color="auto" w:fill="FFFFFF"/>
        <w:tabs>
          <w:tab w:val="center" w:pos="426"/>
        </w:tabs>
        <w:ind w:left="0" w:firstLine="0"/>
        <w:rPr>
          <w:rFonts w:ascii="Times New Roman" w:hAnsi="Times New Roman"/>
          <w:b/>
          <w:lang w:eastAsia="en-US"/>
        </w:rPr>
      </w:pPr>
      <w:r w:rsidRPr="00A87D2E">
        <w:rPr>
          <w:rFonts w:ascii="Times New Roman" w:hAnsi="Times New Roman"/>
          <w:b/>
          <w:lang w:eastAsia="en-US"/>
        </w:rPr>
        <w:t>2. faza: Ocjenjivanje projekata (Analiza 2)</w:t>
      </w:r>
    </w:p>
    <w:p w14:paraId="52A04BED" w14:textId="77777777" w:rsidR="008228BC" w:rsidRPr="00A87D2E" w:rsidRDefault="008228BC" w:rsidP="00CF401D">
      <w:pPr>
        <w:rPr>
          <w:rFonts w:ascii="Times New Roman" w:hAnsi="Times New Roman"/>
          <w:sz w:val="24"/>
          <w:szCs w:val="24"/>
        </w:rPr>
      </w:pPr>
    </w:p>
    <w:p w14:paraId="6A8D9C7C" w14:textId="77777777" w:rsidR="008228BC" w:rsidRPr="00A87D2E" w:rsidRDefault="008228BC" w:rsidP="00CF401D">
      <w:pPr>
        <w:pStyle w:val="ListParagraph1"/>
        <w:shd w:val="clear" w:color="auto" w:fill="FFFFFF"/>
        <w:tabs>
          <w:tab w:val="center" w:pos="426"/>
        </w:tabs>
        <w:ind w:left="0" w:firstLine="0"/>
        <w:rPr>
          <w:rFonts w:ascii="Times New Roman" w:hAnsi="Times New Roman"/>
          <w:b/>
          <w:lang w:eastAsia="en-US"/>
        </w:rPr>
      </w:pPr>
      <w:r w:rsidRPr="00A87D2E">
        <w:rPr>
          <w:rFonts w:ascii="Times New Roman" w:hAnsi="Times New Roman"/>
          <w:b/>
          <w:lang w:eastAsia="en-US"/>
        </w:rPr>
        <w:t>3. faza: Odabir projekata od strane UO LAG-a</w:t>
      </w:r>
    </w:p>
    <w:p w14:paraId="55B935A2" w14:textId="77777777" w:rsidR="008228BC" w:rsidRPr="00A87D2E" w:rsidRDefault="008228BC" w:rsidP="00F24E87">
      <w:pPr>
        <w:rPr>
          <w:rFonts w:ascii="Times New Roman" w:hAnsi="Times New Roman"/>
          <w:sz w:val="24"/>
          <w:szCs w:val="24"/>
        </w:rPr>
      </w:pPr>
    </w:p>
    <w:p w14:paraId="3D4B79F8" w14:textId="77777777" w:rsidR="008228BC" w:rsidRPr="00A87D2E" w:rsidRDefault="008228BC" w:rsidP="007B55B2">
      <w:pPr>
        <w:pStyle w:val="ListParagraph1"/>
        <w:shd w:val="clear" w:color="auto" w:fill="FFFFFF"/>
        <w:tabs>
          <w:tab w:val="center" w:pos="426"/>
        </w:tabs>
        <w:ind w:left="0" w:firstLine="0"/>
        <w:rPr>
          <w:rFonts w:ascii="Times New Roman" w:hAnsi="Times New Roman"/>
          <w:b/>
          <w:lang w:eastAsia="en-US"/>
        </w:rPr>
      </w:pPr>
      <w:r w:rsidRPr="00A87D2E">
        <w:rPr>
          <w:rFonts w:ascii="Times New Roman" w:hAnsi="Times New Roman"/>
          <w:b/>
          <w:lang w:eastAsia="en-US"/>
        </w:rPr>
        <w:t>4. faza: Prigovori na odluke LAG-a</w:t>
      </w:r>
    </w:p>
    <w:p w14:paraId="1392EB13" w14:textId="77777777" w:rsidR="008228BC" w:rsidRPr="00A87D2E" w:rsidRDefault="008228BC" w:rsidP="00FE7136">
      <w:pPr>
        <w:jc w:val="both"/>
        <w:rPr>
          <w:rFonts w:ascii="Times New Roman" w:hAnsi="Times New Roman"/>
          <w:b/>
          <w:sz w:val="24"/>
          <w:szCs w:val="24"/>
          <w:u w:val="single"/>
        </w:rPr>
      </w:pPr>
    </w:p>
    <w:p w14:paraId="0650F26D" w14:textId="77777777" w:rsidR="008228BC" w:rsidRPr="00A87D2E" w:rsidRDefault="008228BC" w:rsidP="00244B8D">
      <w:pPr>
        <w:shd w:val="clear" w:color="auto" w:fill="FFFFFF"/>
        <w:tabs>
          <w:tab w:val="center" w:pos="426"/>
        </w:tabs>
        <w:jc w:val="both"/>
        <w:rPr>
          <w:rFonts w:ascii="Times New Roman" w:hAnsi="Times New Roman"/>
          <w:sz w:val="24"/>
          <w:szCs w:val="24"/>
        </w:rPr>
      </w:pPr>
      <w:r w:rsidRPr="00A87D2E">
        <w:rPr>
          <w:rFonts w:ascii="Times New Roman" w:hAnsi="Times New Roman"/>
          <w:sz w:val="24"/>
          <w:szCs w:val="24"/>
        </w:rPr>
        <w:t>Zahtjevi za potporu se obrađuju prema redoslijedu zaprimanja u slučaju dovoljno raspoloživih sredstava, dok u slučaju nedovoljno raspoloživih sredstava obrađuju se počevši od Zahtjeva za potporu s najvećim zatraženim brojem bodova.</w:t>
      </w:r>
    </w:p>
    <w:p w14:paraId="6A70EDC0" w14:textId="77777777" w:rsidR="008228BC" w:rsidRPr="00A87D2E" w:rsidRDefault="008228BC" w:rsidP="00244B8D">
      <w:pPr>
        <w:shd w:val="clear" w:color="auto" w:fill="FFFFFF"/>
        <w:tabs>
          <w:tab w:val="center" w:pos="426"/>
        </w:tabs>
        <w:jc w:val="both"/>
        <w:rPr>
          <w:rFonts w:ascii="Times New Roman" w:hAnsi="Times New Roman"/>
          <w:sz w:val="24"/>
          <w:szCs w:val="24"/>
        </w:rPr>
      </w:pPr>
    </w:p>
    <w:p w14:paraId="095DDAC3" w14:textId="4ADF9525" w:rsidR="008228BC" w:rsidRPr="00A87D2E" w:rsidRDefault="008228BC" w:rsidP="0019520B">
      <w:pPr>
        <w:shd w:val="clear" w:color="auto" w:fill="FFFFFF"/>
        <w:jc w:val="both"/>
        <w:rPr>
          <w:rStyle w:val="hps"/>
          <w:rFonts w:ascii="Times New Roman" w:hAnsi="Times New Roman"/>
          <w:sz w:val="24"/>
          <w:szCs w:val="24"/>
        </w:rPr>
      </w:pPr>
      <w:r w:rsidRPr="00A87D2E">
        <w:rPr>
          <w:rStyle w:val="hps"/>
          <w:rFonts w:ascii="Times New Roman" w:hAnsi="Times New Roman"/>
          <w:sz w:val="24"/>
          <w:szCs w:val="24"/>
        </w:rPr>
        <w:t>Nakon podnošenja zahtjeva za potporu korisnik ne može na vlastitu inicijativu mijenjati</w:t>
      </w:r>
      <w:r w:rsidRPr="00A87D2E">
        <w:rPr>
          <w:rStyle w:val="longtext"/>
          <w:rFonts w:ascii="Times New Roman" w:eastAsia="SimSun" w:hAnsi="Times New Roman"/>
          <w:sz w:val="24"/>
          <w:szCs w:val="24"/>
        </w:rPr>
        <w:t xml:space="preserve"> i/</w:t>
      </w:r>
      <w:r w:rsidRPr="00A87D2E">
        <w:rPr>
          <w:rStyle w:val="hps"/>
          <w:rFonts w:ascii="Times New Roman" w:hAnsi="Times New Roman"/>
          <w:sz w:val="24"/>
          <w:szCs w:val="24"/>
        </w:rPr>
        <w:t>ili dopunjavati</w:t>
      </w:r>
      <w:r w:rsidR="004B6D34" w:rsidRPr="00A87D2E">
        <w:rPr>
          <w:rStyle w:val="hps"/>
          <w:rFonts w:ascii="Times New Roman" w:hAnsi="Times New Roman"/>
          <w:sz w:val="24"/>
          <w:szCs w:val="24"/>
        </w:rPr>
        <w:t xml:space="preserve"> </w:t>
      </w:r>
      <w:r w:rsidRPr="00A87D2E">
        <w:rPr>
          <w:rStyle w:val="hps"/>
          <w:rFonts w:ascii="Times New Roman" w:hAnsi="Times New Roman"/>
          <w:sz w:val="24"/>
          <w:szCs w:val="24"/>
        </w:rPr>
        <w:t>zahtjev za potporu.</w:t>
      </w:r>
    </w:p>
    <w:p w14:paraId="4FFF432F" w14:textId="77777777" w:rsidR="008228BC" w:rsidRPr="00A87D2E" w:rsidRDefault="008228BC" w:rsidP="0060471B">
      <w:pPr>
        <w:shd w:val="clear" w:color="auto" w:fill="FFFFFF"/>
        <w:jc w:val="both"/>
        <w:rPr>
          <w:rFonts w:ascii="Times New Roman" w:hAnsi="Times New Roman"/>
          <w:b/>
          <w:sz w:val="24"/>
          <w:szCs w:val="24"/>
          <w:u w:val="single"/>
        </w:rPr>
      </w:pPr>
      <w:r w:rsidRPr="00A87D2E">
        <w:rPr>
          <w:rFonts w:ascii="Times New Roman" w:hAnsi="Times New Roman"/>
          <w:b/>
          <w:sz w:val="24"/>
          <w:szCs w:val="24"/>
          <w:u w:val="single"/>
        </w:rPr>
        <w:t>Dostava odluka/obavijesti/zahtjeva korisniku</w:t>
      </w:r>
    </w:p>
    <w:p w14:paraId="0EC133E6" w14:textId="77777777" w:rsidR="008228BC" w:rsidRPr="00A87D2E" w:rsidRDefault="008228BC" w:rsidP="0060471B">
      <w:pPr>
        <w:shd w:val="clear" w:color="auto" w:fill="FFFFFF"/>
        <w:jc w:val="both"/>
        <w:rPr>
          <w:rStyle w:val="longtext"/>
          <w:rFonts w:ascii="Times New Roman" w:hAnsi="Times New Roman"/>
          <w:sz w:val="24"/>
          <w:szCs w:val="24"/>
        </w:rPr>
      </w:pPr>
    </w:p>
    <w:p w14:paraId="24F0BF85" w14:textId="3D1ABDE5" w:rsidR="008228BC" w:rsidRDefault="008228BC" w:rsidP="0060471B">
      <w:pPr>
        <w:shd w:val="clear" w:color="auto" w:fill="FFFFFF"/>
        <w:jc w:val="both"/>
        <w:rPr>
          <w:rStyle w:val="longtext"/>
          <w:rFonts w:ascii="Times New Roman" w:hAnsi="Times New Roman"/>
          <w:sz w:val="24"/>
          <w:szCs w:val="24"/>
        </w:rPr>
      </w:pPr>
      <w:r w:rsidRPr="00A87D2E">
        <w:rPr>
          <w:rStyle w:val="longtext"/>
          <w:rFonts w:ascii="Times New Roman" w:hAnsi="Times New Roman"/>
          <w:sz w:val="24"/>
          <w:szCs w:val="24"/>
        </w:rPr>
        <w:t xml:space="preserve">Dostava poštom obavlja se slanjem preporučenom poštom s povratnicom te se smatra obavljenom u trenutku kada je korisnik zaprimio pisanu obavijest što se dokazuje potpisom na povratnici. Ukoliko korisnik nije preuzeo odluku/obavijest/zahtjev prilikom prve dostave, dostava preporučenom pošiljkom biti će ponovljena još jednom. Ako korisnik ne preuzme odluku/obavijest/zahtjev niti nakon ponovljene dostave, danom dostave se smatra dan kada je odabrani LAG putem pošte uputio ponovljenu dostavu.  </w:t>
      </w:r>
    </w:p>
    <w:p w14:paraId="45F3CB30" w14:textId="77777777" w:rsidR="00896231" w:rsidRPr="00A87D2E" w:rsidRDefault="00896231" w:rsidP="0060471B">
      <w:pPr>
        <w:shd w:val="clear" w:color="auto" w:fill="FFFFFF"/>
        <w:jc w:val="both"/>
        <w:rPr>
          <w:rStyle w:val="longtext"/>
          <w:rFonts w:ascii="Times New Roman" w:hAnsi="Times New Roman"/>
          <w:sz w:val="24"/>
          <w:szCs w:val="24"/>
        </w:rPr>
      </w:pPr>
    </w:p>
    <w:p w14:paraId="11567835" w14:textId="77777777" w:rsidR="00896231" w:rsidRPr="00896231" w:rsidRDefault="00896231" w:rsidP="00896231">
      <w:pPr>
        <w:shd w:val="clear" w:color="auto" w:fill="FFFFFF"/>
        <w:jc w:val="both"/>
        <w:rPr>
          <w:rFonts w:ascii="Times New Roman" w:hAnsi="Times New Roman"/>
          <w:sz w:val="24"/>
          <w:szCs w:val="24"/>
        </w:rPr>
      </w:pPr>
      <w:r w:rsidRPr="00896231">
        <w:rPr>
          <w:rFonts w:ascii="Times New Roman" w:hAnsi="Times New Roman"/>
          <w:sz w:val="24"/>
          <w:szCs w:val="24"/>
        </w:rPr>
        <w:t xml:space="preserve">Dostava elektroničkim putem smatra se obavljenom kada je zabilježena na poslužitelju primatelja za primanje takvih poruka. </w:t>
      </w:r>
      <w:r w:rsidRPr="00896231">
        <w:t xml:space="preserve"> </w:t>
      </w:r>
    </w:p>
    <w:p w14:paraId="622A9BF9" w14:textId="1E1EDF0C" w:rsidR="00896231" w:rsidRDefault="00896231" w:rsidP="00DE7BCF">
      <w:pPr>
        <w:shd w:val="clear" w:color="auto" w:fill="FFFFFF"/>
        <w:jc w:val="both"/>
        <w:rPr>
          <w:rStyle w:val="longtext"/>
          <w:rFonts w:ascii="Times New Roman" w:hAnsi="Times New Roman"/>
          <w:sz w:val="24"/>
          <w:szCs w:val="24"/>
        </w:rPr>
      </w:pPr>
    </w:p>
    <w:p w14:paraId="08375A42" w14:textId="77777777" w:rsidR="008228BC" w:rsidRPr="00A87D2E" w:rsidRDefault="008228BC" w:rsidP="00546C4B">
      <w:pPr>
        <w:shd w:val="clear" w:color="auto" w:fill="FFFFFF"/>
        <w:jc w:val="both"/>
        <w:rPr>
          <w:rFonts w:ascii="Times New Roman" w:hAnsi="Times New Roman"/>
          <w:b/>
          <w:sz w:val="24"/>
          <w:szCs w:val="24"/>
          <w:u w:val="single"/>
        </w:rPr>
      </w:pPr>
    </w:p>
    <w:p w14:paraId="4E8E4DA6" w14:textId="77777777" w:rsidR="008228BC" w:rsidRPr="00A87D2E" w:rsidRDefault="008228BC" w:rsidP="00A054A2">
      <w:pPr>
        <w:shd w:val="clear" w:color="auto" w:fill="FFFFFF"/>
        <w:jc w:val="both"/>
        <w:rPr>
          <w:rFonts w:ascii="Times New Roman" w:hAnsi="Times New Roman"/>
          <w:b/>
          <w:sz w:val="24"/>
          <w:szCs w:val="24"/>
          <w:u w:val="single"/>
        </w:rPr>
      </w:pPr>
      <w:r w:rsidRPr="00A87D2E">
        <w:rPr>
          <w:rFonts w:ascii="Times New Roman" w:hAnsi="Times New Roman"/>
          <w:b/>
          <w:sz w:val="24"/>
          <w:szCs w:val="24"/>
          <w:u w:val="single"/>
        </w:rPr>
        <w:t>Dostava dopune/obrazloženja/ispravka tijekom postupka odabira projekata</w:t>
      </w:r>
    </w:p>
    <w:p w14:paraId="4445B192" w14:textId="77777777" w:rsidR="008228BC" w:rsidRPr="00A87D2E" w:rsidRDefault="008228BC" w:rsidP="000F4779">
      <w:pPr>
        <w:shd w:val="clear" w:color="auto" w:fill="FFFFFF"/>
        <w:jc w:val="both"/>
        <w:rPr>
          <w:rFonts w:ascii="Times New Roman" w:hAnsi="Times New Roman"/>
          <w:sz w:val="24"/>
          <w:szCs w:val="24"/>
        </w:rPr>
      </w:pPr>
    </w:p>
    <w:p w14:paraId="7720A4BA" w14:textId="5C7FCB42" w:rsidR="00896231" w:rsidRPr="00896231" w:rsidRDefault="00896231" w:rsidP="00896231">
      <w:pPr>
        <w:shd w:val="clear" w:color="auto" w:fill="FFFFFF"/>
        <w:jc w:val="both"/>
        <w:rPr>
          <w:rFonts w:ascii="Times New Roman" w:hAnsi="Times New Roman"/>
          <w:sz w:val="24"/>
          <w:szCs w:val="24"/>
        </w:rPr>
      </w:pPr>
      <w:r w:rsidRPr="00896231">
        <w:rPr>
          <w:rFonts w:ascii="Times New Roman" w:hAnsi="Times New Roman"/>
          <w:sz w:val="24"/>
          <w:szCs w:val="24"/>
        </w:rPr>
        <w:t xml:space="preserve">Ukoliko je </w:t>
      </w:r>
      <w:r>
        <w:rPr>
          <w:rFonts w:ascii="Times New Roman" w:hAnsi="Times New Roman"/>
          <w:sz w:val="24"/>
          <w:szCs w:val="24"/>
        </w:rPr>
        <w:t xml:space="preserve">Zahtjev za potporu </w:t>
      </w:r>
      <w:r w:rsidRPr="00896231">
        <w:rPr>
          <w:rFonts w:ascii="Times New Roman" w:hAnsi="Times New Roman"/>
          <w:sz w:val="24"/>
          <w:szCs w:val="24"/>
        </w:rPr>
        <w:t>nepotpun ili ukoliko je potrebno tražiti dodatna obrazloženja/ispravke vezane uz dostavljenu dokum</w:t>
      </w:r>
      <w:r>
        <w:rPr>
          <w:rFonts w:ascii="Times New Roman" w:hAnsi="Times New Roman"/>
          <w:sz w:val="24"/>
          <w:szCs w:val="24"/>
        </w:rPr>
        <w:t>entaciju, LAG korisniku</w:t>
      </w:r>
      <w:r w:rsidRPr="00896231">
        <w:rPr>
          <w:rFonts w:ascii="Times New Roman" w:hAnsi="Times New Roman"/>
          <w:sz w:val="24"/>
          <w:szCs w:val="24"/>
        </w:rPr>
        <w:t xml:space="preserve"> šalje Zahtjev za dopunu/obrazloženje/ispravak (u daljnjem tekstu: Zahtjev za D/O/I) u bilo kojoj fazi postupka odabira projekata. </w:t>
      </w:r>
    </w:p>
    <w:p w14:paraId="3A5C7858" w14:textId="77777777" w:rsidR="00896231" w:rsidRPr="00896231" w:rsidRDefault="00896231" w:rsidP="00896231">
      <w:pPr>
        <w:autoSpaceDE w:val="0"/>
        <w:autoSpaceDN w:val="0"/>
        <w:adjustRightInd w:val="0"/>
        <w:rPr>
          <w:rFonts w:ascii="Times New Roman" w:hAnsi="Times New Roman"/>
          <w:color w:val="000000"/>
          <w:sz w:val="24"/>
          <w:szCs w:val="24"/>
        </w:rPr>
      </w:pPr>
    </w:p>
    <w:p w14:paraId="08819CB7" w14:textId="2B4C49C7" w:rsidR="00896231" w:rsidRPr="00896231" w:rsidRDefault="00896231" w:rsidP="00896231">
      <w:pPr>
        <w:shd w:val="clear" w:color="auto" w:fill="FFFFFF"/>
        <w:jc w:val="both"/>
        <w:rPr>
          <w:rFonts w:ascii="Times New Roman" w:hAnsi="Times New Roman"/>
          <w:sz w:val="24"/>
          <w:szCs w:val="24"/>
        </w:rPr>
      </w:pPr>
      <w:r w:rsidRPr="00896231">
        <w:rPr>
          <w:rFonts w:ascii="Times New Roman" w:hAnsi="Times New Roman"/>
          <w:sz w:val="24"/>
          <w:szCs w:val="24"/>
        </w:rPr>
        <w:lastRenderedPageBreak/>
        <w:t>Zahtjev za D/O</w:t>
      </w:r>
      <w:r>
        <w:rPr>
          <w:rFonts w:ascii="Times New Roman" w:hAnsi="Times New Roman"/>
          <w:sz w:val="24"/>
          <w:szCs w:val="24"/>
        </w:rPr>
        <w:t>/I se korisniku</w:t>
      </w:r>
      <w:r w:rsidRPr="00896231">
        <w:rPr>
          <w:rFonts w:ascii="Times New Roman" w:hAnsi="Times New Roman"/>
          <w:sz w:val="24"/>
          <w:szCs w:val="24"/>
        </w:rPr>
        <w:t xml:space="preserve"> dostavlja elektroničkim putem na adresu elektroničke pošte navedenu u prijavnom obrascu.  </w:t>
      </w:r>
    </w:p>
    <w:p w14:paraId="6F65DCAA" w14:textId="77777777" w:rsidR="00896231" w:rsidRPr="00896231" w:rsidRDefault="00896231" w:rsidP="00896231">
      <w:pPr>
        <w:shd w:val="clear" w:color="auto" w:fill="FFFFFF"/>
        <w:jc w:val="both"/>
        <w:rPr>
          <w:rFonts w:ascii="Times New Roman" w:hAnsi="Times New Roman"/>
          <w:sz w:val="24"/>
          <w:szCs w:val="24"/>
        </w:rPr>
      </w:pPr>
    </w:p>
    <w:p w14:paraId="31CF4AD6" w14:textId="20F3FA97" w:rsidR="00896231" w:rsidRPr="00896231" w:rsidRDefault="00896231" w:rsidP="00896231">
      <w:pPr>
        <w:shd w:val="clear" w:color="auto" w:fill="FFFFFF"/>
        <w:jc w:val="both"/>
        <w:rPr>
          <w:rFonts w:ascii="Times New Roman" w:hAnsi="Times New Roman"/>
          <w:sz w:val="24"/>
          <w:szCs w:val="24"/>
        </w:rPr>
      </w:pPr>
      <w:r>
        <w:rPr>
          <w:rFonts w:ascii="Times New Roman" w:hAnsi="Times New Roman"/>
          <w:sz w:val="24"/>
          <w:szCs w:val="24"/>
        </w:rPr>
        <w:t>Korisnik</w:t>
      </w:r>
      <w:r w:rsidRPr="00896231">
        <w:rPr>
          <w:rFonts w:ascii="Times New Roman" w:hAnsi="Times New Roman"/>
          <w:sz w:val="24"/>
          <w:szCs w:val="24"/>
        </w:rPr>
        <w:t xml:space="preserve"> je obvezan dostaviti traženu dokumentaciju i/ili obrazloženja/ispravke dokumentacije putem elektroničke pošte  u roku od </w:t>
      </w:r>
      <w:r w:rsidR="00AC6C8F">
        <w:rPr>
          <w:sz w:val="24"/>
          <w:szCs w:val="24"/>
        </w:rPr>
        <w:t>7</w:t>
      </w:r>
      <w:r w:rsidRPr="00896231">
        <w:rPr>
          <w:rFonts w:ascii="Times New Roman" w:hAnsi="Times New Roman"/>
          <w:sz w:val="24"/>
          <w:szCs w:val="24"/>
        </w:rPr>
        <w:t xml:space="preserve"> dana od dana slanja  Zahtjeva za D/O/I od strane LAG-a.</w:t>
      </w:r>
    </w:p>
    <w:p w14:paraId="7876CEED" w14:textId="77777777" w:rsidR="00896231" w:rsidRPr="00896231" w:rsidRDefault="00896231" w:rsidP="00896231">
      <w:pPr>
        <w:shd w:val="clear" w:color="auto" w:fill="FFFFFF"/>
        <w:jc w:val="both"/>
        <w:rPr>
          <w:rFonts w:ascii="Times New Roman" w:hAnsi="Times New Roman"/>
          <w:sz w:val="24"/>
          <w:szCs w:val="24"/>
        </w:rPr>
      </w:pPr>
    </w:p>
    <w:p w14:paraId="00ED5C7A" w14:textId="77777777" w:rsidR="00896231" w:rsidRPr="00896231" w:rsidRDefault="00896231" w:rsidP="00896231">
      <w:pPr>
        <w:shd w:val="clear" w:color="auto" w:fill="FFFFFF"/>
        <w:jc w:val="both"/>
        <w:rPr>
          <w:rFonts w:ascii="Times New Roman" w:eastAsia="Times New Roman" w:hAnsi="Times New Roman"/>
          <w:sz w:val="24"/>
          <w:szCs w:val="24"/>
        </w:rPr>
      </w:pPr>
      <w:r w:rsidRPr="00896231">
        <w:rPr>
          <w:rFonts w:ascii="Times New Roman" w:eastAsia="Times New Roman" w:hAnsi="Times New Roman"/>
          <w:sz w:val="24"/>
          <w:szCs w:val="24"/>
        </w:rPr>
        <w:t>Ako dokumentacija tražena putem Zahtjeva za D/O/I nije dostavljena/nije dostavljena u propisanome roku/nije potpuna/nije odgovarajuća, takvi projekti se isključuju iz daljnjeg postupka odabira i izdaje se Odluka o odbijanju projekta.</w:t>
      </w:r>
    </w:p>
    <w:p w14:paraId="4C3DC828" w14:textId="48A574E3" w:rsidR="008228BC" w:rsidRDefault="008228BC" w:rsidP="000F4779">
      <w:pPr>
        <w:pStyle w:val="CommentText"/>
        <w:shd w:val="clear" w:color="auto" w:fill="FFFFFF"/>
        <w:jc w:val="both"/>
        <w:rPr>
          <w:rFonts w:ascii="Times New Roman" w:hAnsi="Times New Roman"/>
          <w:sz w:val="24"/>
          <w:szCs w:val="24"/>
        </w:rPr>
      </w:pPr>
    </w:p>
    <w:p w14:paraId="0E820348" w14:textId="7651F4A5" w:rsidR="00BA4EB0" w:rsidRDefault="00BA4EB0" w:rsidP="000F4779">
      <w:pPr>
        <w:pStyle w:val="CommentText"/>
        <w:shd w:val="clear" w:color="auto" w:fill="FFFFFF"/>
        <w:jc w:val="both"/>
        <w:rPr>
          <w:rFonts w:ascii="Times New Roman" w:hAnsi="Times New Roman"/>
          <w:sz w:val="24"/>
          <w:szCs w:val="24"/>
        </w:rPr>
      </w:pPr>
    </w:p>
    <w:p w14:paraId="41236077" w14:textId="77777777" w:rsidR="00BA4EB0" w:rsidRPr="00A87D2E" w:rsidRDefault="00BA4EB0" w:rsidP="000F4779">
      <w:pPr>
        <w:pStyle w:val="CommentText"/>
        <w:shd w:val="clear" w:color="auto" w:fill="FFFFFF"/>
        <w:jc w:val="both"/>
        <w:rPr>
          <w:rFonts w:ascii="Times New Roman" w:hAnsi="Times New Roman"/>
          <w:sz w:val="24"/>
          <w:szCs w:val="24"/>
        </w:rPr>
      </w:pPr>
    </w:p>
    <w:p w14:paraId="79347D38" w14:textId="77777777" w:rsidR="008228BC" w:rsidRPr="00A87D2E" w:rsidRDefault="008228BC" w:rsidP="00A054A2">
      <w:pPr>
        <w:shd w:val="clear" w:color="auto" w:fill="FFFFFF"/>
        <w:jc w:val="both"/>
        <w:rPr>
          <w:rFonts w:ascii="Times New Roman" w:hAnsi="Times New Roman"/>
          <w:b/>
          <w:sz w:val="24"/>
          <w:szCs w:val="24"/>
          <w:u w:val="single"/>
        </w:rPr>
      </w:pPr>
      <w:r w:rsidRPr="00A87D2E">
        <w:rPr>
          <w:rFonts w:ascii="Times New Roman" w:hAnsi="Times New Roman"/>
          <w:b/>
          <w:sz w:val="24"/>
          <w:szCs w:val="24"/>
          <w:u w:val="single"/>
        </w:rPr>
        <w:t>Povlačenje zahtjeva za potporu iz postupka odabira projekta/provedbe projekta</w:t>
      </w:r>
    </w:p>
    <w:p w14:paraId="6DB4D39D" w14:textId="77777777" w:rsidR="008228BC" w:rsidRPr="00A87D2E" w:rsidRDefault="008228BC" w:rsidP="006B6CB0">
      <w:pPr>
        <w:rPr>
          <w:rFonts w:ascii="Times New Roman" w:hAnsi="Times New Roman"/>
          <w:sz w:val="24"/>
          <w:szCs w:val="24"/>
        </w:rPr>
      </w:pPr>
    </w:p>
    <w:p w14:paraId="4D271B0E" w14:textId="77777777" w:rsidR="008228BC" w:rsidRPr="00A87D2E" w:rsidRDefault="008228BC" w:rsidP="006B6CB0">
      <w:pPr>
        <w:jc w:val="both"/>
        <w:rPr>
          <w:rStyle w:val="longtext"/>
          <w:rFonts w:ascii="Times New Roman" w:hAnsi="Times New Roman"/>
          <w:sz w:val="24"/>
          <w:szCs w:val="24"/>
        </w:rPr>
      </w:pPr>
      <w:r w:rsidRPr="00A87D2E">
        <w:rPr>
          <w:rStyle w:val="longtext"/>
          <w:rFonts w:ascii="Times New Roman" w:hAnsi="Times New Roman"/>
          <w:sz w:val="24"/>
          <w:szCs w:val="24"/>
        </w:rPr>
        <w:t>U bilo kojoj fazi postupka odabira ili nakon donošenja Odluke o odabiru projekta, korisnik može obavijestiti LAG da se povlači iz postupka odabira projekta ili da odustaje od provedbe projekta. U tome slučaju, odabrani LAG izdaje Potvrdu o odustajanju.</w:t>
      </w:r>
    </w:p>
    <w:p w14:paraId="7045CD03" w14:textId="77777777" w:rsidR="008228BC" w:rsidRPr="00A87D2E" w:rsidRDefault="008228BC" w:rsidP="00F24E87">
      <w:pPr>
        <w:shd w:val="clear" w:color="auto" w:fill="FFFFFF"/>
        <w:jc w:val="both"/>
        <w:rPr>
          <w:rFonts w:ascii="Times New Roman" w:hAnsi="Times New Roman"/>
          <w:sz w:val="24"/>
          <w:szCs w:val="24"/>
        </w:rPr>
      </w:pPr>
    </w:p>
    <w:p w14:paraId="40D6DFA1" w14:textId="77777777" w:rsidR="008228BC" w:rsidRPr="00A87D2E" w:rsidRDefault="008228BC" w:rsidP="006B6CB0">
      <w:pPr>
        <w:pStyle w:val="Heading2"/>
        <w:rPr>
          <w:rFonts w:ascii="Times New Roman" w:hAnsi="Times New Roman"/>
          <w:b/>
          <w:color w:val="auto"/>
          <w:sz w:val="24"/>
          <w:szCs w:val="24"/>
        </w:rPr>
      </w:pPr>
      <w:bookmarkStart w:id="99" w:name="_Toc505958397"/>
      <w:bookmarkStart w:id="100" w:name="_Toc12522241"/>
      <w:bookmarkStart w:id="101" w:name="_Toc70504781"/>
      <w:r w:rsidRPr="00A87D2E">
        <w:rPr>
          <w:rFonts w:ascii="Times New Roman" w:hAnsi="Times New Roman"/>
          <w:b/>
          <w:color w:val="auto"/>
          <w:sz w:val="24"/>
          <w:szCs w:val="24"/>
        </w:rPr>
        <w:t>Administrativna kontrola (Analiza 1)</w:t>
      </w:r>
      <w:bookmarkEnd w:id="99"/>
      <w:bookmarkEnd w:id="100"/>
      <w:bookmarkEnd w:id="101"/>
    </w:p>
    <w:p w14:paraId="0E4E00ED" w14:textId="77777777" w:rsidR="008228BC" w:rsidRPr="00A87D2E" w:rsidRDefault="008228BC" w:rsidP="000F27FC">
      <w:pPr>
        <w:shd w:val="clear" w:color="auto" w:fill="FFFFFF"/>
        <w:jc w:val="both"/>
        <w:rPr>
          <w:rFonts w:ascii="Times New Roman" w:hAnsi="Times New Roman"/>
          <w:sz w:val="24"/>
          <w:szCs w:val="24"/>
        </w:rPr>
      </w:pPr>
    </w:p>
    <w:p w14:paraId="1932226C" w14:textId="77777777" w:rsidR="00896231" w:rsidRPr="00896231" w:rsidRDefault="00896231" w:rsidP="00896231">
      <w:pPr>
        <w:shd w:val="clear" w:color="auto" w:fill="FFFFFF"/>
        <w:jc w:val="both"/>
        <w:rPr>
          <w:rFonts w:ascii="Times New Roman" w:hAnsi="Times New Roman"/>
          <w:sz w:val="24"/>
          <w:szCs w:val="24"/>
        </w:rPr>
      </w:pPr>
      <w:r w:rsidRPr="00896231">
        <w:rPr>
          <w:rFonts w:ascii="Times New Roman" w:hAnsi="Times New Roman"/>
          <w:sz w:val="24"/>
          <w:szCs w:val="24"/>
        </w:rPr>
        <w:t xml:space="preserve">Cilj predmetne faze je provjera </w:t>
      </w:r>
      <w:r w:rsidRPr="00896231">
        <w:rPr>
          <w:rFonts w:ascii="Times New Roman" w:eastAsia="Times New Roman" w:hAnsi="Times New Roman"/>
          <w:sz w:val="24"/>
          <w:szCs w:val="24"/>
        </w:rPr>
        <w:t>pravovremenosti prijave projekta, potpunosti i sadržaja dokumenata, prihvatljivosti nositelja projekta i projekta, utvrđivanje</w:t>
      </w:r>
      <w:r w:rsidRPr="00896231">
        <w:t xml:space="preserve"> </w:t>
      </w:r>
      <w:r w:rsidRPr="00896231">
        <w:rPr>
          <w:rFonts w:ascii="Times New Roman" w:eastAsia="Times New Roman" w:hAnsi="Times New Roman"/>
          <w:sz w:val="24"/>
          <w:szCs w:val="24"/>
        </w:rPr>
        <w:t>prihvatljivih aktivnosti.</w:t>
      </w:r>
    </w:p>
    <w:p w14:paraId="335F4AA6" w14:textId="77777777" w:rsidR="00896231" w:rsidRPr="00896231" w:rsidRDefault="00896231" w:rsidP="00896231">
      <w:pPr>
        <w:shd w:val="clear" w:color="auto" w:fill="FFFFFF"/>
        <w:jc w:val="both"/>
        <w:rPr>
          <w:rFonts w:ascii="Times New Roman" w:hAnsi="Times New Roman"/>
          <w:sz w:val="24"/>
          <w:szCs w:val="24"/>
        </w:rPr>
      </w:pPr>
    </w:p>
    <w:p w14:paraId="69BF8BBB" w14:textId="77777777" w:rsidR="00896231" w:rsidRPr="00896231" w:rsidRDefault="00896231" w:rsidP="00896231">
      <w:pPr>
        <w:shd w:val="clear" w:color="auto" w:fill="FFFFFF"/>
        <w:jc w:val="both"/>
        <w:rPr>
          <w:rFonts w:ascii="Times New Roman" w:hAnsi="Times New Roman"/>
          <w:sz w:val="24"/>
          <w:szCs w:val="24"/>
        </w:rPr>
      </w:pPr>
      <w:r w:rsidRPr="00896231">
        <w:rPr>
          <w:rFonts w:ascii="Times New Roman" w:hAnsi="Times New Roman"/>
          <w:sz w:val="24"/>
          <w:szCs w:val="24"/>
        </w:rPr>
        <w:t xml:space="preserve">U slučaju neispunjavanja zahtjeva za nositelja projekta navedenih u glavi 2. ovog Natječaja i temeljnih uvjeta prihvatljivosti projekta/aktivnosti navedenih u poglavlju 3.1. i 3.2. ovog Natječaja, prijava projekta se isključuje iz daljnjeg postupka odabira. </w:t>
      </w:r>
    </w:p>
    <w:p w14:paraId="0FCD0CDE" w14:textId="77777777" w:rsidR="008228BC" w:rsidRPr="00A87D2E" w:rsidRDefault="008228BC" w:rsidP="006C492B">
      <w:pPr>
        <w:shd w:val="clear" w:color="auto" w:fill="FFFFFF"/>
        <w:jc w:val="both"/>
        <w:rPr>
          <w:rFonts w:ascii="Times New Roman" w:hAnsi="Times New Roman"/>
          <w:b/>
          <w:sz w:val="24"/>
          <w:szCs w:val="24"/>
        </w:rPr>
      </w:pPr>
    </w:p>
    <w:p w14:paraId="48734DAE" w14:textId="77777777" w:rsidR="008228BC" w:rsidRPr="00A87D2E" w:rsidRDefault="008228BC" w:rsidP="006B6CB0">
      <w:pPr>
        <w:pStyle w:val="Heading2"/>
        <w:rPr>
          <w:rFonts w:ascii="Times New Roman" w:hAnsi="Times New Roman"/>
          <w:b/>
          <w:color w:val="auto"/>
          <w:sz w:val="24"/>
          <w:szCs w:val="24"/>
        </w:rPr>
      </w:pPr>
      <w:bookmarkStart w:id="102" w:name="_Toc505958398"/>
      <w:bookmarkStart w:id="103" w:name="_Toc12522242"/>
      <w:bookmarkStart w:id="104" w:name="_Toc70504782"/>
      <w:r w:rsidRPr="00A87D2E">
        <w:rPr>
          <w:rFonts w:ascii="Times New Roman" w:hAnsi="Times New Roman"/>
          <w:b/>
          <w:color w:val="auto"/>
          <w:sz w:val="24"/>
          <w:szCs w:val="24"/>
        </w:rPr>
        <w:t>Ocjenjivanje projekata (Analiza 2)</w:t>
      </w:r>
      <w:bookmarkEnd w:id="102"/>
      <w:bookmarkEnd w:id="103"/>
      <w:bookmarkEnd w:id="104"/>
    </w:p>
    <w:p w14:paraId="0A77EC6C" w14:textId="77777777" w:rsidR="008228BC" w:rsidRPr="00A87D2E" w:rsidRDefault="008228BC" w:rsidP="006C492B">
      <w:pPr>
        <w:shd w:val="clear" w:color="auto" w:fill="FFFFFF"/>
        <w:jc w:val="both"/>
        <w:rPr>
          <w:rFonts w:ascii="Times New Roman" w:hAnsi="Times New Roman"/>
          <w:b/>
          <w:sz w:val="24"/>
          <w:szCs w:val="24"/>
        </w:rPr>
      </w:pPr>
    </w:p>
    <w:p w14:paraId="69E268E3" w14:textId="77777777" w:rsidR="00896231" w:rsidRPr="00896231" w:rsidRDefault="00896231" w:rsidP="00896231">
      <w:pPr>
        <w:tabs>
          <w:tab w:val="left" w:pos="0"/>
          <w:tab w:val="left" w:pos="142"/>
          <w:tab w:val="left" w:pos="284"/>
        </w:tabs>
        <w:spacing w:line="259" w:lineRule="auto"/>
        <w:jc w:val="both"/>
        <w:rPr>
          <w:rFonts w:ascii="Times New Roman" w:hAnsi="Times New Roman"/>
          <w:sz w:val="24"/>
          <w:szCs w:val="24"/>
        </w:rPr>
      </w:pPr>
      <w:r w:rsidRPr="00896231">
        <w:rPr>
          <w:rFonts w:ascii="Times New Roman" w:eastAsia="Times New Roman" w:hAnsi="Times New Roman"/>
          <w:sz w:val="24"/>
          <w:szCs w:val="24"/>
        </w:rPr>
        <w:t>Cilj predmetne faze je provjera usklađenosti projekta s kriterijima odabira iz LRS.</w:t>
      </w:r>
    </w:p>
    <w:p w14:paraId="2DDEAC26" w14:textId="77777777" w:rsidR="00896231" w:rsidRPr="00896231" w:rsidRDefault="00896231" w:rsidP="00896231">
      <w:pPr>
        <w:tabs>
          <w:tab w:val="left" w:pos="0"/>
          <w:tab w:val="left" w:pos="142"/>
          <w:tab w:val="left" w:pos="284"/>
        </w:tabs>
        <w:spacing w:line="259" w:lineRule="auto"/>
        <w:jc w:val="both"/>
        <w:rPr>
          <w:rFonts w:ascii="Times New Roman" w:eastAsia="Times New Roman" w:hAnsi="Times New Roman"/>
          <w:sz w:val="24"/>
          <w:szCs w:val="24"/>
        </w:rPr>
      </w:pPr>
    </w:p>
    <w:p w14:paraId="527F05EB" w14:textId="77777777" w:rsidR="00896231" w:rsidRPr="00896231" w:rsidRDefault="00896231" w:rsidP="00896231">
      <w:pPr>
        <w:tabs>
          <w:tab w:val="left" w:pos="0"/>
          <w:tab w:val="left" w:pos="142"/>
          <w:tab w:val="left" w:pos="284"/>
        </w:tabs>
        <w:spacing w:line="259" w:lineRule="auto"/>
        <w:jc w:val="both"/>
        <w:rPr>
          <w:rFonts w:ascii="Times New Roman" w:eastAsia="Times New Roman" w:hAnsi="Times New Roman"/>
          <w:sz w:val="24"/>
          <w:szCs w:val="24"/>
        </w:rPr>
      </w:pPr>
      <w:r w:rsidRPr="00896231">
        <w:rPr>
          <w:rFonts w:ascii="Times New Roman" w:eastAsia="Times New Roman" w:hAnsi="Times New Roman"/>
          <w:sz w:val="24"/>
          <w:szCs w:val="24"/>
        </w:rPr>
        <w:t xml:space="preserve">U slučaju da se projekt nalazi minimalnog praga prolaznosti iz poglavlja 3.3. ovog Natječaja, prijava projekta se isključuje iz daljnjeg postupka odabira. </w:t>
      </w:r>
    </w:p>
    <w:p w14:paraId="00599158" w14:textId="59BB22B6" w:rsidR="00896231" w:rsidRPr="00A87D2E" w:rsidRDefault="00896231" w:rsidP="00D8666D">
      <w:pPr>
        <w:pStyle w:val="ListParagraph"/>
        <w:tabs>
          <w:tab w:val="left" w:pos="0"/>
          <w:tab w:val="left" w:pos="142"/>
          <w:tab w:val="left" w:pos="284"/>
        </w:tabs>
        <w:spacing w:line="259" w:lineRule="auto"/>
        <w:ind w:left="0"/>
        <w:contextualSpacing w:val="0"/>
        <w:jc w:val="both"/>
        <w:rPr>
          <w:rFonts w:ascii="Times New Roman" w:hAnsi="Times New Roman"/>
          <w:sz w:val="24"/>
          <w:szCs w:val="24"/>
          <w:lang w:val="hr-HR"/>
        </w:rPr>
      </w:pPr>
    </w:p>
    <w:p w14:paraId="4F17B216" w14:textId="77777777" w:rsidR="008228BC" w:rsidRPr="00A87D2E" w:rsidRDefault="008228BC" w:rsidP="00B278D3">
      <w:pPr>
        <w:tabs>
          <w:tab w:val="left" w:pos="567"/>
        </w:tabs>
        <w:ind w:right="-278"/>
        <w:jc w:val="both"/>
        <w:rPr>
          <w:rFonts w:ascii="Times New Roman" w:hAnsi="Times New Roman"/>
          <w:b/>
          <w:sz w:val="24"/>
          <w:szCs w:val="24"/>
          <w:u w:val="single"/>
        </w:rPr>
      </w:pPr>
      <w:r w:rsidRPr="00A87D2E">
        <w:rPr>
          <w:rFonts w:ascii="Times New Roman" w:hAnsi="Times New Roman"/>
          <w:b/>
          <w:sz w:val="24"/>
          <w:szCs w:val="24"/>
          <w:u w:val="single"/>
        </w:rPr>
        <w:t>Rangiranje projekata</w:t>
      </w:r>
    </w:p>
    <w:p w14:paraId="5B17DCA5" w14:textId="77777777" w:rsidR="008228BC" w:rsidRPr="00A87D2E" w:rsidRDefault="008228BC" w:rsidP="00B278D3">
      <w:pPr>
        <w:tabs>
          <w:tab w:val="left" w:pos="567"/>
        </w:tabs>
        <w:ind w:right="-278"/>
        <w:jc w:val="both"/>
        <w:rPr>
          <w:rFonts w:ascii="Times New Roman" w:hAnsi="Times New Roman"/>
          <w:b/>
          <w:sz w:val="24"/>
          <w:szCs w:val="24"/>
          <w:u w:val="single"/>
        </w:rPr>
      </w:pPr>
    </w:p>
    <w:p w14:paraId="3D7879F0" w14:textId="77777777" w:rsidR="008228BC" w:rsidRPr="00A87D2E" w:rsidRDefault="008228BC" w:rsidP="00716B94">
      <w:pPr>
        <w:tabs>
          <w:tab w:val="left" w:pos="0"/>
          <w:tab w:val="left" w:pos="142"/>
          <w:tab w:val="left" w:pos="284"/>
        </w:tabs>
        <w:spacing w:after="120" w:line="259" w:lineRule="auto"/>
        <w:jc w:val="both"/>
        <w:rPr>
          <w:rFonts w:ascii="Times New Roman" w:hAnsi="Times New Roman"/>
          <w:sz w:val="24"/>
          <w:szCs w:val="24"/>
        </w:rPr>
      </w:pPr>
      <w:r w:rsidRPr="00A87D2E">
        <w:rPr>
          <w:rFonts w:ascii="Times New Roman" w:hAnsi="Times New Roman"/>
          <w:sz w:val="24"/>
          <w:szCs w:val="24"/>
        </w:rPr>
        <w:t xml:space="preserve">Prednost na rang listi imaju Zahtjevi za potporu s ostvarenim većim brojem bodova tijekom administrativne obrade. </w:t>
      </w:r>
    </w:p>
    <w:p w14:paraId="51EAB76A" w14:textId="7C808371" w:rsidR="008228BC" w:rsidRDefault="008228BC" w:rsidP="00B0370C">
      <w:pPr>
        <w:shd w:val="clear" w:color="auto" w:fill="FFFFFF"/>
        <w:spacing w:after="120"/>
        <w:jc w:val="both"/>
        <w:rPr>
          <w:rFonts w:ascii="Times New Roman" w:hAnsi="Times New Roman"/>
          <w:sz w:val="24"/>
          <w:szCs w:val="24"/>
        </w:rPr>
      </w:pPr>
      <w:r w:rsidRPr="00A87D2E">
        <w:rPr>
          <w:rFonts w:ascii="Times New Roman" w:hAnsi="Times New Roman"/>
          <w:sz w:val="24"/>
          <w:szCs w:val="24"/>
        </w:rPr>
        <w:t xml:space="preserve">U slučaju da dva ili više Zahtjeva za potporu imaju isti ostvareni broj bodova, prednost na rang listi imaju Zahtjevi za potporu prema sljedećim kriterijima: </w:t>
      </w:r>
    </w:p>
    <w:p w14:paraId="348B456F" w14:textId="3EB55047" w:rsidR="008228BC" w:rsidRPr="00A87D2E" w:rsidRDefault="00AC6C8F" w:rsidP="000A5B6A">
      <w:pPr>
        <w:shd w:val="clear" w:color="auto" w:fill="FFFFFF"/>
        <w:spacing w:after="120"/>
        <w:jc w:val="both"/>
        <w:rPr>
          <w:rFonts w:ascii="Times New Roman" w:eastAsia="SimSun" w:hAnsi="Times New Roman"/>
          <w:sz w:val="24"/>
          <w:szCs w:val="24"/>
          <w:highlight w:val="yellow"/>
          <w:lang w:eastAsia="ar-SA"/>
        </w:rPr>
      </w:pPr>
      <w:bookmarkStart w:id="105" w:name="_Hlk89941297"/>
      <w:r>
        <w:rPr>
          <w:rFonts w:ascii="Times New Roman" w:hAnsi="Times New Roman"/>
          <w:sz w:val="24"/>
          <w:szCs w:val="24"/>
        </w:rPr>
        <w:t xml:space="preserve">U slučaju da 2 ili više projektnih prijedloga imaju jednak broj bodova i ne zna se točno koji prolazi, primjenjuje se načelo prvenstva predaje projekta na LAG Natječaj. Isto se utvrđuje pomoću datuma na omotnici kod prijave projekta (dan, sat, minuta, sekunda predaje u pošti). </w:t>
      </w:r>
      <w:bookmarkEnd w:id="105"/>
    </w:p>
    <w:p w14:paraId="5DF38AB0" w14:textId="77777777" w:rsidR="008228BC" w:rsidRPr="00A87D2E" w:rsidRDefault="008228BC" w:rsidP="00B278D3">
      <w:pPr>
        <w:tabs>
          <w:tab w:val="left" w:pos="0"/>
          <w:tab w:val="left" w:pos="142"/>
          <w:tab w:val="left" w:pos="284"/>
        </w:tabs>
        <w:spacing w:line="259" w:lineRule="auto"/>
        <w:jc w:val="both"/>
        <w:rPr>
          <w:rFonts w:ascii="Times New Roman" w:hAnsi="Times New Roman"/>
          <w:sz w:val="24"/>
          <w:szCs w:val="24"/>
        </w:rPr>
      </w:pPr>
      <w:r w:rsidRPr="00A87D2E">
        <w:rPr>
          <w:rFonts w:ascii="Times New Roman" w:hAnsi="Times New Roman"/>
          <w:sz w:val="24"/>
          <w:szCs w:val="24"/>
        </w:rPr>
        <w:lastRenderedPageBreak/>
        <w:t>Ako dva ili više Zahtjeva za potporu i nakon takve provjere imaju isti broj bodova, provest će se postupak izvlačenja slučajnim odabirom u prisutnosti javnog bilježnika.</w:t>
      </w:r>
    </w:p>
    <w:p w14:paraId="631C7A32" w14:textId="77777777" w:rsidR="008228BC" w:rsidRPr="00A87D2E" w:rsidRDefault="008228BC" w:rsidP="00B278D3">
      <w:pPr>
        <w:tabs>
          <w:tab w:val="left" w:pos="0"/>
          <w:tab w:val="left" w:pos="142"/>
          <w:tab w:val="left" w:pos="284"/>
        </w:tabs>
        <w:spacing w:line="259" w:lineRule="auto"/>
        <w:jc w:val="both"/>
        <w:rPr>
          <w:rFonts w:ascii="Times New Roman" w:hAnsi="Times New Roman"/>
          <w:sz w:val="24"/>
          <w:szCs w:val="24"/>
        </w:rPr>
      </w:pPr>
    </w:p>
    <w:p w14:paraId="5688BE75" w14:textId="77777777" w:rsidR="008228BC" w:rsidRPr="00A87D2E" w:rsidRDefault="008228BC" w:rsidP="006B6CB0">
      <w:pPr>
        <w:pStyle w:val="Heading2"/>
        <w:rPr>
          <w:rFonts w:ascii="Times New Roman" w:hAnsi="Times New Roman"/>
          <w:b/>
          <w:color w:val="auto"/>
          <w:sz w:val="24"/>
          <w:szCs w:val="24"/>
        </w:rPr>
      </w:pPr>
      <w:bookmarkStart w:id="106" w:name="_Toc505958399"/>
      <w:bookmarkStart w:id="107" w:name="_Toc12522243"/>
      <w:bookmarkStart w:id="108" w:name="_Toc70504783"/>
      <w:r w:rsidRPr="00A87D2E">
        <w:rPr>
          <w:rFonts w:ascii="Times New Roman" w:hAnsi="Times New Roman"/>
          <w:b/>
          <w:color w:val="auto"/>
          <w:sz w:val="24"/>
          <w:szCs w:val="24"/>
        </w:rPr>
        <w:t>Odabir projekata od strane UO LAG-a</w:t>
      </w:r>
      <w:bookmarkEnd w:id="106"/>
      <w:bookmarkEnd w:id="107"/>
      <w:bookmarkEnd w:id="108"/>
    </w:p>
    <w:p w14:paraId="56FF76BA" w14:textId="77777777" w:rsidR="008228BC" w:rsidRPr="00A87D2E" w:rsidRDefault="008228BC" w:rsidP="0085775F">
      <w:pPr>
        <w:rPr>
          <w:rFonts w:ascii="Times New Roman" w:hAnsi="Times New Roman"/>
          <w:sz w:val="24"/>
          <w:szCs w:val="24"/>
        </w:rPr>
      </w:pPr>
    </w:p>
    <w:p w14:paraId="217AB0D0" w14:textId="77777777" w:rsidR="008228BC" w:rsidRPr="00A87D2E" w:rsidRDefault="008228BC" w:rsidP="00747660">
      <w:pPr>
        <w:jc w:val="both"/>
        <w:rPr>
          <w:rFonts w:ascii="Times New Roman" w:hAnsi="Times New Roman"/>
          <w:sz w:val="24"/>
          <w:szCs w:val="24"/>
        </w:rPr>
      </w:pPr>
      <w:r w:rsidRPr="00A87D2E">
        <w:rPr>
          <w:rFonts w:ascii="Times New Roman" w:hAnsi="Times New Roman"/>
          <w:sz w:val="24"/>
          <w:szCs w:val="24"/>
        </w:rPr>
        <w:t>Nakon što su zahtjevi za potporu negativno ocijenjeni i/ili isključeni iz analize 1/analize 2 ili su pozitivno ocijenjen</w:t>
      </w:r>
      <w:r w:rsidR="006848B3" w:rsidRPr="00A87D2E">
        <w:rPr>
          <w:rFonts w:ascii="Times New Roman" w:hAnsi="Times New Roman"/>
          <w:sz w:val="24"/>
          <w:szCs w:val="24"/>
        </w:rPr>
        <w:t>i</w:t>
      </w:r>
      <w:r w:rsidRPr="00A87D2E">
        <w:rPr>
          <w:rFonts w:ascii="Times New Roman" w:hAnsi="Times New Roman"/>
          <w:sz w:val="24"/>
          <w:szCs w:val="24"/>
        </w:rPr>
        <w:t xml:space="preserve"> nakon analize 2, odabrani LAG saziva sjednicu UO LAG-a kako bi članovi UO LAG-a za svaki pozitivan i/ili negativan Zahtjev za potporu mogli provesti glasovanje.</w:t>
      </w:r>
    </w:p>
    <w:p w14:paraId="7ADDDCF9" w14:textId="77777777" w:rsidR="008228BC" w:rsidRPr="00A87D2E" w:rsidRDefault="008228BC" w:rsidP="00747660">
      <w:pPr>
        <w:jc w:val="both"/>
        <w:rPr>
          <w:rFonts w:ascii="Times New Roman" w:hAnsi="Times New Roman"/>
          <w:sz w:val="24"/>
          <w:szCs w:val="24"/>
        </w:rPr>
      </w:pPr>
    </w:p>
    <w:p w14:paraId="2C732C40" w14:textId="4CDF5A42" w:rsidR="008228BC" w:rsidRPr="00A87D2E" w:rsidRDefault="00B624CD" w:rsidP="008266E0">
      <w:pPr>
        <w:pStyle w:val="ListParagraph"/>
        <w:numPr>
          <w:ilvl w:val="0"/>
          <w:numId w:val="9"/>
        </w:numPr>
        <w:jc w:val="both"/>
        <w:rPr>
          <w:rFonts w:ascii="Times New Roman" w:hAnsi="Times New Roman"/>
          <w:b/>
          <w:sz w:val="24"/>
          <w:szCs w:val="24"/>
          <w:lang w:val="hr-HR"/>
        </w:rPr>
      </w:pPr>
      <w:r w:rsidRPr="00A87D2E">
        <w:rPr>
          <w:rFonts w:ascii="Times New Roman" w:hAnsi="Times New Roman"/>
          <w:b/>
          <w:sz w:val="24"/>
          <w:szCs w:val="24"/>
          <w:lang w:val="hr-HR"/>
        </w:rPr>
        <w:t>Izdavanje</w:t>
      </w:r>
      <w:r w:rsidR="00662CE4" w:rsidRPr="00A87D2E">
        <w:rPr>
          <w:rFonts w:ascii="Times New Roman" w:hAnsi="Times New Roman"/>
          <w:b/>
          <w:sz w:val="24"/>
          <w:szCs w:val="24"/>
          <w:lang w:val="hr-HR"/>
        </w:rPr>
        <w:t xml:space="preserve"> </w:t>
      </w:r>
      <w:r w:rsidRPr="00A87D2E">
        <w:rPr>
          <w:rFonts w:ascii="Times New Roman" w:hAnsi="Times New Roman"/>
          <w:b/>
          <w:sz w:val="24"/>
          <w:szCs w:val="24"/>
          <w:lang w:val="hr-HR"/>
        </w:rPr>
        <w:t>odluka</w:t>
      </w:r>
      <w:r w:rsidR="00662CE4" w:rsidRPr="00A87D2E">
        <w:rPr>
          <w:rFonts w:ascii="Times New Roman" w:hAnsi="Times New Roman"/>
          <w:b/>
          <w:sz w:val="24"/>
          <w:szCs w:val="24"/>
          <w:lang w:val="hr-HR"/>
        </w:rPr>
        <w:t xml:space="preserve"> </w:t>
      </w:r>
      <w:r w:rsidRPr="00A87D2E">
        <w:rPr>
          <w:rFonts w:ascii="Times New Roman" w:hAnsi="Times New Roman"/>
          <w:b/>
          <w:sz w:val="24"/>
          <w:szCs w:val="24"/>
          <w:lang w:val="hr-HR"/>
        </w:rPr>
        <w:t>u</w:t>
      </w:r>
      <w:r w:rsidR="00662CE4" w:rsidRPr="00A87D2E">
        <w:rPr>
          <w:rFonts w:ascii="Times New Roman" w:hAnsi="Times New Roman"/>
          <w:b/>
          <w:sz w:val="24"/>
          <w:szCs w:val="24"/>
          <w:lang w:val="hr-HR"/>
        </w:rPr>
        <w:t xml:space="preserve"> </w:t>
      </w:r>
      <w:r w:rsidRPr="00A87D2E">
        <w:rPr>
          <w:rFonts w:ascii="Times New Roman" w:hAnsi="Times New Roman"/>
          <w:b/>
          <w:sz w:val="24"/>
          <w:szCs w:val="24"/>
          <w:lang w:val="hr-HR"/>
        </w:rPr>
        <w:t>slučaju</w:t>
      </w:r>
      <w:r w:rsidR="00662CE4" w:rsidRPr="00A87D2E">
        <w:rPr>
          <w:rFonts w:ascii="Times New Roman" w:hAnsi="Times New Roman"/>
          <w:b/>
          <w:sz w:val="24"/>
          <w:szCs w:val="24"/>
          <w:lang w:val="hr-HR"/>
        </w:rPr>
        <w:t xml:space="preserve"> </w:t>
      </w:r>
      <w:r w:rsidRPr="00A87D2E">
        <w:rPr>
          <w:rFonts w:ascii="Times New Roman" w:hAnsi="Times New Roman"/>
          <w:b/>
          <w:sz w:val="24"/>
          <w:szCs w:val="24"/>
          <w:lang w:val="hr-HR"/>
        </w:rPr>
        <w:t>dovoljno</w:t>
      </w:r>
      <w:r w:rsidR="00662CE4" w:rsidRPr="00A87D2E">
        <w:rPr>
          <w:rFonts w:ascii="Times New Roman" w:hAnsi="Times New Roman"/>
          <w:b/>
          <w:sz w:val="24"/>
          <w:szCs w:val="24"/>
          <w:lang w:val="hr-HR"/>
        </w:rPr>
        <w:t xml:space="preserve"> </w:t>
      </w:r>
      <w:r w:rsidRPr="00A87D2E">
        <w:rPr>
          <w:rFonts w:ascii="Times New Roman" w:hAnsi="Times New Roman"/>
          <w:b/>
          <w:sz w:val="24"/>
          <w:szCs w:val="24"/>
          <w:lang w:val="hr-HR"/>
        </w:rPr>
        <w:t>raspoloživih</w:t>
      </w:r>
      <w:r w:rsidR="00662CE4" w:rsidRPr="00A87D2E">
        <w:rPr>
          <w:rFonts w:ascii="Times New Roman" w:hAnsi="Times New Roman"/>
          <w:b/>
          <w:sz w:val="24"/>
          <w:szCs w:val="24"/>
          <w:lang w:val="hr-HR"/>
        </w:rPr>
        <w:t xml:space="preserve"> </w:t>
      </w:r>
      <w:r w:rsidRPr="00A87D2E">
        <w:rPr>
          <w:rFonts w:ascii="Times New Roman" w:hAnsi="Times New Roman"/>
          <w:b/>
          <w:sz w:val="24"/>
          <w:szCs w:val="24"/>
          <w:lang w:val="hr-HR"/>
        </w:rPr>
        <w:t>sredstava</w:t>
      </w:r>
    </w:p>
    <w:p w14:paraId="59756D63" w14:textId="77777777" w:rsidR="008228BC" w:rsidRPr="00A87D2E" w:rsidRDefault="008228BC" w:rsidP="00747660">
      <w:pPr>
        <w:pStyle w:val="ListParagraph"/>
        <w:tabs>
          <w:tab w:val="left" w:pos="284"/>
          <w:tab w:val="left" w:pos="5308"/>
        </w:tabs>
        <w:jc w:val="both"/>
        <w:rPr>
          <w:rFonts w:ascii="Times New Roman" w:hAnsi="Times New Roman"/>
          <w:sz w:val="24"/>
          <w:szCs w:val="24"/>
          <w:lang w:val="hr-HR"/>
        </w:rPr>
      </w:pPr>
    </w:p>
    <w:p w14:paraId="08F25C84" w14:textId="77777777" w:rsidR="008228BC" w:rsidRPr="00A87D2E" w:rsidRDefault="008228BC" w:rsidP="00747660">
      <w:pPr>
        <w:tabs>
          <w:tab w:val="left" w:pos="284"/>
          <w:tab w:val="left" w:pos="5308"/>
        </w:tabs>
        <w:jc w:val="both"/>
        <w:rPr>
          <w:rFonts w:ascii="Times New Roman" w:hAnsi="Times New Roman"/>
          <w:sz w:val="24"/>
          <w:szCs w:val="24"/>
        </w:rPr>
      </w:pPr>
      <w:r w:rsidRPr="00A87D2E">
        <w:rPr>
          <w:rFonts w:ascii="Times New Roman" w:hAnsi="Times New Roman"/>
          <w:sz w:val="24"/>
          <w:szCs w:val="24"/>
        </w:rPr>
        <w:t xml:space="preserve">Ako se nakon zaprimanja svih Zahtjeva za potporu utvrdi da je iznos zatražene potpore </w:t>
      </w:r>
      <w:r w:rsidRPr="00A87D2E">
        <w:rPr>
          <w:rFonts w:ascii="Times New Roman" w:hAnsi="Times New Roman"/>
          <w:b/>
          <w:sz w:val="24"/>
          <w:szCs w:val="24"/>
          <w:u w:val="single"/>
        </w:rPr>
        <w:t xml:space="preserve">manji </w:t>
      </w:r>
      <w:r w:rsidRPr="00A87D2E">
        <w:rPr>
          <w:rFonts w:ascii="Times New Roman" w:hAnsi="Times New Roman"/>
          <w:sz w:val="24"/>
          <w:szCs w:val="24"/>
        </w:rPr>
        <w:t>od iznosa raspoloživih sredstava (</w:t>
      </w:r>
      <w:r w:rsidRPr="00A87D2E">
        <w:rPr>
          <w:rFonts w:ascii="Times New Roman" w:hAnsi="Times New Roman"/>
          <w:b/>
          <w:sz w:val="24"/>
          <w:szCs w:val="24"/>
          <w:u w:val="single"/>
        </w:rPr>
        <w:t>dovoljno</w:t>
      </w:r>
      <w:r w:rsidRPr="00A87D2E">
        <w:rPr>
          <w:rFonts w:ascii="Times New Roman" w:hAnsi="Times New Roman"/>
          <w:sz w:val="24"/>
          <w:szCs w:val="24"/>
        </w:rPr>
        <w:t xml:space="preserve"> raspoloživih sredstava) propisanih ovim Natječajem, izdaju se sljedeće odluke:</w:t>
      </w:r>
    </w:p>
    <w:p w14:paraId="54D3D67E" w14:textId="4A808F14" w:rsidR="008228BC" w:rsidRPr="00A87D2E" w:rsidRDefault="00B624CD" w:rsidP="00716B94">
      <w:pPr>
        <w:pStyle w:val="ListParagraph"/>
        <w:numPr>
          <w:ilvl w:val="0"/>
          <w:numId w:val="9"/>
        </w:numPr>
        <w:tabs>
          <w:tab w:val="left" w:pos="426"/>
          <w:tab w:val="left" w:pos="567"/>
          <w:tab w:val="left" w:pos="5308"/>
        </w:tabs>
        <w:ind w:left="450" w:hanging="308"/>
        <w:jc w:val="both"/>
        <w:rPr>
          <w:rFonts w:ascii="Times New Roman" w:hAnsi="Times New Roman"/>
          <w:sz w:val="24"/>
          <w:szCs w:val="24"/>
          <w:lang w:val="hr-HR"/>
        </w:rPr>
      </w:pPr>
      <w:r w:rsidRPr="00A87D2E">
        <w:rPr>
          <w:rFonts w:ascii="Times New Roman" w:hAnsi="Times New Roman"/>
          <w:b/>
          <w:sz w:val="24"/>
          <w:szCs w:val="24"/>
          <w:u w:val="single"/>
          <w:lang w:val="hr-HR"/>
        </w:rPr>
        <w:t>Odluka o odbijanju projekta</w:t>
      </w:r>
      <w:r w:rsidRPr="00A87D2E">
        <w:rPr>
          <w:rFonts w:ascii="Times New Roman" w:hAnsi="Times New Roman"/>
          <w:sz w:val="24"/>
          <w:szCs w:val="24"/>
          <w:lang w:val="hr-HR"/>
        </w:rPr>
        <w:t>, ako je zahtjev za potpo</w:t>
      </w:r>
      <w:r w:rsidR="004865C1" w:rsidRPr="00A87D2E">
        <w:rPr>
          <w:rFonts w:ascii="Times New Roman" w:hAnsi="Times New Roman"/>
          <w:sz w:val="24"/>
          <w:szCs w:val="24"/>
          <w:lang w:val="hr-HR"/>
        </w:rPr>
        <w:t>ru negativno ocijenjen u analizi</w:t>
      </w:r>
      <w:r w:rsidRPr="00A87D2E">
        <w:rPr>
          <w:rFonts w:ascii="Times New Roman" w:hAnsi="Times New Roman"/>
          <w:sz w:val="24"/>
          <w:szCs w:val="24"/>
          <w:lang w:val="hr-HR"/>
        </w:rPr>
        <w:t xml:space="preserve"> 1 ili 2</w:t>
      </w:r>
    </w:p>
    <w:p w14:paraId="5DD895DC" w14:textId="479C33DD" w:rsidR="008228BC" w:rsidRPr="00A87D2E" w:rsidRDefault="00B624CD" w:rsidP="008266E0">
      <w:pPr>
        <w:pStyle w:val="ListParagraph"/>
        <w:numPr>
          <w:ilvl w:val="0"/>
          <w:numId w:val="9"/>
        </w:numPr>
        <w:tabs>
          <w:tab w:val="left" w:pos="426"/>
          <w:tab w:val="left" w:pos="5308"/>
        </w:tabs>
        <w:ind w:hanging="578"/>
        <w:jc w:val="both"/>
        <w:rPr>
          <w:rFonts w:ascii="Times New Roman" w:hAnsi="Times New Roman"/>
          <w:sz w:val="24"/>
          <w:szCs w:val="24"/>
          <w:lang w:val="hr-HR"/>
        </w:rPr>
      </w:pPr>
      <w:r w:rsidRPr="00A87D2E">
        <w:rPr>
          <w:rFonts w:ascii="Times New Roman" w:hAnsi="Times New Roman"/>
          <w:b/>
          <w:sz w:val="24"/>
          <w:szCs w:val="24"/>
          <w:u w:val="single"/>
          <w:lang w:val="hr-HR"/>
        </w:rPr>
        <w:t>Odluka o odabiru projekta,</w:t>
      </w:r>
      <w:r w:rsidR="00F4690E" w:rsidRPr="00A87D2E">
        <w:rPr>
          <w:rFonts w:ascii="Times New Roman" w:hAnsi="Times New Roman"/>
          <w:b/>
          <w:sz w:val="24"/>
          <w:szCs w:val="24"/>
          <w:u w:val="single"/>
          <w:lang w:val="hr-HR"/>
        </w:rPr>
        <w:t xml:space="preserve"> </w:t>
      </w:r>
      <w:r w:rsidRPr="00A87D2E">
        <w:rPr>
          <w:rFonts w:ascii="Times New Roman" w:hAnsi="Times New Roman"/>
          <w:sz w:val="24"/>
          <w:szCs w:val="24"/>
          <w:lang w:val="hr-HR"/>
        </w:rPr>
        <w:t>ako je zahtjev za potporu pozitivno ocijenjen u analizi 1 i 2.</w:t>
      </w:r>
    </w:p>
    <w:p w14:paraId="58F9FCF3" w14:textId="77777777" w:rsidR="008228BC" w:rsidRPr="00A87D2E" w:rsidRDefault="008228BC" w:rsidP="00747660">
      <w:pPr>
        <w:tabs>
          <w:tab w:val="left" w:pos="284"/>
          <w:tab w:val="left" w:pos="5308"/>
        </w:tabs>
        <w:jc w:val="both"/>
        <w:rPr>
          <w:rFonts w:ascii="Times New Roman" w:hAnsi="Times New Roman"/>
          <w:sz w:val="24"/>
          <w:szCs w:val="24"/>
        </w:rPr>
      </w:pPr>
    </w:p>
    <w:p w14:paraId="0969E2ED" w14:textId="77777777" w:rsidR="008228BC" w:rsidRPr="00A87D2E" w:rsidRDefault="008228BC" w:rsidP="00747660">
      <w:pPr>
        <w:tabs>
          <w:tab w:val="left" w:pos="284"/>
          <w:tab w:val="left" w:pos="5308"/>
        </w:tabs>
        <w:jc w:val="both"/>
        <w:rPr>
          <w:rFonts w:ascii="Times New Roman" w:hAnsi="Times New Roman"/>
          <w:sz w:val="24"/>
          <w:szCs w:val="24"/>
        </w:rPr>
      </w:pPr>
      <w:r w:rsidRPr="00A87D2E">
        <w:rPr>
          <w:rFonts w:ascii="Times New Roman" w:hAnsi="Times New Roman"/>
          <w:sz w:val="24"/>
          <w:szCs w:val="24"/>
        </w:rPr>
        <w:t xml:space="preserve">U slučaju da je korisnik podnio prigovor na </w:t>
      </w:r>
      <w:r w:rsidRPr="00A87D2E">
        <w:rPr>
          <w:rFonts w:ascii="Times New Roman" w:hAnsi="Times New Roman"/>
          <w:sz w:val="24"/>
          <w:szCs w:val="24"/>
          <w:u w:val="single"/>
        </w:rPr>
        <w:t>Odluku o odbijanju projekta</w:t>
      </w:r>
      <w:r w:rsidRPr="00A87D2E">
        <w:rPr>
          <w:rFonts w:ascii="Times New Roman" w:hAnsi="Times New Roman"/>
          <w:sz w:val="24"/>
          <w:szCs w:val="24"/>
        </w:rPr>
        <w:t xml:space="preserve">, a prigovor je prihvaćen, zahtjev za potporu se vraća u administrativnu obradu i izdaje se </w:t>
      </w:r>
      <w:r w:rsidRPr="00A87D2E">
        <w:rPr>
          <w:rFonts w:ascii="Times New Roman" w:hAnsi="Times New Roman"/>
          <w:b/>
          <w:sz w:val="24"/>
          <w:szCs w:val="24"/>
          <w:u w:val="single"/>
        </w:rPr>
        <w:t>Odluka o odabiru projekta</w:t>
      </w:r>
      <w:r w:rsidRPr="00A87D2E">
        <w:rPr>
          <w:rFonts w:ascii="Times New Roman" w:hAnsi="Times New Roman"/>
          <w:sz w:val="24"/>
          <w:szCs w:val="24"/>
        </w:rPr>
        <w:t>, u slučaju pozitivne analize 1 i 2.</w:t>
      </w:r>
    </w:p>
    <w:p w14:paraId="3E33601C" w14:textId="77777777" w:rsidR="008228BC" w:rsidRPr="00A87D2E" w:rsidRDefault="008228BC" w:rsidP="00747660">
      <w:pPr>
        <w:tabs>
          <w:tab w:val="left" w:pos="284"/>
          <w:tab w:val="left" w:pos="5308"/>
        </w:tabs>
        <w:jc w:val="both"/>
        <w:rPr>
          <w:rFonts w:ascii="Times New Roman" w:hAnsi="Times New Roman"/>
          <w:sz w:val="24"/>
          <w:szCs w:val="24"/>
        </w:rPr>
      </w:pPr>
    </w:p>
    <w:p w14:paraId="53FAECFC" w14:textId="77777777" w:rsidR="008228BC" w:rsidRPr="00A87D2E" w:rsidRDefault="008228BC" w:rsidP="00747660">
      <w:pPr>
        <w:tabs>
          <w:tab w:val="left" w:pos="284"/>
          <w:tab w:val="left" w:pos="5308"/>
        </w:tabs>
        <w:jc w:val="both"/>
        <w:rPr>
          <w:rFonts w:ascii="Times New Roman" w:hAnsi="Times New Roman"/>
          <w:sz w:val="24"/>
          <w:szCs w:val="24"/>
        </w:rPr>
      </w:pPr>
      <w:r w:rsidRPr="00A87D2E">
        <w:rPr>
          <w:rFonts w:ascii="Times New Roman" w:hAnsi="Times New Roman"/>
          <w:sz w:val="24"/>
          <w:szCs w:val="24"/>
        </w:rPr>
        <w:t xml:space="preserve">U slučaju da je korisnik podnio prigovor na </w:t>
      </w:r>
      <w:r w:rsidRPr="00A87D2E">
        <w:rPr>
          <w:rFonts w:ascii="Times New Roman" w:hAnsi="Times New Roman"/>
          <w:sz w:val="24"/>
          <w:szCs w:val="24"/>
          <w:u w:val="single"/>
        </w:rPr>
        <w:t>Odluku o odabiru projekta,</w:t>
      </w:r>
      <w:r w:rsidRPr="00A87D2E">
        <w:rPr>
          <w:rFonts w:ascii="Times New Roman" w:hAnsi="Times New Roman"/>
          <w:sz w:val="24"/>
          <w:szCs w:val="24"/>
        </w:rPr>
        <w:t xml:space="preserve"> a prigovor je prihvaćen, zahtjev za potporu se vraća u administrativnu obradu i izdaje se </w:t>
      </w:r>
      <w:r w:rsidRPr="00A87D2E">
        <w:rPr>
          <w:rFonts w:ascii="Times New Roman" w:hAnsi="Times New Roman"/>
          <w:b/>
          <w:sz w:val="24"/>
          <w:szCs w:val="24"/>
          <w:u w:val="single"/>
        </w:rPr>
        <w:t>Izmjena Odluke o odabiru projekta</w:t>
      </w:r>
      <w:r w:rsidRPr="00A87D2E">
        <w:rPr>
          <w:rFonts w:ascii="Times New Roman" w:hAnsi="Times New Roman"/>
          <w:sz w:val="24"/>
          <w:szCs w:val="24"/>
        </w:rPr>
        <w:t>, na koju korisnik nema pravo podnijeti prigovor.</w:t>
      </w:r>
    </w:p>
    <w:p w14:paraId="5C625F14" w14:textId="77777777" w:rsidR="008228BC" w:rsidRPr="00A87D2E" w:rsidRDefault="008228BC" w:rsidP="00747660">
      <w:pPr>
        <w:tabs>
          <w:tab w:val="left" w:pos="284"/>
          <w:tab w:val="left" w:pos="5308"/>
        </w:tabs>
        <w:jc w:val="both"/>
        <w:rPr>
          <w:rFonts w:ascii="Times New Roman" w:hAnsi="Times New Roman"/>
          <w:sz w:val="24"/>
          <w:szCs w:val="24"/>
        </w:rPr>
      </w:pPr>
    </w:p>
    <w:p w14:paraId="44E672CF" w14:textId="7E3184C9" w:rsidR="008228BC" w:rsidRPr="00A87D2E" w:rsidRDefault="00B624CD" w:rsidP="008266E0">
      <w:pPr>
        <w:pStyle w:val="ListParagraph"/>
        <w:numPr>
          <w:ilvl w:val="0"/>
          <w:numId w:val="9"/>
        </w:numPr>
        <w:tabs>
          <w:tab w:val="left" w:pos="426"/>
          <w:tab w:val="left" w:pos="567"/>
          <w:tab w:val="left" w:pos="5308"/>
        </w:tabs>
        <w:ind w:hanging="578"/>
        <w:jc w:val="both"/>
        <w:rPr>
          <w:rFonts w:ascii="Times New Roman" w:hAnsi="Times New Roman"/>
          <w:b/>
          <w:sz w:val="24"/>
          <w:szCs w:val="24"/>
          <w:u w:val="single"/>
          <w:lang w:val="hr-HR"/>
        </w:rPr>
      </w:pPr>
      <w:r w:rsidRPr="00A87D2E">
        <w:rPr>
          <w:rFonts w:ascii="Times New Roman" w:hAnsi="Times New Roman"/>
          <w:b/>
          <w:sz w:val="24"/>
          <w:szCs w:val="24"/>
          <w:u w:val="single"/>
          <w:lang w:val="hr-HR"/>
        </w:rPr>
        <w:t>Izdavanje</w:t>
      </w:r>
      <w:r w:rsidR="00F4690E" w:rsidRPr="00A87D2E">
        <w:rPr>
          <w:rFonts w:ascii="Times New Roman" w:hAnsi="Times New Roman"/>
          <w:b/>
          <w:sz w:val="24"/>
          <w:szCs w:val="24"/>
          <w:u w:val="single"/>
          <w:lang w:val="hr-HR"/>
        </w:rPr>
        <w:t xml:space="preserve"> </w:t>
      </w:r>
      <w:r w:rsidRPr="00A87D2E">
        <w:rPr>
          <w:rFonts w:ascii="Times New Roman" w:hAnsi="Times New Roman"/>
          <w:b/>
          <w:sz w:val="24"/>
          <w:szCs w:val="24"/>
          <w:u w:val="single"/>
          <w:lang w:val="hr-HR"/>
        </w:rPr>
        <w:t>odluka</w:t>
      </w:r>
      <w:r w:rsidR="00F4690E" w:rsidRPr="00A87D2E">
        <w:rPr>
          <w:rFonts w:ascii="Times New Roman" w:hAnsi="Times New Roman"/>
          <w:b/>
          <w:sz w:val="24"/>
          <w:szCs w:val="24"/>
          <w:u w:val="single"/>
          <w:lang w:val="hr-HR"/>
        </w:rPr>
        <w:t xml:space="preserve"> </w:t>
      </w:r>
      <w:r w:rsidRPr="00A87D2E">
        <w:rPr>
          <w:rFonts w:ascii="Times New Roman" w:hAnsi="Times New Roman"/>
          <w:b/>
          <w:sz w:val="24"/>
          <w:szCs w:val="24"/>
          <w:u w:val="single"/>
          <w:lang w:val="hr-HR"/>
        </w:rPr>
        <w:t>u</w:t>
      </w:r>
      <w:r w:rsidR="00F4690E" w:rsidRPr="00A87D2E">
        <w:rPr>
          <w:rFonts w:ascii="Times New Roman" w:hAnsi="Times New Roman"/>
          <w:b/>
          <w:sz w:val="24"/>
          <w:szCs w:val="24"/>
          <w:u w:val="single"/>
          <w:lang w:val="hr-HR"/>
        </w:rPr>
        <w:t xml:space="preserve"> </w:t>
      </w:r>
      <w:r w:rsidRPr="00A87D2E">
        <w:rPr>
          <w:rFonts w:ascii="Times New Roman" w:hAnsi="Times New Roman"/>
          <w:b/>
          <w:sz w:val="24"/>
          <w:szCs w:val="24"/>
          <w:u w:val="single"/>
          <w:lang w:val="hr-HR"/>
        </w:rPr>
        <w:t>slučaju</w:t>
      </w:r>
      <w:r w:rsidR="00F4690E" w:rsidRPr="00A87D2E">
        <w:rPr>
          <w:rFonts w:ascii="Times New Roman" w:hAnsi="Times New Roman"/>
          <w:b/>
          <w:sz w:val="24"/>
          <w:szCs w:val="24"/>
          <w:u w:val="single"/>
          <w:lang w:val="hr-HR"/>
        </w:rPr>
        <w:t xml:space="preserve"> </w:t>
      </w:r>
      <w:r w:rsidRPr="00A87D2E">
        <w:rPr>
          <w:rFonts w:ascii="Times New Roman" w:hAnsi="Times New Roman"/>
          <w:b/>
          <w:sz w:val="24"/>
          <w:szCs w:val="24"/>
          <w:u w:val="single"/>
          <w:lang w:val="hr-HR"/>
        </w:rPr>
        <w:t>nedovoljno</w:t>
      </w:r>
      <w:r w:rsidR="00F4690E" w:rsidRPr="00A87D2E">
        <w:rPr>
          <w:rFonts w:ascii="Times New Roman" w:hAnsi="Times New Roman"/>
          <w:b/>
          <w:sz w:val="24"/>
          <w:szCs w:val="24"/>
          <w:u w:val="single"/>
          <w:lang w:val="hr-HR"/>
        </w:rPr>
        <w:t xml:space="preserve"> </w:t>
      </w:r>
      <w:r w:rsidRPr="00A87D2E">
        <w:rPr>
          <w:rFonts w:ascii="Times New Roman" w:hAnsi="Times New Roman"/>
          <w:b/>
          <w:sz w:val="24"/>
          <w:szCs w:val="24"/>
          <w:u w:val="single"/>
          <w:lang w:val="hr-HR"/>
        </w:rPr>
        <w:t>raspoloživih</w:t>
      </w:r>
      <w:r w:rsidR="00F4690E" w:rsidRPr="00A87D2E">
        <w:rPr>
          <w:rFonts w:ascii="Times New Roman" w:hAnsi="Times New Roman"/>
          <w:b/>
          <w:sz w:val="24"/>
          <w:szCs w:val="24"/>
          <w:u w:val="single"/>
          <w:lang w:val="hr-HR"/>
        </w:rPr>
        <w:t xml:space="preserve"> </w:t>
      </w:r>
      <w:r w:rsidRPr="00A87D2E">
        <w:rPr>
          <w:rFonts w:ascii="Times New Roman" w:hAnsi="Times New Roman"/>
          <w:b/>
          <w:sz w:val="24"/>
          <w:szCs w:val="24"/>
          <w:u w:val="single"/>
          <w:lang w:val="hr-HR"/>
        </w:rPr>
        <w:t>sredstava</w:t>
      </w:r>
    </w:p>
    <w:p w14:paraId="57CF424B" w14:textId="77777777" w:rsidR="008228BC" w:rsidRPr="00A87D2E" w:rsidRDefault="008228BC" w:rsidP="00747660">
      <w:pPr>
        <w:tabs>
          <w:tab w:val="left" w:pos="284"/>
          <w:tab w:val="left" w:pos="5308"/>
        </w:tabs>
        <w:jc w:val="both"/>
        <w:rPr>
          <w:rFonts w:ascii="Times New Roman" w:hAnsi="Times New Roman"/>
          <w:sz w:val="24"/>
          <w:szCs w:val="24"/>
        </w:rPr>
      </w:pPr>
    </w:p>
    <w:p w14:paraId="452F21F2" w14:textId="77777777" w:rsidR="008228BC" w:rsidRPr="00A87D2E" w:rsidRDefault="008228BC" w:rsidP="003940E8">
      <w:pPr>
        <w:tabs>
          <w:tab w:val="left" w:pos="284"/>
          <w:tab w:val="left" w:pos="5308"/>
        </w:tabs>
        <w:jc w:val="both"/>
        <w:rPr>
          <w:rFonts w:ascii="Times New Roman" w:hAnsi="Times New Roman"/>
          <w:sz w:val="24"/>
          <w:szCs w:val="24"/>
        </w:rPr>
      </w:pPr>
      <w:r w:rsidRPr="00A87D2E">
        <w:rPr>
          <w:rFonts w:ascii="Times New Roman" w:hAnsi="Times New Roman"/>
          <w:sz w:val="24"/>
          <w:szCs w:val="24"/>
        </w:rPr>
        <w:t xml:space="preserve">Ako se nakon zaprimanja svih Zahtjeva za potporu utvrdi da je iznos zatražene potpore </w:t>
      </w:r>
      <w:r w:rsidRPr="00A87D2E">
        <w:rPr>
          <w:rFonts w:ascii="Times New Roman" w:hAnsi="Times New Roman"/>
          <w:b/>
          <w:sz w:val="24"/>
          <w:szCs w:val="24"/>
          <w:u w:val="single"/>
        </w:rPr>
        <w:t xml:space="preserve">veći </w:t>
      </w:r>
      <w:r w:rsidRPr="00A87D2E">
        <w:rPr>
          <w:rFonts w:ascii="Times New Roman" w:hAnsi="Times New Roman"/>
          <w:sz w:val="24"/>
          <w:szCs w:val="24"/>
        </w:rPr>
        <w:t>od iznosa raspoloživih sredstava (</w:t>
      </w:r>
      <w:r w:rsidRPr="00A87D2E">
        <w:rPr>
          <w:rFonts w:ascii="Times New Roman" w:hAnsi="Times New Roman"/>
          <w:b/>
          <w:sz w:val="24"/>
          <w:szCs w:val="24"/>
          <w:u w:val="single"/>
        </w:rPr>
        <w:t>nedovoljno</w:t>
      </w:r>
      <w:r w:rsidRPr="00A87D2E">
        <w:rPr>
          <w:rFonts w:ascii="Times New Roman" w:hAnsi="Times New Roman"/>
          <w:sz w:val="24"/>
          <w:szCs w:val="24"/>
        </w:rPr>
        <w:t xml:space="preserve"> raspoloživih sredstava) propisanih ovim Natječajem, izdaju se sljedeće odluke:</w:t>
      </w:r>
    </w:p>
    <w:p w14:paraId="3C360D91" w14:textId="764661AE" w:rsidR="008228BC" w:rsidRPr="00A87D2E" w:rsidRDefault="00B624CD" w:rsidP="00F4690E">
      <w:pPr>
        <w:pStyle w:val="ListParagraph"/>
        <w:numPr>
          <w:ilvl w:val="0"/>
          <w:numId w:val="9"/>
        </w:numPr>
        <w:ind w:left="426" w:hanging="336"/>
        <w:jc w:val="both"/>
        <w:rPr>
          <w:rFonts w:ascii="Times New Roman" w:hAnsi="Times New Roman"/>
          <w:b/>
          <w:sz w:val="24"/>
          <w:szCs w:val="24"/>
          <w:u w:val="single"/>
          <w:lang w:val="hr-HR"/>
        </w:rPr>
      </w:pPr>
      <w:r w:rsidRPr="00A87D2E">
        <w:rPr>
          <w:rFonts w:ascii="Times New Roman" w:hAnsi="Times New Roman"/>
          <w:b/>
          <w:sz w:val="24"/>
          <w:szCs w:val="24"/>
          <w:u w:val="single"/>
          <w:lang w:val="hr-HR"/>
        </w:rPr>
        <w:t>Odluka</w:t>
      </w:r>
      <w:r w:rsidR="00E60245" w:rsidRPr="00A87D2E">
        <w:rPr>
          <w:rFonts w:ascii="Times New Roman" w:hAnsi="Times New Roman"/>
          <w:b/>
          <w:sz w:val="24"/>
          <w:szCs w:val="24"/>
          <w:u w:val="single"/>
          <w:lang w:val="hr-HR"/>
        </w:rPr>
        <w:t xml:space="preserve"> </w:t>
      </w:r>
      <w:r w:rsidRPr="00A87D2E">
        <w:rPr>
          <w:rFonts w:ascii="Times New Roman" w:hAnsi="Times New Roman"/>
          <w:b/>
          <w:sz w:val="24"/>
          <w:szCs w:val="24"/>
          <w:u w:val="single"/>
          <w:lang w:val="hr-HR"/>
        </w:rPr>
        <w:t>o</w:t>
      </w:r>
      <w:r w:rsidR="00E60245" w:rsidRPr="00A87D2E">
        <w:rPr>
          <w:rFonts w:ascii="Times New Roman" w:hAnsi="Times New Roman"/>
          <w:b/>
          <w:sz w:val="24"/>
          <w:szCs w:val="24"/>
          <w:u w:val="single"/>
          <w:lang w:val="hr-HR"/>
        </w:rPr>
        <w:t xml:space="preserve"> </w:t>
      </w:r>
      <w:r w:rsidRPr="00A87D2E">
        <w:rPr>
          <w:rFonts w:ascii="Times New Roman" w:hAnsi="Times New Roman"/>
          <w:b/>
          <w:sz w:val="24"/>
          <w:szCs w:val="24"/>
          <w:u w:val="single"/>
          <w:lang w:val="hr-HR"/>
        </w:rPr>
        <w:t>rezultatu</w:t>
      </w:r>
      <w:r w:rsidR="00E60245" w:rsidRPr="00A87D2E">
        <w:rPr>
          <w:rFonts w:ascii="Times New Roman" w:hAnsi="Times New Roman"/>
          <w:b/>
          <w:sz w:val="24"/>
          <w:szCs w:val="24"/>
          <w:u w:val="single"/>
          <w:lang w:val="hr-HR"/>
        </w:rPr>
        <w:t xml:space="preserve"> </w:t>
      </w:r>
      <w:r w:rsidRPr="00A87D2E">
        <w:rPr>
          <w:rFonts w:ascii="Times New Roman" w:hAnsi="Times New Roman"/>
          <w:b/>
          <w:sz w:val="24"/>
          <w:szCs w:val="24"/>
          <w:u w:val="single"/>
          <w:lang w:val="hr-HR"/>
        </w:rPr>
        <w:t>administrativne</w:t>
      </w:r>
      <w:r w:rsidR="00E60245" w:rsidRPr="00A87D2E">
        <w:rPr>
          <w:rFonts w:ascii="Times New Roman" w:hAnsi="Times New Roman"/>
          <w:b/>
          <w:sz w:val="24"/>
          <w:szCs w:val="24"/>
          <w:u w:val="single"/>
          <w:lang w:val="hr-HR"/>
        </w:rPr>
        <w:t xml:space="preserve"> </w:t>
      </w:r>
      <w:r w:rsidRPr="00A87D2E">
        <w:rPr>
          <w:rFonts w:ascii="Times New Roman" w:hAnsi="Times New Roman"/>
          <w:b/>
          <w:sz w:val="24"/>
          <w:szCs w:val="24"/>
          <w:u w:val="single"/>
          <w:lang w:val="hr-HR"/>
        </w:rPr>
        <w:t>kontrole</w:t>
      </w:r>
      <w:r w:rsidRPr="00A87D2E">
        <w:rPr>
          <w:rFonts w:ascii="Times New Roman" w:hAnsi="Times New Roman"/>
          <w:b/>
          <w:sz w:val="24"/>
          <w:szCs w:val="24"/>
          <w:lang w:val="hr-HR"/>
        </w:rPr>
        <w:t>,</w:t>
      </w:r>
      <w:r w:rsidR="00E60245" w:rsidRPr="00A87D2E">
        <w:rPr>
          <w:rFonts w:ascii="Times New Roman" w:hAnsi="Times New Roman"/>
          <w:b/>
          <w:sz w:val="24"/>
          <w:szCs w:val="24"/>
          <w:lang w:val="hr-HR"/>
        </w:rPr>
        <w:t xml:space="preserve"> </w:t>
      </w:r>
      <w:r w:rsidRPr="00A87D2E">
        <w:rPr>
          <w:rFonts w:ascii="Times New Roman" w:hAnsi="Times New Roman"/>
          <w:sz w:val="24"/>
          <w:szCs w:val="24"/>
          <w:lang w:val="hr-HR"/>
        </w:rPr>
        <w:t>ako</w:t>
      </w:r>
      <w:r w:rsidR="00E60245" w:rsidRPr="00A87D2E">
        <w:rPr>
          <w:rFonts w:ascii="Times New Roman" w:hAnsi="Times New Roman"/>
          <w:sz w:val="24"/>
          <w:szCs w:val="24"/>
          <w:lang w:val="hr-HR"/>
        </w:rPr>
        <w:t xml:space="preserve"> </w:t>
      </w:r>
      <w:r w:rsidRPr="00A87D2E">
        <w:rPr>
          <w:rFonts w:ascii="Times New Roman" w:hAnsi="Times New Roman"/>
          <w:sz w:val="24"/>
          <w:szCs w:val="24"/>
          <w:lang w:val="hr-HR"/>
        </w:rPr>
        <w:t>je</w:t>
      </w:r>
      <w:r w:rsidR="00E60245" w:rsidRPr="00A87D2E">
        <w:rPr>
          <w:rFonts w:ascii="Times New Roman" w:hAnsi="Times New Roman"/>
          <w:sz w:val="24"/>
          <w:szCs w:val="24"/>
          <w:lang w:val="hr-HR"/>
        </w:rPr>
        <w:t xml:space="preserve"> </w:t>
      </w:r>
      <w:r w:rsidRPr="00A87D2E">
        <w:rPr>
          <w:rFonts w:ascii="Times New Roman" w:hAnsi="Times New Roman"/>
          <w:sz w:val="24"/>
          <w:szCs w:val="24"/>
          <w:lang w:val="hr-HR"/>
        </w:rPr>
        <w:t>zahtjev</w:t>
      </w:r>
      <w:r w:rsidR="00E60245" w:rsidRPr="00A87D2E">
        <w:rPr>
          <w:rFonts w:ascii="Times New Roman" w:hAnsi="Times New Roman"/>
          <w:sz w:val="24"/>
          <w:szCs w:val="24"/>
          <w:lang w:val="hr-HR"/>
        </w:rPr>
        <w:t xml:space="preserve"> </w:t>
      </w:r>
      <w:r w:rsidRPr="00A87D2E">
        <w:rPr>
          <w:rFonts w:ascii="Times New Roman" w:hAnsi="Times New Roman"/>
          <w:sz w:val="24"/>
          <w:szCs w:val="24"/>
          <w:lang w:val="hr-HR"/>
        </w:rPr>
        <w:t>za</w:t>
      </w:r>
      <w:r w:rsidR="00E60245" w:rsidRPr="00A87D2E">
        <w:rPr>
          <w:rFonts w:ascii="Times New Roman" w:hAnsi="Times New Roman"/>
          <w:sz w:val="24"/>
          <w:szCs w:val="24"/>
          <w:lang w:val="hr-HR"/>
        </w:rPr>
        <w:t xml:space="preserve"> </w:t>
      </w:r>
      <w:r w:rsidRPr="00A87D2E">
        <w:rPr>
          <w:rFonts w:ascii="Times New Roman" w:hAnsi="Times New Roman"/>
          <w:sz w:val="24"/>
          <w:szCs w:val="24"/>
          <w:lang w:val="hr-HR"/>
        </w:rPr>
        <w:t>potporu</w:t>
      </w:r>
      <w:r w:rsidR="00E60245" w:rsidRPr="00A87D2E">
        <w:rPr>
          <w:rFonts w:ascii="Times New Roman" w:hAnsi="Times New Roman"/>
          <w:sz w:val="24"/>
          <w:szCs w:val="24"/>
          <w:lang w:val="hr-HR"/>
        </w:rPr>
        <w:t xml:space="preserve"> </w:t>
      </w:r>
      <w:r w:rsidRPr="00A87D2E">
        <w:rPr>
          <w:rFonts w:ascii="Times New Roman" w:hAnsi="Times New Roman"/>
          <w:sz w:val="24"/>
          <w:szCs w:val="24"/>
          <w:lang w:val="hr-HR"/>
        </w:rPr>
        <w:t>pozitivno</w:t>
      </w:r>
      <w:r w:rsidR="00E60245" w:rsidRPr="00A87D2E">
        <w:rPr>
          <w:rFonts w:ascii="Times New Roman" w:hAnsi="Times New Roman"/>
          <w:sz w:val="24"/>
          <w:szCs w:val="24"/>
          <w:lang w:val="hr-HR"/>
        </w:rPr>
        <w:t xml:space="preserve"> </w:t>
      </w:r>
      <w:r w:rsidRPr="00A87D2E">
        <w:rPr>
          <w:rFonts w:ascii="Times New Roman" w:hAnsi="Times New Roman"/>
          <w:sz w:val="24"/>
          <w:szCs w:val="24"/>
          <w:lang w:val="hr-HR"/>
        </w:rPr>
        <w:t>ocijenjen</w:t>
      </w:r>
      <w:r w:rsidR="00E60245" w:rsidRPr="00A87D2E">
        <w:rPr>
          <w:rFonts w:ascii="Times New Roman" w:hAnsi="Times New Roman"/>
          <w:sz w:val="24"/>
          <w:szCs w:val="24"/>
          <w:lang w:val="hr-HR"/>
        </w:rPr>
        <w:t xml:space="preserve"> </w:t>
      </w:r>
      <w:r w:rsidRPr="00A87D2E">
        <w:rPr>
          <w:rFonts w:ascii="Times New Roman" w:hAnsi="Times New Roman"/>
          <w:sz w:val="24"/>
          <w:szCs w:val="24"/>
          <w:lang w:val="hr-HR"/>
        </w:rPr>
        <w:t>u</w:t>
      </w:r>
      <w:r w:rsidR="00E60245" w:rsidRPr="00A87D2E">
        <w:rPr>
          <w:rFonts w:ascii="Times New Roman" w:hAnsi="Times New Roman"/>
          <w:sz w:val="24"/>
          <w:szCs w:val="24"/>
          <w:lang w:val="hr-HR"/>
        </w:rPr>
        <w:t xml:space="preserve"> </w:t>
      </w:r>
      <w:r w:rsidRPr="00A87D2E">
        <w:rPr>
          <w:rFonts w:ascii="Times New Roman" w:hAnsi="Times New Roman"/>
          <w:sz w:val="24"/>
          <w:szCs w:val="24"/>
          <w:lang w:val="hr-HR"/>
        </w:rPr>
        <w:t>analizi 1 i 2, a</w:t>
      </w:r>
      <w:r w:rsidR="00E60245" w:rsidRPr="00A87D2E">
        <w:rPr>
          <w:rFonts w:ascii="Times New Roman" w:hAnsi="Times New Roman"/>
          <w:sz w:val="24"/>
          <w:szCs w:val="24"/>
          <w:lang w:val="hr-HR"/>
        </w:rPr>
        <w:t xml:space="preserve"> </w:t>
      </w:r>
      <w:r w:rsidRPr="00A87D2E">
        <w:rPr>
          <w:rFonts w:ascii="Times New Roman" w:hAnsi="Times New Roman"/>
          <w:sz w:val="24"/>
          <w:szCs w:val="24"/>
          <w:lang w:val="hr-HR"/>
        </w:rPr>
        <w:t>iznos</w:t>
      </w:r>
      <w:r w:rsidR="00E60245" w:rsidRPr="00A87D2E">
        <w:rPr>
          <w:rFonts w:ascii="Times New Roman" w:hAnsi="Times New Roman"/>
          <w:sz w:val="24"/>
          <w:szCs w:val="24"/>
          <w:lang w:val="hr-HR"/>
        </w:rPr>
        <w:t xml:space="preserve"> </w:t>
      </w:r>
      <w:r w:rsidRPr="00A87D2E">
        <w:rPr>
          <w:rFonts w:ascii="Times New Roman" w:hAnsi="Times New Roman"/>
          <w:sz w:val="24"/>
          <w:szCs w:val="24"/>
          <w:lang w:val="hr-HR"/>
        </w:rPr>
        <w:t>potpore</w:t>
      </w:r>
      <w:r w:rsidR="00E60245" w:rsidRPr="00A87D2E">
        <w:rPr>
          <w:rFonts w:ascii="Times New Roman" w:hAnsi="Times New Roman"/>
          <w:sz w:val="24"/>
          <w:szCs w:val="24"/>
          <w:lang w:val="hr-HR"/>
        </w:rPr>
        <w:t xml:space="preserve"> </w:t>
      </w:r>
      <w:r w:rsidRPr="00A87D2E">
        <w:rPr>
          <w:rFonts w:ascii="Times New Roman" w:hAnsi="Times New Roman"/>
          <w:sz w:val="24"/>
          <w:szCs w:val="24"/>
          <w:lang w:val="hr-HR"/>
        </w:rPr>
        <w:t>i</w:t>
      </w:r>
      <w:r w:rsidR="00E60245" w:rsidRPr="00A87D2E">
        <w:rPr>
          <w:rFonts w:ascii="Times New Roman" w:hAnsi="Times New Roman"/>
          <w:sz w:val="24"/>
          <w:szCs w:val="24"/>
          <w:lang w:val="hr-HR"/>
        </w:rPr>
        <w:t xml:space="preserve"> </w:t>
      </w:r>
      <w:r w:rsidRPr="00A87D2E">
        <w:rPr>
          <w:rFonts w:ascii="Times New Roman" w:hAnsi="Times New Roman"/>
          <w:sz w:val="24"/>
          <w:szCs w:val="24"/>
          <w:lang w:val="hr-HR"/>
        </w:rPr>
        <w:t>broj</w:t>
      </w:r>
      <w:r w:rsidR="00E60245" w:rsidRPr="00A87D2E">
        <w:rPr>
          <w:rFonts w:ascii="Times New Roman" w:hAnsi="Times New Roman"/>
          <w:sz w:val="24"/>
          <w:szCs w:val="24"/>
          <w:lang w:val="hr-HR"/>
        </w:rPr>
        <w:t xml:space="preserve"> </w:t>
      </w:r>
      <w:r w:rsidRPr="00A87D2E">
        <w:rPr>
          <w:rFonts w:ascii="Times New Roman" w:hAnsi="Times New Roman"/>
          <w:sz w:val="24"/>
          <w:szCs w:val="24"/>
          <w:lang w:val="hr-HR"/>
        </w:rPr>
        <w:t>bodova</w:t>
      </w:r>
      <w:r w:rsidR="00E60245" w:rsidRPr="00A87D2E">
        <w:rPr>
          <w:rFonts w:ascii="Times New Roman" w:hAnsi="Times New Roman"/>
          <w:sz w:val="24"/>
          <w:szCs w:val="24"/>
          <w:lang w:val="hr-HR"/>
        </w:rPr>
        <w:t xml:space="preserve"> </w:t>
      </w:r>
      <w:r w:rsidRPr="00A87D2E">
        <w:rPr>
          <w:rFonts w:ascii="Times New Roman" w:hAnsi="Times New Roman"/>
          <w:sz w:val="24"/>
          <w:szCs w:val="24"/>
          <w:lang w:val="hr-HR"/>
        </w:rPr>
        <w:t>umanjeni</w:t>
      </w:r>
      <w:r w:rsidR="00E60245" w:rsidRPr="00A87D2E">
        <w:rPr>
          <w:rFonts w:ascii="Times New Roman" w:hAnsi="Times New Roman"/>
          <w:sz w:val="24"/>
          <w:szCs w:val="24"/>
          <w:lang w:val="hr-HR"/>
        </w:rPr>
        <w:t xml:space="preserve"> </w:t>
      </w:r>
      <w:r w:rsidRPr="00A87D2E">
        <w:rPr>
          <w:rFonts w:ascii="Times New Roman" w:hAnsi="Times New Roman"/>
          <w:sz w:val="24"/>
          <w:szCs w:val="24"/>
          <w:lang w:val="hr-HR"/>
        </w:rPr>
        <w:t>u</w:t>
      </w:r>
      <w:r w:rsidR="00E60245" w:rsidRPr="00A87D2E">
        <w:rPr>
          <w:rFonts w:ascii="Times New Roman" w:hAnsi="Times New Roman"/>
          <w:sz w:val="24"/>
          <w:szCs w:val="24"/>
          <w:lang w:val="hr-HR"/>
        </w:rPr>
        <w:t xml:space="preserve"> </w:t>
      </w:r>
      <w:r w:rsidRPr="00A87D2E">
        <w:rPr>
          <w:rFonts w:ascii="Times New Roman" w:hAnsi="Times New Roman"/>
          <w:sz w:val="24"/>
          <w:szCs w:val="24"/>
          <w:lang w:val="hr-HR"/>
        </w:rPr>
        <w:t>odnosu</w:t>
      </w:r>
      <w:r w:rsidR="00E60245" w:rsidRPr="00A87D2E">
        <w:rPr>
          <w:rFonts w:ascii="Times New Roman" w:hAnsi="Times New Roman"/>
          <w:sz w:val="24"/>
          <w:szCs w:val="24"/>
          <w:lang w:val="hr-HR"/>
        </w:rPr>
        <w:t xml:space="preserve"> </w:t>
      </w:r>
      <w:r w:rsidRPr="00A87D2E">
        <w:rPr>
          <w:rFonts w:ascii="Times New Roman" w:hAnsi="Times New Roman"/>
          <w:sz w:val="24"/>
          <w:szCs w:val="24"/>
          <w:lang w:val="hr-HR"/>
        </w:rPr>
        <w:t>na</w:t>
      </w:r>
      <w:r w:rsidR="00E60245" w:rsidRPr="00A87D2E">
        <w:rPr>
          <w:rFonts w:ascii="Times New Roman" w:hAnsi="Times New Roman"/>
          <w:sz w:val="24"/>
          <w:szCs w:val="24"/>
          <w:lang w:val="hr-HR"/>
        </w:rPr>
        <w:t xml:space="preserve"> </w:t>
      </w:r>
      <w:r w:rsidRPr="00A87D2E">
        <w:rPr>
          <w:rFonts w:ascii="Times New Roman" w:hAnsi="Times New Roman"/>
          <w:sz w:val="24"/>
          <w:szCs w:val="24"/>
          <w:lang w:val="hr-HR"/>
        </w:rPr>
        <w:t>traženo</w:t>
      </w:r>
      <w:r w:rsidR="00E60245" w:rsidRPr="00A87D2E">
        <w:rPr>
          <w:rFonts w:ascii="Times New Roman" w:hAnsi="Times New Roman"/>
          <w:sz w:val="24"/>
          <w:szCs w:val="24"/>
          <w:lang w:val="hr-HR"/>
        </w:rPr>
        <w:t xml:space="preserve"> </w:t>
      </w:r>
      <w:r w:rsidRPr="00A87D2E">
        <w:rPr>
          <w:rFonts w:ascii="Times New Roman" w:hAnsi="Times New Roman"/>
          <w:sz w:val="24"/>
          <w:szCs w:val="24"/>
          <w:lang w:val="hr-HR"/>
        </w:rPr>
        <w:t>u</w:t>
      </w:r>
      <w:r w:rsidR="00E60245" w:rsidRPr="00A87D2E">
        <w:rPr>
          <w:rFonts w:ascii="Times New Roman" w:hAnsi="Times New Roman"/>
          <w:sz w:val="24"/>
          <w:szCs w:val="24"/>
          <w:lang w:val="hr-HR"/>
        </w:rPr>
        <w:t xml:space="preserve"> </w:t>
      </w:r>
      <w:r w:rsidRPr="00A87D2E">
        <w:rPr>
          <w:rFonts w:ascii="Times New Roman" w:hAnsi="Times New Roman"/>
          <w:sz w:val="24"/>
          <w:szCs w:val="24"/>
          <w:lang w:val="hr-HR"/>
        </w:rPr>
        <w:t>Zahtjevu</w:t>
      </w:r>
      <w:r w:rsidR="00E60245" w:rsidRPr="00A87D2E">
        <w:rPr>
          <w:rFonts w:ascii="Times New Roman" w:hAnsi="Times New Roman"/>
          <w:sz w:val="24"/>
          <w:szCs w:val="24"/>
          <w:lang w:val="hr-HR"/>
        </w:rPr>
        <w:t xml:space="preserve"> </w:t>
      </w:r>
      <w:r w:rsidRPr="00A87D2E">
        <w:rPr>
          <w:rFonts w:ascii="Times New Roman" w:hAnsi="Times New Roman"/>
          <w:sz w:val="24"/>
          <w:szCs w:val="24"/>
          <w:lang w:val="hr-HR"/>
        </w:rPr>
        <w:t>za</w:t>
      </w:r>
      <w:r w:rsidR="00E60245" w:rsidRPr="00A87D2E">
        <w:rPr>
          <w:rFonts w:ascii="Times New Roman" w:hAnsi="Times New Roman"/>
          <w:sz w:val="24"/>
          <w:szCs w:val="24"/>
          <w:lang w:val="hr-HR"/>
        </w:rPr>
        <w:t xml:space="preserve"> </w:t>
      </w:r>
      <w:r w:rsidRPr="00A87D2E">
        <w:rPr>
          <w:rFonts w:ascii="Times New Roman" w:hAnsi="Times New Roman"/>
          <w:sz w:val="24"/>
          <w:szCs w:val="24"/>
          <w:lang w:val="hr-HR"/>
        </w:rPr>
        <w:t>potporu</w:t>
      </w:r>
    </w:p>
    <w:p w14:paraId="00B3468D" w14:textId="5EE5C49E" w:rsidR="008228BC" w:rsidRPr="00A87D2E" w:rsidRDefault="00B624CD" w:rsidP="00716B94">
      <w:pPr>
        <w:pStyle w:val="ListParagraph"/>
        <w:numPr>
          <w:ilvl w:val="0"/>
          <w:numId w:val="9"/>
        </w:numPr>
        <w:tabs>
          <w:tab w:val="left" w:pos="426"/>
          <w:tab w:val="left" w:pos="5308"/>
        </w:tabs>
        <w:ind w:left="450"/>
        <w:jc w:val="both"/>
        <w:rPr>
          <w:rFonts w:ascii="Times New Roman" w:hAnsi="Times New Roman"/>
          <w:sz w:val="24"/>
          <w:szCs w:val="24"/>
          <w:lang w:val="hr-HR"/>
        </w:rPr>
      </w:pPr>
      <w:r w:rsidRPr="00A87D2E">
        <w:rPr>
          <w:rFonts w:ascii="Times New Roman" w:hAnsi="Times New Roman"/>
          <w:b/>
          <w:sz w:val="24"/>
          <w:szCs w:val="24"/>
          <w:u w:val="single"/>
          <w:lang w:val="hr-HR"/>
        </w:rPr>
        <w:t>Odluka o odbijanju projekta,</w:t>
      </w:r>
      <w:r w:rsidR="00E60245" w:rsidRPr="00A87D2E">
        <w:rPr>
          <w:rFonts w:ascii="Times New Roman" w:hAnsi="Times New Roman"/>
          <w:b/>
          <w:sz w:val="24"/>
          <w:szCs w:val="24"/>
          <w:lang w:val="hr-HR"/>
        </w:rPr>
        <w:t xml:space="preserve"> </w:t>
      </w:r>
      <w:r w:rsidRPr="00A87D2E">
        <w:rPr>
          <w:rFonts w:ascii="Times New Roman" w:hAnsi="Times New Roman"/>
          <w:sz w:val="24"/>
          <w:szCs w:val="24"/>
          <w:lang w:val="hr-HR"/>
        </w:rPr>
        <w:t>ako je zahtjev za potporu negativno ocijenjena u analizi 1 ili 2</w:t>
      </w:r>
    </w:p>
    <w:p w14:paraId="78A63EA6" w14:textId="77777777" w:rsidR="008228BC" w:rsidRPr="00A87D2E" w:rsidRDefault="00B624CD" w:rsidP="00716B94">
      <w:pPr>
        <w:pStyle w:val="ListParagraph"/>
        <w:numPr>
          <w:ilvl w:val="0"/>
          <w:numId w:val="9"/>
        </w:numPr>
        <w:tabs>
          <w:tab w:val="left" w:pos="426"/>
          <w:tab w:val="left" w:pos="5308"/>
        </w:tabs>
        <w:ind w:left="426" w:hanging="336"/>
        <w:jc w:val="both"/>
        <w:rPr>
          <w:rFonts w:ascii="Times New Roman" w:hAnsi="Times New Roman"/>
          <w:b/>
          <w:sz w:val="24"/>
          <w:szCs w:val="24"/>
          <w:u w:val="single"/>
          <w:lang w:val="hr-HR"/>
        </w:rPr>
      </w:pPr>
      <w:r w:rsidRPr="00A87D2E">
        <w:rPr>
          <w:rFonts w:ascii="Times New Roman" w:hAnsi="Times New Roman"/>
          <w:b/>
          <w:sz w:val="24"/>
          <w:szCs w:val="24"/>
          <w:u w:val="single"/>
          <w:lang w:val="hr-HR"/>
        </w:rPr>
        <w:t>Obavijest o odbacivanju zahtjeva za potporu zbog nedostatnosti sredstava</w:t>
      </w:r>
      <w:r w:rsidRPr="00A87D2E">
        <w:rPr>
          <w:rFonts w:ascii="Times New Roman" w:hAnsi="Times New Roman"/>
          <w:b/>
          <w:sz w:val="24"/>
          <w:szCs w:val="24"/>
          <w:lang w:val="hr-HR"/>
        </w:rPr>
        <w:t xml:space="preserve">, </w:t>
      </w:r>
      <w:r w:rsidRPr="00A87D2E">
        <w:rPr>
          <w:rFonts w:ascii="Times New Roman" w:hAnsi="Times New Roman"/>
          <w:sz w:val="24"/>
          <w:szCs w:val="24"/>
          <w:lang w:val="hr-HR"/>
        </w:rPr>
        <w:t>ako se utvrdi da za nositelja projekta nema dovoljno raspoloživih sredstava</w:t>
      </w:r>
    </w:p>
    <w:p w14:paraId="1CBE65B0" w14:textId="77777777" w:rsidR="008228BC" w:rsidRPr="00A87D2E" w:rsidRDefault="00B624CD" w:rsidP="006848B3">
      <w:pPr>
        <w:pStyle w:val="ListParagraph"/>
        <w:numPr>
          <w:ilvl w:val="0"/>
          <w:numId w:val="9"/>
        </w:numPr>
        <w:ind w:left="426" w:hanging="336"/>
        <w:jc w:val="both"/>
        <w:rPr>
          <w:rFonts w:ascii="Times New Roman" w:hAnsi="Times New Roman"/>
          <w:b/>
          <w:sz w:val="24"/>
          <w:szCs w:val="24"/>
          <w:u w:val="single"/>
          <w:lang w:val="hr-HR"/>
        </w:rPr>
      </w:pPr>
      <w:r w:rsidRPr="00A87D2E">
        <w:rPr>
          <w:rFonts w:ascii="Times New Roman" w:hAnsi="Times New Roman"/>
          <w:b/>
          <w:sz w:val="24"/>
          <w:szCs w:val="24"/>
          <w:u w:val="single"/>
          <w:lang w:val="hr-HR"/>
        </w:rPr>
        <w:t>Odluka o odabiru projekta</w:t>
      </w:r>
      <w:r w:rsidRPr="00A87D2E">
        <w:rPr>
          <w:rFonts w:ascii="Times New Roman" w:hAnsi="Times New Roman"/>
          <w:sz w:val="24"/>
          <w:szCs w:val="24"/>
          <w:lang w:val="hr-HR"/>
        </w:rPr>
        <w:t>, ako je zahtjev za potporu pozitivno ocijenjena u analizi 1 i 2 i za koju ima dovoljno raspoloživih sredstava.</w:t>
      </w:r>
    </w:p>
    <w:p w14:paraId="4F4FC7DC" w14:textId="77777777" w:rsidR="008228BC" w:rsidRPr="00A87D2E" w:rsidRDefault="008228BC" w:rsidP="00747660">
      <w:pPr>
        <w:tabs>
          <w:tab w:val="left" w:pos="284"/>
          <w:tab w:val="left" w:pos="5308"/>
        </w:tabs>
        <w:jc w:val="both"/>
        <w:rPr>
          <w:rFonts w:ascii="Times New Roman" w:hAnsi="Times New Roman"/>
          <w:sz w:val="24"/>
          <w:szCs w:val="24"/>
        </w:rPr>
      </w:pPr>
    </w:p>
    <w:p w14:paraId="42B3223B" w14:textId="77777777" w:rsidR="008228BC" w:rsidRPr="00A87D2E" w:rsidRDefault="008228BC" w:rsidP="00747660">
      <w:pPr>
        <w:tabs>
          <w:tab w:val="left" w:pos="284"/>
          <w:tab w:val="left" w:pos="5308"/>
        </w:tabs>
        <w:jc w:val="both"/>
        <w:rPr>
          <w:rFonts w:ascii="Times New Roman" w:hAnsi="Times New Roman"/>
          <w:sz w:val="24"/>
          <w:szCs w:val="24"/>
        </w:rPr>
      </w:pPr>
      <w:r w:rsidRPr="00A87D2E">
        <w:rPr>
          <w:rFonts w:ascii="Times New Roman" w:hAnsi="Times New Roman"/>
          <w:sz w:val="24"/>
          <w:szCs w:val="24"/>
        </w:rPr>
        <w:t>Na Odluku o rezultatu administrativne kontrole i Odluku o odbijanju projekta, korisnik ima pravo podnijeti prigovor sukladno poglavlju 5.5 ovog Natječaja.</w:t>
      </w:r>
    </w:p>
    <w:p w14:paraId="6D350D12" w14:textId="77777777" w:rsidR="008228BC" w:rsidRPr="00A87D2E" w:rsidRDefault="008228BC" w:rsidP="00747660">
      <w:pPr>
        <w:tabs>
          <w:tab w:val="left" w:pos="284"/>
          <w:tab w:val="left" w:pos="5308"/>
        </w:tabs>
        <w:jc w:val="both"/>
        <w:rPr>
          <w:rFonts w:ascii="Times New Roman" w:hAnsi="Times New Roman"/>
          <w:sz w:val="24"/>
          <w:szCs w:val="24"/>
        </w:rPr>
      </w:pPr>
    </w:p>
    <w:p w14:paraId="27434B00" w14:textId="77777777" w:rsidR="008228BC" w:rsidRPr="00A87D2E" w:rsidRDefault="008228BC" w:rsidP="00420B1F">
      <w:pPr>
        <w:tabs>
          <w:tab w:val="left" w:pos="284"/>
          <w:tab w:val="left" w:pos="5308"/>
        </w:tabs>
        <w:jc w:val="both"/>
        <w:rPr>
          <w:rFonts w:ascii="Times New Roman" w:hAnsi="Times New Roman"/>
          <w:sz w:val="24"/>
          <w:szCs w:val="24"/>
        </w:rPr>
      </w:pPr>
      <w:r w:rsidRPr="00A87D2E">
        <w:rPr>
          <w:rFonts w:ascii="Times New Roman" w:hAnsi="Times New Roman"/>
          <w:sz w:val="24"/>
          <w:szCs w:val="24"/>
        </w:rPr>
        <w:lastRenderedPageBreak/>
        <w:t xml:space="preserve">Na Obavijest o odbacivanju zahtjeva za potporu zbog nedostatnosti sredstava i Odluku o odabiru projekta, korisnik nema pravo podnijeti prigovor. </w:t>
      </w:r>
    </w:p>
    <w:p w14:paraId="5BA1025C" w14:textId="77777777" w:rsidR="008228BC" w:rsidRPr="00A87D2E" w:rsidRDefault="008228BC" w:rsidP="00B278D3">
      <w:pPr>
        <w:rPr>
          <w:rFonts w:ascii="Times New Roman" w:hAnsi="Times New Roman"/>
          <w:sz w:val="24"/>
          <w:szCs w:val="24"/>
        </w:rPr>
      </w:pPr>
    </w:p>
    <w:p w14:paraId="4AE46893" w14:textId="77777777" w:rsidR="008228BC" w:rsidRPr="00A87D2E" w:rsidRDefault="008228BC" w:rsidP="00306F38">
      <w:pPr>
        <w:pStyle w:val="Heading2"/>
        <w:rPr>
          <w:rFonts w:ascii="Times New Roman" w:hAnsi="Times New Roman"/>
          <w:b/>
          <w:color w:val="auto"/>
          <w:sz w:val="24"/>
          <w:szCs w:val="24"/>
        </w:rPr>
      </w:pPr>
      <w:bookmarkStart w:id="109" w:name="_Toc505958400"/>
      <w:bookmarkStart w:id="110" w:name="_Toc12522244"/>
      <w:bookmarkStart w:id="111" w:name="_Toc70504784"/>
      <w:r w:rsidRPr="00A87D2E">
        <w:rPr>
          <w:rFonts w:ascii="Times New Roman" w:hAnsi="Times New Roman"/>
          <w:b/>
          <w:color w:val="auto"/>
          <w:sz w:val="24"/>
          <w:szCs w:val="24"/>
        </w:rPr>
        <w:t>Prigovori na odluke LAG-a</w:t>
      </w:r>
      <w:bookmarkEnd w:id="109"/>
      <w:bookmarkEnd w:id="110"/>
      <w:bookmarkEnd w:id="111"/>
    </w:p>
    <w:p w14:paraId="378CB17C" w14:textId="77777777" w:rsidR="008228BC" w:rsidRPr="00A87D2E" w:rsidRDefault="008228BC" w:rsidP="00B278D3">
      <w:pPr>
        <w:jc w:val="both"/>
        <w:rPr>
          <w:rFonts w:ascii="Times New Roman" w:hAnsi="Times New Roman"/>
          <w:sz w:val="24"/>
          <w:szCs w:val="24"/>
        </w:rPr>
      </w:pPr>
    </w:p>
    <w:p w14:paraId="2B81B2F9" w14:textId="77777777" w:rsidR="008228BC" w:rsidRPr="00A87D2E" w:rsidRDefault="008228BC" w:rsidP="00D8666D">
      <w:pPr>
        <w:shd w:val="clear" w:color="auto" w:fill="FFFFFF"/>
        <w:tabs>
          <w:tab w:val="left" w:pos="3750"/>
        </w:tabs>
        <w:jc w:val="both"/>
        <w:rPr>
          <w:rFonts w:ascii="Times New Roman" w:hAnsi="Times New Roman"/>
          <w:sz w:val="24"/>
          <w:szCs w:val="24"/>
        </w:rPr>
      </w:pPr>
      <w:r w:rsidRPr="00A87D2E">
        <w:rPr>
          <w:rFonts w:ascii="Times New Roman" w:hAnsi="Times New Roman"/>
          <w:sz w:val="24"/>
          <w:szCs w:val="24"/>
        </w:rPr>
        <w:t>Na odluke koje donosi odabrani LAG korisnik ima pravo podnijeti prigovor tijelu LAG-a nadležnom za prigovore.</w:t>
      </w:r>
    </w:p>
    <w:p w14:paraId="29BBB487" w14:textId="77777777" w:rsidR="008228BC" w:rsidRPr="00A87D2E" w:rsidRDefault="008228BC" w:rsidP="00D8666D">
      <w:pPr>
        <w:pStyle w:val="box454135"/>
        <w:spacing w:after="120"/>
        <w:jc w:val="both"/>
        <w:rPr>
          <w:lang w:eastAsia="en-US"/>
        </w:rPr>
      </w:pPr>
      <w:r w:rsidRPr="00A87D2E">
        <w:rPr>
          <w:lang w:eastAsia="en-US"/>
        </w:rPr>
        <w:t>Korisnik može podnijeti prigovor zbog:</w:t>
      </w:r>
    </w:p>
    <w:p w14:paraId="2109701E" w14:textId="77777777" w:rsidR="008228BC" w:rsidRPr="00A87D2E" w:rsidRDefault="008228BC" w:rsidP="00D8666D">
      <w:pPr>
        <w:pStyle w:val="box454135"/>
        <w:spacing w:before="0" w:beforeAutospacing="0" w:after="0"/>
        <w:jc w:val="both"/>
        <w:rPr>
          <w:lang w:eastAsia="en-US"/>
        </w:rPr>
      </w:pPr>
      <w:r w:rsidRPr="00A87D2E">
        <w:rPr>
          <w:lang w:eastAsia="en-US"/>
        </w:rPr>
        <w:t>a) povrede postupovnih odredbi ovog natječaja</w:t>
      </w:r>
    </w:p>
    <w:p w14:paraId="021EF6E9" w14:textId="77777777" w:rsidR="008228BC" w:rsidRPr="00A87D2E" w:rsidRDefault="008228BC" w:rsidP="00D8666D">
      <w:pPr>
        <w:pStyle w:val="box454135"/>
        <w:spacing w:before="0" w:beforeAutospacing="0" w:after="0"/>
        <w:jc w:val="both"/>
        <w:rPr>
          <w:lang w:eastAsia="en-US"/>
        </w:rPr>
      </w:pPr>
      <w:r w:rsidRPr="00A87D2E">
        <w:rPr>
          <w:lang w:eastAsia="en-US"/>
        </w:rPr>
        <w:t>b) pogrešno i nepotpuno utvrđenog činjeničnog stanja</w:t>
      </w:r>
    </w:p>
    <w:p w14:paraId="78F2EB1C" w14:textId="77777777" w:rsidR="008228BC" w:rsidRPr="00A87D2E" w:rsidRDefault="008228BC" w:rsidP="00D8666D">
      <w:pPr>
        <w:pStyle w:val="box454135"/>
        <w:spacing w:before="0" w:beforeAutospacing="0" w:after="0"/>
        <w:jc w:val="both"/>
        <w:rPr>
          <w:lang w:eastAsia="en-US"/>
        </w:rPr>
      </w:pPr>
      <w:r w:rsidRPr="00A87D2E">
        <w:rPr>
          <w:lang w:eastAsia="en-US"/>
        </w:rPr>
        <w:t>c) pogrešne primjene pravnog propisa na kojem se temelji odluka.</w:t>
      </w:r>
    </w:p>
    <w:p w14:paraId="1A32804C" w14:textId="77777777" w:rsidR="008228BC" w:rsidRPr="00A87D2E" w:rsidRDefault="008228BC" w:rsidP="00D8666D">
      <w:pPr>
        <w:pStyle w:val="box454135"/>
        <w:spacing w:before="0" w:beforeAutospacing="0" w:after="0"/>
        <w:jc w:val="both"/>
        <w:rPr>
          <w:lang w:eastAsia="en-US"/>
        </w:rPr>
      </w:pPr>
    </w:p>
    <w:p w14:paraId="1E70960A" w14:textId="77777777" w:rsidR="008228BC" w:rsidRPr="00A87D2E" w:rsidRDefault="008228BC" w:rsidP="00D8666D">
      <w:pPr>
        <w:shd w:val="clear" w:color="auto" w:fill="FFFFFF"/>
        <w:tabs>
          <w:tab w:val="left" w:pos="3750"/>
        </w:tabs>
        <w:jc w:val="both"/>
        <w:rPr>
          <w:rFonts w:ascii="Times New Roman" w:hAnsi="Times New Roman"/>
          <w:sz w:val="24"/>
          <w:szCs w:val="24"/>
        </w:rPr>
      </w:pPr>
      <w:r w:rsidRPr="00A87D2E">
        <w:rPr>
          <w:rFonts w:ascii="Times New Roman" w:hAnsi="Times New Roman"/>
          <w:sz w:val="24"/>
          <w:szCs w:val="24"/>
        </w:rPr>
        <w:t>Prigovor se podnosi u roku od osam (8) dana od dana dostave pobijane odluke.</w:t>
      </w:r>
    </w:p>
    <w:p w14:paraId="6038BA79" w14:textId="77777777" w:rsidR="008228BC" w:rsidRPr="00A87D2E" w:rsidRDefault="008228BC" w:rsidP="00D8666D">
      <w:pPr>
        <w:shd w:val="clear" w:color="auto" w:fill="FFFFFF"/>
        <w:tabs>
          <w:tab w:val="left" w:pos="3750"/>
        </w:tabs>
        <w:jc w:val="both"/>
        <w:rPr>
          <w:rFonts w:ascii="Times New Roman" w:hAnsi="Times New Roman"/>
          <w:sz w:val="24"/>
          <w:szCs w:val="24"/>
        </w:rPr>
      </w:pPr>
    </w:p>
    <w:p w14:paraId="7B56A0AD" w14:textId="77777777" w:rsidR="008228BC" w:rsidRPr="00A87D2E" w:rsidRDefault="008228BC" w:rsidP="00D8666D">
      <w:pPr>
        <w:shd w:val="clear" w:color="auto" w:fill="FFFFFF"/>
        <w:tabs>
          <w:tab w:val="left" w:pos="3750"/>
        </w:tabs>
        <w:jc w:val="both"/>
        <w:rPr>
          <w:rFonts w:ascii="Times New Roman" w:hAnsi="Times New Roman"/>
          <w:sz w:val="24"/>
          <w:szCs w:val="24"/>
        </w:rPr>
      </w:pPr>
      <w:r w:rsidRPr="00A87D2E">
        <w:rPr>
          <w:rFonts w:ascii="Times New Roman" w:hAnsi="Times New Roman"/>
          <w:sz w:val="24"/>
          <w:szCs w:val="24"/>
        </w:rPr>
        <w:t>Korisnik se u tijeku roka za podnošenja prigovora može odreći prava na prigovor koji se ne može opozvati, što se može učiniti prihvaćanjem odluke na način da isti putem elektroničke pošte izjavi da se odriče prava na prigovor s jasnom referencom na predmetnu odluku. Odricanje od prava na prigovor ne može se opozvati.</w:t>
      </w:r>
    </w:p>
    <w:p w14:paraId="455EFC31" w14:textId="77777777" w:rsidR="008228BC" w:rsidRPr="00A87D2E" w:rsidRDefault="008228BC" w:rsidP="000935FC">
      <w:pPr>
        <w:shd w:val="clear" w:color="auto" w:fill="FFFFFF"/>
        <w:tabs>
          <w:tab w:val="left" w:pos="3750"/>
        </w:tabs>
        <w:jc w:val="both"/>
        <w:rPr>
          <w:rFonts w:ascii="Times New Roman" w:hAnsi="Times New Roman"/>
          <w:sz w:val="24"/>
          <w:szCs w:val="24"/>
        </w:rPr>
      </w:pPr>
    </w:p>
    <w:p w14:paraId="67FDBAA4" w14:textId="34D527E2" w:rsidR="008228BC" w:rsidRDefault="008228BC" w:rsidP="000935FC">
      <w:pPr>
        <w:shd w:val="clear" w:color="auto" w:fill="FFFFFF"/>
        <w:tabs>
          <w:tab w:val="left" w:pos="3750"/>
        </w:tabs>
        <w:jc w:val="both"/>
        <w:rPr>
          <w:rFonts w:ascii="Times New Roman" w:hAnsi="Times New Roman"/>
          <w:sz w:val="24"/>
          <w:szCs w:val="24"/>
        </w:rPr>
      </w:pPr>
      <w:r w:rsidRPr="00A87D2E">
        <w:rPr>
          <w:rFonts w:ascii="Times New Roman" w:hAnsi="Times New Roman"/>
          <w:sz w:val="24"/>
          <w:szCs w:val="24"/>
        </w:rPr>
        <w:t xml:space="preserve">Korisnik podnosi prigovor tijelu nadležnom za prigovore u jednom pisanom primjerku preporučenom pošiljkom s povratnicom na adresu </w:t>
      </w:r>
    </w:p>
    <w:p w14:paraId="54779ADF" w14:textId="77777777" w:rsidR="00AC6C8F" w:rsidRDefault="00AC6C8F" w:rsidP="000935FC">
      <w:pPr>
        <w:shd w:val="clear" w:color="auto" w:fill="FFFFFF"/>
        <w:tabs>
          <w:tab w:val="left" w:pos="3750"/>
        </w:tabs>
        <w:jc w:val="both"/>
        <w:rPr>
          <w:rFonts w:ascii="Times New Roman" w:hAnsi="Times New Roman"/>
          <w:sz w:val="24"/>
          <w:szCs w:val="24"/>
        </w:rPr>
      </w:pPr>
    </w:p>
    <w:p w14:paraId="3B95C78C" w14:textId="77777777" w:rsidR="00AC6C8F" w:rsidRDefault="00AC6C8F" w:rsidP="00AC6C8F">
      <w:pPr>
        <w:spacing w:line="276" w:lineRule="auto"/>
        <w:jc w:val="center"/>
        <w:rPr>
          <w:rFonts w:ascii="Times New Roman" w:hAnsi="Times New Roman"/>
          <w:sz w:val="24"/>
          <w:szCs w:val="24"/>
        </w:rPr>
      </w:pPr>
      <w:bookmarkStart w:id="112" w:name="_Hlk89941417"/>
      <w:r w:rsidRPr="00A87D2E">
        <w:rPr>
          <w:rFonts w:ascii="Times New Roman" w:hAnsi="Times New Roman"/>
          <w:sz w:val="24"/>
          <w:szCs w:val="24"/>
        </w:rPr>
        <w:t>LAG</w:t>
      </w:r>
      <w:r>
        <w:rPr>
          <w:rFonts w:ascii="Times New Roman" w:hAnsi="Times New Roman"/>
          <w:sz w:val="24"/>
          <w:szCs w:val="24"/>
        </w:rPr>
        <w:t xml:space="preserve"> MENTORIDES</w:t>
      </w:r>
    </w:p>
    <w:p w14:paraId="7C151D13" w14:textId="77777777" w:rsidR="00AC6C8F" w:rsidRDefault="00AC6C8F" w:rsidP="00AC6C8F">
      <w:pPr>
        <w:spacing w:line="276" w:lineRule="auto"/>
        <w:jc w:val="center"/>
        <w:rPr>
          <w:rFonts w:ascii="Times New Roman" w:hAnsi="Times New Roman"/>
          <w:sz w:val="24"/>
          <w:szCs w:val="24"/>
        </w:rPr>
      </w:pPr>
      <w:r>
        <w:rPr>
          <w:rFonts w:ascii="Times New Roman" w:hAnsi="Times New Roman"/>
          <w:sz w:val="24"/>
          <w:szCs w:val="24"/>
        </w:rPr>
        <w:t>OD ŠPITALA 1</w:t>
      </w:r>
    </w:p>
    <w:p w14:paraId="51094C3A" w14:textId="77777777" w:rsidR="00AC6C8F" w:rsidRPr="00A87D2E" w:rsidRDefault="00AC6C8F" w:rsidP="00AC6C8F">
      <w:pPr>
        <w:spacing w:line="276" w:lineRule="auto"/>
        <w:jc w:val="center"/>
        <w:rPr>
          <w:rFonts w:ascii="Times New Roman" w:hAnsi="Times New Roman"/>
          <w:sz w:val="24"/>
          <w:szCs w:val="24"/>
          <w:highlight w:val="lightGray"/>
        </w:rPr>
      </w:pPr>
      <w:r>
        <w:rPr>
          <w:rFonts w:ascii="Times New Roman" w:hAnsi="Times New Roman"/>
          <w:sz w:val="24"/>
          <w:szCs w:val="24"/>
        </w:rPr>
        <w:t>23250 PAG</w:t>
      </w:r>
    </w:p>
    <w:p w14:paraId="1D75644E" w14:textId="77777777" w:rsidR="00AC6C8F" w:rsidRPr="00A87D2E" w:rsidRDefault="00AC6C8F" w:rsidP="000935FC">
      <w:pPr>
        <w:shd w:val="clear" w:color="auto" w:fill="FFFFFF"/>
        <w:tabs>
          <w:tab w:val="left" w:pos="3750"/>
        </w:tabs>
        <w:jc w:val="both"/>
        <w:rPr>
          <w:rFonts w:ascii="Times New Roman" w:hAnsi="Times New Roman"/>
          <w:sz w:val="24"/>
          <w:szCs w:val="24"/>
        </w:rPr>
      </w:pPr>
    </w:p>
    <w:bookmarkEnd w:id="112"/>
    <w:p w14:paraId="0BEE136D" w14:textId="77777777" w:rsidR="008228BC" w:rsidRPr="00A87D2E" w:rsidRDefault="008228BC" w:rsidP="000935FC">
      <w:pPr>
        <w:spacing w:line="276" w:lineRule="auto"/>
        <w:jc w:val="both"/>
        <w:rPr>
          <w:rFonts w:ascii="Times New Roman" w:hAnsi="Times New Roman"/>
          <w:sz w:val="24"/>
          <w:szCs w:val="24"/>
        </w:rPr>
      </w:pPr>
    </w:p>
    <w:p w14:paraId="476BFB03" w14:textId="77777777" w:rsidR="008228BC" w:rsidRPr="00A87D2E" w:rsidRDefault="008228BC" w:rsidP="000935FC">
      <w:pPr>
        <w:shd w:val="clear" w:color="auto" w:fill="FFFFFF"/>
        <w:jc w:val="both"/>
        <w:rPr>
          <w:rFonts w:ascii="Times New Roman" w:hAnsi="Times New Roman"/>
          <w:sz w:val="24"/>
          <w:szCs w:val="24"/>
        </w:rPr>
      </w:pPr>
      <w:r w:rsidRPr="00A87D2E">
        <w:rPr>
          <w:rFonts w:ascii="Times New Roman" w:hAnsi="Times New Roman"/>
          <w:sz w:val="24"/>
          <w:szCs w:val="24"/>
        </w:rPr>
        <w:t>Prigovor mora biti razumljiv i sadržavati sve što je potrebno da bi se po njemu moglo postupiti, osobito naznaku zahtjeva za potporu na koji se odnosi, puni naziv i adresu korisnika, ime i prezime osobe odgovorne osobe, naziv predmetnog Natječaja, razloge prigovora, potpis odgovorne osobe.</w:t>
      </w:r>
    </w:p>
    <w:p w14:paraId="148987B2" w14:textId="77777777" w:rsidR="008228BC" w:rsidRPr="00A87D2E" w:rsidRDefault="008228BC" w:rsidP="000935FC">
      <w:pPr>
        <w:shd w:val="clear" w:color="auto" w:fill="FFFFFF"/>
        <w:jc w:val="both"/>
        <w:rPr>
          <w:rFonts w:ascii="Times New Roman" w:hAnsi="Times New Roman"/>
          <w:sz w:val="24"/>
          <w:szCs w:val="24"/>
        </w:rPr>
      </w:pPr>
    </w:p>
    <w:p w14:paraId="7B2776D3" w14:textId="77777777" w:rsidR="008228BC" w:rsidRPr="00A87D2E" w:rsidRDefault="008228BC" w:rsidP="002B5FCF">
      <w:pPr>
        <w:jc w:val="both"/>
        <w:rPr>
          <w:rFonts w:ascii="Times New Roman" w:hAnsi="Times New Roman"/>
          <w:sz w:val="24"/>
          <w:szCs w:val="24"/>
        </w:rPr>
      </w:pPr>
      <w:r w:rsidRPr="00A87D2E">
        <w:rPr>
          <w:rFonts w:ascii="Times New Roman" w:hAnsi="Times New Roman"/>
          <w:sz w:val="24"/>
          <w:szCs w:val="24"/>
        </w:rPr>
        <w:t>Tijekom postupka rješavanja po prigovorima ne mogu se uvoditi nove činjenice i dokazi. Ako se tijekom postupka rješavanja po prigovorima tijelu nadležnom za prigovore učine dostupnim informacije ili činjenice koje bitno mijenjaju sadržaj već donesenih odluka, tijelo nadležno za prigovore će predložiti izmjene prethodno donesenih odluka zbog ujednačenog postupanja te naložiti primjenu načela za postupanje samo u situaciji kada takva izmjena ide na korist korisniku.</w:t>
      </w:r>
    </w:p>
    <w:p w14:paraId="34068194" w14:textId="77777777" w:rsidR="008228BC" w:rsidRPr="00A87D2E" w:rsidRDefault="008228BC" w:rsidP="002B5FCF">
      <w:pPr>
        <w:jc w:val="both"/>
        <w:rPr>
          <w:rFonts w:ascii="Times New Roman" w:hAnsi="Times New Roman"/>
          <w:sz w:val="24"/>
          <w:szCs w:val="24"/>
        </w:rPr>
      </w:pPr>
    </w:p>
    <w:p w14:paraId="78A5C73B" w14:textId="77777777" w:rsidR="008228BC" w:rsidRPr="00A87D2E" w:rsidRDefault="008228BC" w:rsidP="002B5FCF">
      <w:pPr>
        <w:jc w:val="both"/>
        <w:rPr>
          <w:rFonts w:ascii="Times New Roman" w:hAnsi="Times New Roman"/>
          <w:sz w:val="24"/>
          <w:szCs w:val="24"/>
        </w:rPr>
      </w:pPr>
      <w:r w:rsidRPr="00A87D2E">
        <w:rPr>
          <w:rFonts w:ascii="Times New Roman" w:hAnsi="Times New Roman"/>
          <w:sz w:val="24"/>
          <w:szCs w:val="24"/>
        </w:rPr>
        <w:t>Nakon provedenog postupka, Povjerenstvo za prigovore može:</w:t>
      </w:r>
    </w:p>
    <w:p w14:paraId="0AD912AE" w14:textId="77777777" w:rsidR="008228BC" w:rsidRPr="00A87D2E" w:rsidRDefault="00B624CD" w:rsidP="008266E0">
      <w:pPr>
        <w:pStyle w:val="ListParagraph"/>
        <w:numPr>
          <w:ilvl w:val="0"/>
          <w:numId w:val="10"/>
        </w:numPr>
        <w:spacing w:after="120"/>
        <w:ind w:left="284" w:hanging="284"/>
        <w:jc w:val="both"/>
        <w:rPr>
          <w:rFonts w:ascii="Times New Roman" w:hAnsi="Times New Roman"/>
          <w:sz w:val="24"/>
          <w:szCs w:val="24"/>
          <w:lang w:val="hr-HR"/>
        </w:rPr>
      </w:pPr>
      <w:r w:rsidRPr="00A87D2E">
        <w:rPr>
          <w:rFonts w:ascii="Times New Roman" w:hAnsi="Times New Roman"/>
          <w:sz w:val="24"/>
          <w:szCs w:val="24"/>
          <w:lang w:val="hr-HR"/>
        </w:rPr>
        <w:t>usvojiti prigovor i vratiti predmet ponovno u administrativnu obradu</w:t>
      </w:r>
    </w:p>
    <w:p w14:paraId="44AE5495" w14:textId="77777777" w:rsidR="008228BC" w:rsidRPr="00A87D2E" w:rsidRDefault="00B624CD" w:rsidP="008266E0">
      <w:pPr>
        <w:pStyle w:val="ListParagraph"/>
        <w:numPr>
          <w:ilvl w:val="0"/>
          <w:numId w:val="10"/>
        </w:numPr>
        <w:spacing w:after="120"/>
        <w:ind w:left="284" w:hanging="284"/>
        <w:jc w:val="both"/>
        <w:rPr>
          <w:rFonts w:ascii="Times New Roman" w:hAnsi="Times New Roman"/>
          <w:sz w:val="24"/>
          <w:szCs w:val="24"/>
          <w:lang w:val="hr-HR"/>
        </w:rPr>
      </w:pPr>
      <w:r w:rsidRPr="00A87D2E">
        <w:rPr>
          <w:rFonts w:ascii="Times New Roman" w:hAnsi="Times New Roman"/>
          <w:sz w:val="24"/>
          <w:szCs w:val="24"/>
          <w:lang w:val="hr-HR"/>
        </w:rPr>
        <w:t>odbaciti prigovor</w:t>
      </w:r>
    </w:p>
    <w:p w14:paraId="6EEFBAE2" w14:textId="77777777" w:rsidR="008228BC" w:rsidRPr="00A87D2E" w:rsidRDefault="00B624CD" w:rsidP="008266E0">
      <w:pPr>
        <w:pStyle w:val="ListParagraph"/>
        <w:numPr>
          <w:ilvl w:val="0"/>
          <w:numId w:val="10"/>
        </w:numPr>
        <w:ind w:left="284" w:hanging="284"/>
        <w:contextualSpacing w:val="0"/>
        <w:jc w:val="both"/>
        <w:rPr>
          <w:rFonts w:ascii="Times New Roman" w:hAnsi="Times New Roman"/>
          <w:sz w:val="24"/>
          <w:szCs w:val="24"/>
          <w:lang w:val="hr-HR"/>
        </w:rPr>
      </w:pPr>
      <w:r w:rsidRPr="00A87D2E">
        <w:rPr>
          <w:rFonts w:ascii="Times New Roman" w:hAnsi="Times New Roman"/>
          <w:sz w:val="24"/>
          <w:szCs w:val="24"/>
          <w:lang w:val="hr-HR"/>
        </w:rPr>
        <w:t>odbiti prigovor.</w:t>
      </w:r>
    </w:p>
    <w:p w14:paraId="7DE1595F" w14:textId="77777777" w:rsidR="008228BC" w:rsidRPr="00A87D2E" w:rsidRDefault="008228BC" w:rsidP="001F3259">
      <w:pPr>
        <w:jc w:val="both"/>
        <w:rPr>
          <w:rFonts w:ascii="Times New Roman" w:hAnsi="Times New Roman"/>
          <w:sz w:val="24"/>
          <w:szCs w:val="24"/>
        </w:rPr>
      </w:pPr>
    </w:p>
    <w:p w14:paraId="492E99A8" w14:textId="77777777" w:rsidR="008228BC" w:rsidRPr="00A87D2E" w:rsidRDefault="008228BC" w:rsidP="001F3259">
      <w:pPr>
        <w:jc w:val="both"/>
        <w:rPr>
          <w:rFonts w:ascii="Times New Roman" w:hAnsi="Times New Roman"/>
          <w:sz w:val="24"/>
          <w:szCs w:val="24"/>
        </w:rPr>
      </w:pPr>
      <w:r w:rsidRPr="00A87D2E">
        <w:rPr>
          <w:rFonts w:ascii="Times New Roman" w:hAnsi="Times New Roman"/>
          <w:sz w:val="24"/>
          <w:szCs w:val="24"/>
        </w:rPr>
        <w:t>Tijelo nadležno za prigovore o istoj stvari može odlučivati samo jednom.</w:t>
      </w:r>
    </w:p>
    <w:p w14:paraId="1BC99D85" w14:textId="77777777" w:rsidR="008228BC" w:rsidRPr="00A87D2E" w:rsidRDefault="008228BC" w:rsidP="001F3259">
      <w:pPr>
        <w:jc w:val="both"/>
        <w:rPr>
          <w:rFonts w:ascii="Times New Roman" w:hAnsi="Times New Roman"/>
          <w:sz w:val="24"/>
          <w:szCs w:val="24"/>
        </w:rPr>
      </w:pPr>
    </w:p>
    <w:p w14:paraId="20ACC8D7" w14:textId="77777777" w:rsidR="008228BC" w:rsidRPr="00A87D2E" w:rsidRDefault="008228BC" w:rsidP="001F3259">
      <w:pPr>
        <w:jc w:val="both"/>
        <w:rPr>
          <w:rFonts w:ascii="Times New Roman" w:hAnsi="Times New Roman"/>
          <w:sz w:val="24"/>
          <w:szCs w:val="24"/>
        </w:rPr>
      </w:pPr>
      <w:r w:rsidRPr="00A87D2E">
        <w:rPr>
          <w:rFonts w:ascii="Times New Roman" w:hAnsi="Times New Roman"/>
          <w:sz w:val="24"/>
          <w:szCs w:val="24"/>
        </w:rPr>
        <w:t>Tijelo nadležno za prigovore odluke donosi većinom glasova prisutnih članova.</w:t>
      </w:r>
    </w:p>
    <w:p w14:paraId="1FA1AB90" w14:textId="77777777" w:rsidR="008228BC" w:rsidRPr="00A87D2E" w:rsidRDefault="008228BC" w:rsidP="00A0109C">
      <w:pPr>
        <w:jc w:val="both"/>
        <w:rPr>
          <w:rFonts w:ascii="Times New Roman" w:hAnsi="Times New Roman"/>
          <w:sz w:val="24"/>
          <w:szCs w:val="24"/>
        </w:rPr>
      </w:pPr>
    </w:p>
    <w:p w14:paraId="183F636B" w14:textId="77777777" w:rsidR="008228BC" w:rsidRPr="00A87D2E" w:rsidRDefault="008228BC" w:rsidP="0041240D">
      <w:pPr>
        <w:tabs>
          <w:tab w:val="left" w:pos="0"/>
          <w:tab w:val="left" w:pos="284"/>
        </w:tabs>
        <w:spacing w:line="259" w:lineRule="auto"/>
        <w:jc w:val="both"/>
        <w:rPr>
          <w:rFonts w:ascii="Times New Roman" w:hAnsi="Times New Roman"/>
          <w:sz w:val="24"/>
          <w:szCs w:val="24"/>
        </w:rPr>
      </w:pPr>
      <w:r w:rsidRPr="00A87D2E">
        <w:rPr>
          <w:rFonts w:ascii="Times New Roman" w:hAnsi="Times New Roman"/>
          <w:sz w:val="24"/>
          <w:szCs w:val="24"/>
        </w:rPr>
        <w:t>Odluke tijela nadležnog za prigovore su konačne i ne mogu ni na koji način biti promijenjene od strane UO LAG-a.</w:t>
      </w:r>
    </w:p>
    <w:p w14:paraId="52D5CAE0" w14:textId="77777777" w:rsidR="008228BC" w:rsidRPr="00A87D2E" w:rsidRDefault="008228BC" w:rsidP="0041240D">
      <w:pPr>
        <w:tabs>
          <w:tab w:val="left" w:pos="0"/>
          <w:tab w:val="left" w:pos="284"/>
        </w:tabs>
        <w:spacing w:line="259" w:lineRule="auto"/>
        <w:jc w:val="both"/>
        <w:rPr>
          <w:rFonts w:ascii="Times New Roman" w:hAnsi="Times New Roman"/>
          <w:sz w:val="24"/>
          <w:szCs w:val="24"/>
        </w:rPr>
      </w:pPr>
    </w:p>
    <w:p w14:paraId="6ED4C665" w14:textId="77777777" w:rsidR="008228BC" w:rsidRPr="00A87D2E" w:rsidRDefault="008228BC" w:rsidP="00E359E2">
      <w:pPr>
        <w:pStyle w:val="Heading2"/>
        <w:rPr>
          <w:rFonts w:ascii="Times New Roman" w:hAnsi="Times New Roman"/>
          <w:sz w:val="24"/>
          <w:szCs w:val="24"/>
        </w:rPr>
      </w:pPr>
      <w:bookmarkStart w:id="113" w:name="_Toc505958401"/>
      <w:bookmarkStart w:id="114" w:name="_Toc12522245"/>
      <w:bookmarkStart w:id="115" w:name="_Toc70504785"/>
      <w:r w:rsidRPr="00A87D2E">
        <w:rPr>
          <w:rFonts w:ascii="Times New Roman" w:hAnsi="Times New Roman"/>
          <w:b/>
          <w:color w:val="auto"/>
          <w:sz w:val="24"/>
          <w:szCs w:val="24"/>
        </w:rPr>
        <w:t>Postupak nakon odabira projekata</w:t>
      </w:r>
      <w:bookmarkEnd w:id="113"/>
      <w:bookmarkEnd w:id="114"/>
      <w:bookmarkEnd w:id="115"/>
    </w:p>
    <w:p w14:paraId="73CBF46B" w14:textId="77777777" w:rsidR="008228BC" w:rsidRPr="00A87D2E" w:rsidRDefault="008228BC" w:rsidP="00E359E2">
      <w:pPr>
        <w:ind w:right="-279"/>
        <w:jc w:val="both"/>
        <w:rPr>
          <w:rFonts w:ascii="Times New Roman" w:hAnsi="Times New Roman"/>
          <w:sz w:val="24"/>
          <w:szCs w:val="24"/>
          <w:highlight w:val="yellow"/>
        </w:rPr>
      </w:pPr>
    </w:p>
    <w:p w14:paraId="726CA414" w14:textId="77777777" w:rsidR="008228BC" w:rsidRPr="00A87D2E" w:rsidRDefault="008228BC" w:rsidP="005A0CEE">
      <w:pPr>
        <w:ind w:right="4"/>
        <w:jc w:val="both"/>
        <w:rPr>
          <w:rFonts w:ascii="Times New Roman" w:hAnsi="Times New Roman"/>
          <w:sz w:val="24"/>
          <w:szCs w:val="24"/>
        </w:rPr>
      </w:pPr>
      <w:r w:rsidRPr="00A87D2E">
        <w:rPr>
          <w:rFonts w:ascii="Times New Roman" w:hAnsi="Times New Roman"/>
          <w:sz w:val="24"/>
          <w:szCs w:val="24"/>
        </w:rPr>
        <w:t xml:space="preserve">Postupak dodjele potpore korisnicima provodi Agencija za plaćanja, u skladu s odredbama Natječaja za provedbu tipa operacije 6.1.1. »Potpora mladim poljoprivrednicima« koji se provodi putem lokalnih razvojnih strategija (LRS) odabranih LAG-ova unutar podmjere 19.2. »Provedba operacija unutar CLLD strategije (u daljnjem tekstu: Natječaj za provedbu LRS). </w:t>
      </w:r>
    </w:p>
    <w:p w14:paraId="4CDF932B" w14:textId="77777777" w:rsidR="008228BC" w:rsidRPr="00A87D2E" w:rsidRDefault="008228BC" w:rsidP="005A0CEE">
      <w:pPr>
        <w:ind w:right="-274"/>
        <w:jc w:val="both"/>
        <w:rPr>
          <w:rFonts w:ascii="Times New Roman" w:hAnsi="Times New Roman"/>
          <w:sz w:val="24"/>
          <w:szCs w:val="24"/>
        </w:rPr>
      </w:pPr>
    </w:p>
    <w:p w14:paraId="381DB4DC" w14:textId="684476AD" w:rsidR="008228BC" w:rsidRPr="00A87D2E" w:rsidRDefault="00D721C3" w:rsidP="005A0CEE">
      <w:pPr>
        <w:ind w:right="-274"/>
        <w:jc w:val="both"/>
        <w:rPr>
          <w:rFonts w:ascii="Times New Roman" w:hAnsi="Times New Roman"/>
          <w:sz w:val="24"/>
          <w:szCs w:val="24"/>
        </w:rPr>
      </w:pPr>
      <w:r w:rsidRPr="00A87D2E">
        <w:rPr>
          <w:rFonts w:ascii="Times New Roman" w:eastAsia="SimSun" w:hAnsi="Times New Roman"/>
          <w:noProof/>
          <w:sz w:val="24"/>
          <w:szCs w:val="24"/>
          <w:lang w:eastAsia="hr-HR"/>
        </w:rPr>
        <mc:AlternateContent>
          <mc:Choice Requires="wps">
            <w:drawing>
              <wp:inline distT="0" distB="0" distL="0" distR="0" wp14:anchorId="63A47F91" wp14:editId="7255FFD5">
                <wp:extent cx="5943600" cy="1247775"/>
                <wp:effectExtent l="9525" t="10795" r="9525" b="8255"/>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477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CDEA82B" w14:textId="77777777" w:rsidR="00547FDD" w:rsidRDefault="00547FDD" w:rsidP="005A0CEE">
                            <w:pPr>
                              <w:spacing w:after="120"/>
                              <w:rPr>
                                <w:rFonts w:ascii="Times New Roman" w:hAnsi="Times New Roman"/>
                                <w:b/>
                              </w:rPr>
                            </w:pPr>
                            <w:r w:rsidRPr="00F76FED">
                              <w:rPr>
                                <w:rFonts w:ascii="Times New Roman" w:hAnsi="Times New Roman"/>
                                <w:b/>
                                <w:sz w:val="24"/>
                                <w:szCs w:val="24"/>
                              </w:rPr>
                              <w:t xml:space="preserve">Napomena: </w:t>
                            </w:r>
                          </w:p>
                          <w:p w14:paraId="44E657BB" w14:textId="77777777" w:rsidR="00547FDD" w:rsidRPr="00F76FED" w:rsidRDefault="00547FDD" w:rsidP="005A0CEE">
                            <w:pPr>
                              <w:ind w:right="-41"/>
                              <w:jc w:val="both"/>
                              <w:rPr>
                                <w:rFonts w:ascii="Times New Roman" w:hAnsi="Times New Roman"/>
                                <w:sz w:val="24"/>
                                <w:szCs w:val="24"/>
                              </w:rPr>
                            </w:pPr>
                            <w:r>
                              <w:rPr>
                                <w:rFonts w:ascii="Times New Roman" w:hAnsi="Times New Roman"/>
                                <w:sz w:val="24"/>
                                <w:szCs w:val="24"/>
                              </w:rPr>
                              <w:t xml:space="preserve">Za korisnike koji od LAG-a zaprime Odluku o odabiru projekta postupak dodjele potpore nastavlja se u skladu s odredbama Natječaja za provedbu LRS. Na Natječaj za provedbu LRS LAG </w:t>
                            </w:r>
                            <w:r w:rsidRPr="00855476">
                              <w:rPr>
                                <w:rFonts w:ascii="Times New Roman" w:hAnsi="Times New Roman"/>
                                <w:sz w:val="24"/>
                                <w:szCs w:val="24"/>
                              </w:rPr>
                              <w:t xml:space="preserve">u </w:t>
                            </w:r>
                            <w:r>
                              <w:rPr>
                                <w:rFonts w:ascii="Times New Roman" w:hAnsi="Times New Roman"/>
                                <w:sz w:val="24"/>
                                <w:szCs w:val="24"/>
                              </w:rPr>
                              <w:t xml:space="preserve">ime i za račun korisnika podnosi Zahtjev za potporu, dok za sve daljnje postupke (Zahtjev za isplatu) podnosi sam korisnik kojem je Agencija za plaćanja donijela Odluku o dodjeli sredstava. </w:t>
                            </w:r>
                          </w:p>
                        </w:txbxContent>
                      </wps:txbx>
                      <wps:bodyPr rot="0" vert="horz" wrap="square" lIns="91440" tIns="45720" rIns="91440" bIns="45720" anchor="t" anchorCtr="0" upright="1">
                        <a:noAutofit/>
                      </wps:bodyPr>
                    </wps:wsp>
                  </a:graphicData>
                </a:graphic>
              </wp:inline>
            </w:drawing>
          </mc:Choice>
          <mc:Fallback>
            <w:pict>
              <v:shape w14:anchorId="63A47F91" id="Text Box 2" o:spid="_x0000_s1028" type="#_x0000_t202" style="width:468pt;height:9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pKTKAIAAC8EAAAOAAAAZHJzL2Uyb0RvYy54bWysU11v2yAUfZ+0/4B4X+ykTtJacaouXadJ&#10;3YfU7gdgjG004DIgsbNf3wtOs2h7m+YHC7iXc88957K5HbUiB+G8BFPR+SynRBgOjTRdRb8/P7y7&#10;psQHZhqmwIiKHoWnt9u3bzaDLcUCelCNcARBjC8HW9E+BFtmmee90MzPwAqDwRacZgG3rssaxwZE&#10;1ypb5PkqG8A11gEX3uPp/RSk24TftoKHr23rRSCqosgtpL9L/zr+s+2GlZ1jtpf8RIP9AwvNpMGi&#10;Z6h7FhjZO/kXlJbcgYc2zDjoDNpWcpF6wG7m+R/dPPXMitQLiuPtWSb//2D5l8M3R2RT0YISwzRa&#10;9CzGQN7DSBZRncH6EpOeLKaFEY/R5dSpt4/Af3hiYNcz04k752DoBWuQ3TzezC6uTjg+gtTDZ2iw&#10;DNsHSEBj63SUDsUgiI4uHc/ORCocD5c3xdUqxxDH2HxRrNfrZarBytfr1vnwUYAmcVFRh9YneHZ4&#10;9CHSYeVrSqxm4EEqlexXhgwVXV0t86kxULKJwZjmXVfvlCMHFgcofae6/jJNy4BjrKSu6PU5iZVR&#10;jg+mSVUCk2paIxNlTvpESSZxwliPyYiz7DU0RxTMwTS1+Mpw0YP7RcmAE1tR/3PPnKBEfTIo+s28&#10;KOKIp02xXC9w4y4j9WWEGY5QFQ2UTMtdmJ7F3jrZ9VhpstnAHRrVyiRhdHRidaKPU5mUPb2gOPaX&#10;+5T1+51vXwAAAP//AwBQSwMEFAAGAAgAAAAhAMYVlrfcAAAABQEAAA8AAABkcnMvZG93bnJldi54&#10;bWxMj0FLxDAQhe+C/yGM4M1NVba6teki4h4EEVxld49pMzbFZFKbbLf66x296GXg8R5vvlcuJ+/E&#10;iEPsAik4n2UgkJpgOmoVvL6szq5BxKTJaBcIFXxihGV1fFTqwoQDPeO4Tq3gEoqFVmBT6gspY2PR&#10;6zgLPRJ7b2HwOrEcWmkGfeBy7+RFluXS6474g9U93lls3td7r+Bxs/24Xz3tsi3WrpuP7so+fNVK&#10;nZ5MtzcgEk7pLww/+IwOFTPVYU8mCqeAh6Tfy97iMmdZc2iRz0FWpfxPX30DAAD//wMAUEsBAi0A&#10;FAAGAAgAAAAhALaDOJL+AAAA4QEAABMAAAAAAAAAAAAAAAAAAAAAAFtDb250ZW50X1R5cGVzXS54&#10;bWxQSwECLQAUAAYACAAAACEAOP0h/9YAAACUAQAACwAAAAAAAAAAAAAAAAAvAQAAX3JlbHMvLnJl&#10;bHNQSwECLQAUAAYACAAAACEAj4KSkygCAAAvBAAADgAAAAAAAAAAAAAAAAAuAgAAZHJzL2Uyb0Rv&#10;Yy54bWxQSwECLQAUAAYACAAAACEAxhWWt9wAAAAFAQAADwAAAAAAAAAAAAAAAACCBAAAZHJzL2Rv&#10;d25yZXYueG1sUEsFBgAAAAAEAAQA8wAAAIsFAAAAAA==&#10;" filled="f" strokeweight=".5pt">
                <v:textbox>
                  <w:txbxContent>
                    <w:p w14:paraId="3CDEA82B" w14:textId="77777777" w:rsidR="00547FDD" w:rsidRDefault="00547FDD" w:rsidP="005A0CEE">
                      <w:pPr>
                        <w:spacing w:after="120"/>
                        <w:rPr>
                          <w:rFonts w:ascii="Times New Roman" w:hAnsi="Times New Roman"/>
                          <w:b/>
                        </w:rPr>
                      </w:pPr>
                      <w:r w:rsidRPr="00F76FED">
                        <w:rPr>
                          <w:rFonts w:ascii="Times New Roman" w:hAnsi="Times New Roman"/>
                          <w:b/>
                          <w:sz w:val="24"/>
                          <w:szCs w:val="24"/>
                        </w:rPr>
                        <w:t xml:space="preserve">Napomena: </w:t>
                      </w:r>
                    </w:p>
                    <w:p w14:paraId="44E657BB" w14:textId="77777777" w:rsidR="00547FDD" w:rsidRPr="00F76FED" w:rsidRDefault="00547FDD" w:rsidP="005A0CEE">
                      <w:pPr>
                        <w:ind w:right="-41"/>
                        <w:jc w:val="both"/>
                        <w:rPr>
                          <w:rFonts w:ascii="Times New Roman" w:hAnsi="Times New Roman"/>
                          <w:sz w:val="24"/>
                          <w:szCs w:val="24"/>
                        </w:rPr>
                      </w:pPr>
                      <w:r>
                        <w:rPr>
                          <w:rFonts w:ascii="Times New Roman" w:hAnsi="Times New Roman"/>
                          <w:sz w:val="24"/>
                          <w:szCs w:val="24"/>
                        </w:rPr>
                        <w:t xml:space="preserve">Za korisnike koji od LAG-a zaprime Odluku o odabiru projekta postupak dodjele potpore nastavlja se u skladu s odredbama Natječaja za provedbu LRS. Na Natječaj za provedbu LRS LAG </w:t>
                      </w:r>
                      <w:r w:rsidRPr="00855476">
                        <w:rPr>
                          <w:rFonts w:ascii="Times New Roman" w:hAnsi="Times New Roman"/>
                          <w:sz w:val="24"/>
                          <w:szCs w:val="24"/>
                        </w:rPr>
                        <w:t xml:space="preserve">u </w:t>
                      </w:r>
                      <w:r>
                        <w:rPr>
                          <w:rFonts w:ascii="Times New Roman" w:hAnsi="Times New Roman"/>
                          <w:sz w:val="24"/>
                          <w:szCs w:val="24"/>
                        </w:rPr>
                        <w:t xml:space="preserve">ime i za račun korisnika podnosi Zahtjev za potporu, dok za sve daljnje postupke (Zahtjev za isplatu) podnosi sam korisnik kojem je Agencija za plaćanja donijela Odluku o dodjeli sredstava. </w:t>
                      </w:r>
                    </w:p>
                  </w:txbxContent>
                </v:textbox>
                <w10:anchorlock/>
              </v:shape>
            </w:pict>
          </mc:Fallback>
        </mc:AlternateContent>
      </w:r>
    </w:p>
    <w:p w14:paraId="6799887F" w14:textId="77777777" w:rsidR="00896231" w:rsidRPr="00896231" w:rsidRDefault="00896231" w:rsidP="00896231">
      <w:pPr>
        <w:ind w:right="-279"/>
        <w:jc w:val="both"/>
        <w:rPr>
          <w:rFonts w:ascii="Times New Roman" w:hAnsi="Times New Roman"/>
          <w:sz w:val="24"/>
          <w:szCs w:val="24"/>
          <w:highlight w:val="yellow"/>
        </w:rPr>
      </w:pPr>
    </w:p>
    <w:p w14:paraId="08166E18" w14:textId="77777777" w:rsidR="00896231" w:rsidRPr="00896231" w:rsidRDefault="00896231" w:rsidP="00896231">
      <w:pPr>
        <w:ind w:right="-279"/>
        <w:jc w:val="both"/>
        <w:rPr>
          <w:rFonts w:ascii="Times New Roman" w:hAnsi="Times New Roman"/>
          <w:sz w:val="24"/>
          <w:szCs w:val="24"/>
        </w:rPr>
      </w:pPr>
      <w:r w:rsidRPr="00896231">
        <w:rPr>
          <w:rFonts w:ascii="Times New Roman" w:hAnsi="Times New Roman"/>
          <w:sz w:val="24"/>
          <w:szCs w:val="24"/>
        </w:rPr>
        <w:t xml:space="preserve">Nakon odabira projekata, odabrani LAG u ime i za račun nositelja projekata na Natječaj za provedbu LRS podnosi zahtjev za potporu za odabrane projekte putem AGRONET-a u roku od šezdeset (60) dana od dana objave konačne rang liste (konačnog izvještaja) o provedenom LAG Natječaju na mrežnoj stranici odabranog LAG-a.  </w:t>
      </w:r>
    </w:p>
    <w:p w14:paraId="2AF9EE65" w14:textId="77777777" w:rsidR="008228BC" w:rsidRPr="00A87D2E" w:rsidRDefault="008228BC" w:rsidP="005A0CEE">
      <w:pPr>
        <w:ind w:right="4"/>
        <w:jc w:val="both"/>
        <w:rPr>
          <w:rFonts w:ascii="Times New Roman" w:hAnsi="Times New Roman"/>
          <w:sz w:val="24"/>
          <w:szCs w:val="24"/>
        </w:rPr>
      </w:pPr>
    </w:p>
    <w:p w14:paraId="513B66D7" w14:textId="77777777" w:rsidR="008228BC" w:rsidRPr="00A87D2E" w:rsidRDefault="008228BC" w:rsidP="005A0CEE">
      <w:pPr>
        <w:ind w:right="4"/>
        <w:jc w:val="both"/>
        <w:rPr>
          <w:rFonts w:ascii="Times New Roman" w:hAnsi="Times New Roman"/>
          <w:sz w:val="24"/>
          <w:szCs w:val="24"/>
        </w:rPr>
      </w:pPr>
      <w:r w:rsidRPr="00A87D2E">
        <w:rPr>
          <w:rFonts w:ascii="Times New Roman" w:hAnsi="Times New Roman"/>
          <w:sz w:val="24"/>
          <w:szCs w:val="24"/>
        </w:rPr>
        <w:t xml:space="preserve">Nakon provjere rada LAG-a, ponavljanjem delegiranih administrativnih provjera, Agencija za plaćanja donosi Odluku o dodjeli sredstava kojima je pozitivno ocijenjen zahtjev za potporu, dok za negativno ocijenjene zahtjeve za potporu izdaje Odluku o odbijanju zahtjeva za potporu.  </w:t>
      </w:r>
    </w:p>
    <w:p w14:paraId="6EE53140" w14:textId="77777777" w:rsidR="008228BC" w:rsidRPr="00A87D2E" w:rsidRDefault="008228BC" w:rsidP="005A0CEE">
      <w:pPr>
        <w:ind w:right="4"/>
        <w:jc w:val="both"/>
        <w:rPr>
          <w:rFonts w:ascii="Times New Roman" w:hAnsi="Times New Roman"/>
          <w:sz w:val="24"/>
          <w:szCs w:val="24"/>
        </w:rPr>
      </w:pPr>
    </w:p>
    <w:p w14:paraId="699F5AB6" w14:textId="6EF87D42" w:rsidR="008228BC" w:rsidRPr="00A87D2E" w:rsidRDefault="004865C1" w:rsidP="005A0CEE">
      <w:pPr>
        <w:ind w:right="4"/>
        <w:jc w:val="both"/>
        <w:rPr>
          <w:rFonts w:ascii="Times New Roman" w:hAnsi="Times New Roman"/>
          <w:sz w:val="24"/>
          <w:szCs w:val="24"/>
        </w:rPr>
      </w:pPr>
      <w:r w:rsidRPr="00A87D2E">
        <w:rPr>
          <w:rFonts w:ascii="Times New Roman" w:hAnsi="Times New Roman"/>
          <w:sz w:val="24"/>
          <w:szCs w:val="24"/>
        </w:rPr>
        <w:t>D</w:t>
      </w:r>
      <w:r w:rsidR="008228BC" w:rsidRPr="00A87D2E">
        <w:rPr>
          <w:rFonts w:ascii="Times New Roman" w:hAnsi="Times New Roman"/>
          <w:sz w:val="24"/>
          <w:szCs w:val="24"/>
        </w:rPr>
        <w:t xml:space="preserve">okumentacija potrebna prilikom podnošenja </w:t>
      </w:r>
      <w:r w:rsidRPr="00A87D2E">
        <w:rPr>
          <w:rFonts w:ascii="Times New Roman" w:hAnsi="Times New Roman"/>
          <w:sz w:val="24"/>
          <w:szCs w:val="24"/>
        </w:rPr>
        <w:t xml:space="preserve">zahtjeva za isplatu navedena je u prilogu VI. ovog natječaja, ali se ista sastavni dio Natječaja za provedbu LRS. </w:t>
      </w:r>
    </w:p>
    <w:p w14:paraId="2167D8B4" w14:textId="77777777" w:rsidR="008228BC" w:rsidRPr="00A87D2E" w:rsidRDefault="008228BC" w:rsidP="005A0CEE">
      <w:pPr>
        <w:ind w:right="-274"/>
        <w:jc w:val="both"/>
        <w:rPr>
          <w:rFonts w:ascii="Times New Roman" w:hAnsi="Times New Roman"/>
          <w:sz w:val="24"/>
          <w:szCs w:val="24"/>
        </w:rPr>
      </w:pPr>
    </w:p>
    <w:p w14:paraId="6C7600CE" w14:textId="080A1207" w:rsidR="00896231" w:rsidRDefault="008228BC">
      <w:pPr>
        <w:spacing w:after="160" w:line="259" w:lineRule="auto"/>
        <w:rPr>
          <w:rFonts w:ascii="Times New Roman" w:hAnsi="Times New Roman"/>
          <w:sz w:val="24"/>
          <w:szCs w:val="24"/>
        </w:rPr>
      </w:pPr>
      <w:r w:rsidRPr="00A87D2E">
        <w:rPr>
          <w:rFonts w:ascii="Times New Roman" w:hAnsi="Times New Roman"/>
          <w:sz w:val="24"/>
          <w:szCs w:val="24"/>
        </w:rPr>
        <w:t>Detalje postupka dodjele potpore i razdoblje provedbe projekta Agencija za plaćanja propisuje Natječajem za provedbu</w:t>
      </w:r>
      <w:r w:rsidR="00BA4EB0">
        <w:rPr>
          <w:rFonts w:ascii="Times New Roman" w:hAnsi="Times New Roman"/>
          <w:sz w:val="24"/>
          <w:szCs w:val="24"/>
        </w:rPr>
        <w:t xml:space="preserve"> LRS.</w:t>
      </w:r>
    </w:p>
    <w:p w14:paraId="05624AB2" w14:textId="6570AD25" w:rsidR="00DF34A8" w:rsidRDefault="00DF34A8">
      <w:pPr>
        <w:spacing w:after="160" w:line="259" w:lineRule="auto"/>
        <w:rPr>
          <w:rFonts w:ascii="Times New Roman" w:hAnsi="Times New Roman"/>
          <w:sz w:val="24"/>
          <w:szCs w:val="24"/>
        </w:rPr>
      </w:pPr>
    </w:p>
    <w:p w14:paraId="2EAF6312" w14:textId="14D121FF" w:rsidR="00DF34A8" w:rsidRDefault="00DF34A8">
      <w:pPr>
        <w:spacing w:after="160" w:line="259" w:lineRule="auto"/>
        <w:rPr>
          <w:rFonts w:ascii="Times New Roman" w:hAnsi="Times New Roman"/>
          <w:sz w:val="24"/>
          <w:szCs w:val="24"/>
        </w:rPr>
      </w:pPr>
    </w:p>
    <w:p w14:paraId="3611FDE4" w14:textId="2DC5EB8B" w:rsidR="00DF34A8" w:rsidRDefault="00DF34A8">
      <w:pPr>
        <w:spacing w:after="160" w:line="259" w:lineRule="auto"/>
        <w:rPr>
          <w:rFonts w:ascii="Times New Roman" w:hAnsi="Times New Roman"/>
          <w:sz w:val="24"/>
          <w:szCs w:val="24"/>
        </w:rPr>
      </w:pPr>
    </w:p>
    <w:p w14:paraId="1CE9F5BC" w14:textId="7594F913" w:rsidR="00DF34A8" w:rsidRDefault="00DF34A8">
      <w:pPr>
        <w:spacing w:after="160" w:line="259" w:lineRule="auto"/>
        <w:rPr>
          <w:rFonts w:ascii="Times New Roman" w:hAnsi="Times New Roman"/>
          <w:sz w:val="24"/>
          <w:szCs w:val="24"/>
        </w:rPr>
      </w:pPr>
    </w:p>
    <w:p w14:paraId="6F24365A" w14:textId="77777777" w:rsidR="00DF34A8" w:rsidRPr="00A87D2E" w:rsidRDefault="00DF34A8">
      <w:pPr>
        <w:spacing w:after="160" w:line="259" w:lineRule="auto"/>
        <w:rPr>
          <w:rFonts w:ascii="Times New Roman" w:hAnsi="Times New Roman"/>
          <w:sz w:val="24"/>
          <w:szCs w:val="24"/>
        </w:rPr>
      </w:pPr>
    </w:p>
    <w:p w14:paraId="313C01EE" w14:textId="77777777" w:rsidR="008228BC" w:rsidRPr="00A87D2E" w:rsidRDefault="008228BC" w:rsidP="00804F9D">
      <w:pPr>
        <w:pStyle w:val="Heading1"/>
        <w:rPr>
          <w:rFonts w:ascii="Times New Roman" w:hAnsi="Times New Roman"/>
          <w:b/>
          <w:color w:val="auto"/>
          <w:sz w:val="24"/>
          <w:szCs w:val="24"/>
        </w:rPr>
      </w:pPr>
      <w:bookmarkStart w:id="116" w:name="_Toc374545430"/>
      <w:bookmarkStart w:id="117" w:name="_Toc505958402"/>
      <w:bookmarkStart w:id="118" w:name="_Toc12522246"/>
      <w:bookmarkStart w:id="119" w:name="_Toc70504786"/>
      <w:bookmarkEnd w:id="116"/>
      <w:r w:rsidRPr="00A87D2E">
        <w:rPr>
          <w:rFonts w:ascii="Times New Roman" w:hAnsi="Times New Roman"/>
          <w:b/>
          <w:color w:val="auto"/>
          <w:sz w:val="24"/>
          <w:szCs w:val="24"/>
        </w:rPr>
        <w:lastRenderedPageBreak/>
        <w:t>OBRASCI I PRILOZI</w:t>
      </w:r>
      <w:bookmarkEnd w:id="117"/>
      <w:bookmarkEnd w:id="118"/>
      <w:bookmarkEnd w:id="119"/>
    </w:p>
    <w:p w14:paraId="6622C666" w14:textId="77777777" w:rsidR="008228BC" w:rsidRPr="00A87D2E" w:rsidRDefault="008228BC" w:rsidP="00DE6539">
      <w:pPr>
        <w:ind w:right="-279"/>
        <w:rPr>
          <w:rFonts w:ascii="Times New Roman" w:hAnsi="Times New Roman"/>
          <w:b/>
          <w:sz w:val="24"/>
          <w:szCs w:val="24"/>
        </w:rPr>
      </w:pPr>
    </w:p>
    <w:p w14:paraId="5F222712" w14:textId="77777777" w:rsidR="008228BC" w:rsidRPr="00A87D2E" w:rsidRDefault="008228BC" w:rsidP="00DE6539">
      <w:pPr>
        <w:ind w:right="-279"/>
        <w:rPr>
          <w:rFonts w:ascii="Times New Roman" w:hAnsi="Times New Roman"/>
          <w:b/>
          <w:sz w:val="24"/>
          <w:szCs w:val="24"/>
          <w:u w:val="single"/>
        </w:rPr>
      </w:pPr>
      <w:r w:rsidRPr="00A87D2E">
        <w:rPr>
          <w:rFonts w:ascii="Times New Roman" w:hAnsi="Times New Roman"/>
          <w:b/>
          <w:sz w:val="24"/>
          <w:szCs w:val="24"/>
          <w:u w:val="single"/>
        </w:rPr>
        <w:t>Obrasci koji su sastavni dio Natječaja*:</w:t>
      </w:r>
    </w:p>
    <w:p w14:paraId="3C41CC95" w14:textId="77777777" w:rsidR="008228BC" w:rsidRPr="00A87D2E" w:rsidRDefault="008228BC" w:rsidP="00DE6539">
      <w:pPr>
        <w:ind w:left="284" w:right="-279" w:hanging="284"/>
        <w:jc w:val="both"/>
        <w:rPr>
          <w:rFonts w:ascii="Times New Roman" w:hAnsi="Times New Roman"/>
          <w:sz w:val="24"/>
          <w:szCs w:val="24"/>
        </w:rPr>
      </w:pPr>
    </w:p>
    <w:p w14:paraId="43525150" w14:textId="77777777" w:rsidR="008228BC" w:rsidRPr="00A87D2E" w:rsidRDefault="008228BC" w:rsidP="00BD0FCD">
      <w:pPr>
        <w:ind w:left="284" w:right="-279" w:hanging="284"/>
        <w:jc w:val="both"/>
        <w:rPr>
          <w:rFonts w:ascii="Times New Roman" w:hAnsi="Times New Roman"/>
          <w:sz w:val="24"/>
          <w:szCs w:val="24"/>
        </w:rPr>
      </w:pPr>
      <w:r w:rsidRPr="00A87D2E">
        <w:rPr>
          <w:rFonts w:ascii="Times New Roman" w:hAnsi="Times New Roman"/>
          <w:sz w:val="24"/>
          <w:szCs w:val="24"/>
        </w:rPr>
        <w:t>Obrazac A. - Prijavni obrazac</w:t>
      </w:r>
    </w:p>
    <w:p w14:paraId="48063417" w14:textId="77777777" w:rsidR="008228BC" w:rsidRPr="00A87D2E" w:rsidRDefault="008228BC" w:rsidP="00BD0FCD">
      <w:pPr>
        <w:ind w:left="284" w:right="-279" w:hanging="284"/>
        <w:jc w:val="both"/>
        <w:rPr>
          <w:rFonts w:ascii="Times New Roman" w:hAnsi="Times New Roman"/>
          <w:sz w:val="24"/>
          <w:szCs w:val="24"/>
        </w:rPr>
      </w:pPr>
      <w:r w:rsidRPr="00A87D2E">
        <w:rPr>
          <w:rFonts w:ascii="Times New Roman" w:hAnsi="Times New Roman"/>
          <w:sz w:val="24"/>
          <w:szCs w:val="24"/>
        </w:rPr>
        <w:t>Obrazac B. - Poslovni plan</w:t>
      </w:r>
    </w:p>
    <w:p w14:paraId="310941E1" w14:textId="77777777" w:rsidR="008228BC" w:rsidRPr="00A87D2E" w:rsidRDefault="008228BC" w:rsidP="00BD0FCD">
      <w:pPr>
        <w:ind w:left="284" w:right="-279" w:hanging="284"/>
        <w:jc w:val="both"/>
        <w:rPr>
          <w:rFonts w:ascii="Times New Roman" w:hAnsi="Times New Roman"/>
          <w:sz w:val="24"/>
          <w:szCs w:val="24"/>
        </w:rPr>
      </w:pPr>
      <w:r w:rsidRPr="00A87D2E">
        <w:rPr>
          <w:rFonts w:ascii="Times New Roman" w:hAnsi="Times New Roman"/>
          <w:sz w:val="24"/>
          <w:szCs w:val="24"/>
        </w:rPr>
        <w:t>Obrazac C. - Izjava o veličini</w:t>
      </w:r>
    </w:p>
    <w:p w14:paraId="4B312151" w14:textId="77777777" w:rsidR="008228BC" w:rsidRPr="00A87D2E" w:rsidRDefault="008228BC" w:rsidP="00E3641A">
      <w:pPr>
        <w:ind w:right="-279"/>
        <w:jc w:val="both"/>
        <w:rPr>
          <w:rFonts w:ascii="Times New Roman" w:hAnsi="Times New Roman"/>
          <w:sz w:val="24"/>
          <w:szCs w:val="24"/>
        </w:rPr>
      </w:pPr>
    </w:p>
    <w:p w14:paraId="36D7EC54" w14:textId="77777777" w:rsidR="008228BC" w:rsidRPr="00A87D2E" w:rsidRDefault="008228BC" w:rsidP="00BD0FCD">
      <w:pPr>
        <w:ind w:left="284" w:right="-279" w:hanging="284"/>
        <w:jc w:val="both"/>
        <w:rPr>
          <w:rFonts w:ascii="Times New Roman" w:hAnsi="Times New Roman"/>
          <w:sz w:val="24"/>
          <w:szCs w:val="24"/>
        </w:rPr>
      </w:pPr>
      <w:r w:rsidRPr="00A87D2E">
        <w:rPr>
          <w:rFonts w:ascii="Times New Roman" w:hAnsi="Times New Roman"/>
          <w:sz w:val="24"/>
          <w:szCs w:val="24"/>
        </w:rPr>
        <w:t>*Svi korisnici obvezni su ispuniti obrasce A, B i C.</w:t>
      </w:r>
    </w:p>
    <w:p w14:paraId="14922C6F" w14:textId="77777777" w:rsidR="008228BC" w:rsidRPr="00A87D2E" w:rsidRDefault="008228BC" w:rsidP="00A0109C">
      <w:pPr>
        <w:ind w:right="-279"/>
        <w:jc w:val="both"/>
        <w:rPr>
          <w:rFonts w:ascii="Times New Roman" w:hAnsi="Times New Roman"/>
          <w:sz w:val="24"/>
          <w:szCs w:val="24"/>
        </w:rPr>
      </w:pPr>
    </w:p>
    <w:p w14:paraId="46BF509A" w14:textId="77777777" w:rsidR="008228BC" w:rsidRPr="00A87D2E" w:rsidRDefault="008228BC" w:rsidP="00DE6539">
      <w:pPr>
        <w:ind w:right="-279"/>
        <w:rPr>
          <w:rFonts w:ascii="Times New Roman" w:hAnsi="Times New Roman"/>
          <w:b/>
          <w:sz w:val="24"/>
          <w:szCs w:val="24"/>
          <w:u w:val="single"/>
        </w:rPr>
      </w:pPr>
      <w:r w:rsidRPr="00A87D2E">
        <w:rPr>
          <w:rFonts w:ascii="Times New Roman" w:hAnsi="Times New Roman"/>
          <w:b/>
          <w:sz w:val="24"/>
          <w:szCs w:val="24"/>
          <w:u w:val="single"/>
        </w:rPr>
        <w:t>Prilozi koji su sastavni dio Natječaja:</w:t>
      </w:r>
    </w:p>
    <w:p w14:paraId="3483F937" w14:textId="77777777" w:rsidR="008228BC" w:rsidRPr="00A87D2E" w:rsidRDefault="008228BC" w:rsidP="00045BDA">
      <w:pPr>
        <w:ind w:right="-279"/>
        <w:jc w:val="both"/>
        <w:rPr>
          <w:rFonts w:ascii="Times New Roman" w:hAnsi="Times New Roman"/>
          <w:sz w:val="24"/>
          <w:szCs w:val="24"/>
          <w:u w:val="single"/>
        </w:rPr>
      </w:pPr>
    </w:p>
    <w:p w14:paraId="45FC8195" w14:textId="77777777" w:rsidR="008228BC" w:rsidRPr="00A87D2E" w:rsidRDefault="008228BC" w:rsidP="00045BDA">
      <w:pPr>
        <w:ind w:right="-279"/>
        <w:jc w:val="both"/>
        <w:rPr>
          <w:rFonts w:ascii="Times New Roman" w:hAnsi="Times New Roman"/>
          <w:sz w:val="24"/>
          <w:szCs w:val="24"/>
        </w:rPr>
      </w:pPr>
      <w:r w:rsidRPr="00A87D2E">
        <w:rPr>
          <w:rFonts w:ascii="Times New Roman" w:hAnsi="Times New Roman"/>
          <w:sz w:val="24"/>
          <w:szCs w:val="24"/>
        </w:rPr>
        <w:t>Prilog I. - Dokumentacija za podnošenje zahtjeva za potporu</w:t>
      </w:r>
    </w:p>
    <w:p w14:paraId="0303F95D" w14:textId="77777777" w:rsidR="008228BC" w:rsidRPr="00A87D2E" w:rsidRDefault="008228BC" w:rsidP="00045BDA">
      <w:pPr>
        <w:ind w:right="-279"/>
        <w:jc w:val="both"/>
        <w:rPr>
          <w:rFonts w:ascii="Times New Roman" w:hAnsi="Times New Roman"/>
          <w:sz w:val="24"/>
          <w:szCs w:val="24"/>
        </w:rPr>
      </w:pPr>
      <w:r w:rsidRPr="00A87D2E">
        <w:rPr>
          <w:rFonts w:ascii="Times New Roman" w:hAnsi="Times New Roman"/>
          <w:sz w:val="24"/>
          <w:szCs w:val="24"/>
        </w:rPr>
        <w:t>Prilog II. - Popis poljoprivrednih proizvoda</w:t>
      </w:r>
    </w:p>
    <w:p w14:paraId="4A821C28" w14:textId="77777777" w:rsidR="008228BC" w:rsidRPr="00A87D2E" w:rsidRDefault="008228BC" w:rsidP="00F370F1">
      <w:pPr>
        <w:ind w:right="-279"/>
        <w:jc w:val="both"/>
        <w:rPr>
          <w:rFonts w:ascii="Times New Roman" w:hAnsi="Times New Roman"/>
          <w:sz w:val="24"/>
          <w:szCs w:val="24"/>
        </w:rPr>
      </w:pPr>
      <w:r w:rsidRPr="00A87D2E">
        <w:rPr>
          <w:rFonts w:ascii="Times New Roman" w:hAnsi="Times New Roman"/>
          <w:sz w:val="24"/>
          <w:szCs w:val="24"/>
        </w:rPr>
        <w:t>Prilog III. - Izjava o radnom iskustvu</w:t>
      </w:r>
    </w:p>
    <w:p w14:paraId="7C7F0D49" w14:textId="77777777" w:rsidR="00AD4ABD" w:rsidRPr="00A87D2E" w:rsidRDefault="00AD4ABD" w:rsidP="00F370F1">
      <w:pPr>
        <w:ind w:right="-279"/>
        <w:jc w:val="both"/>
        <w:rPr>
          <w:rFonts w:ascii="Times New Roman" w:hAnsi="Times New Roman"/>
          <w:sz w:val="24"/>
          <w:szCs w:val="24"/>
        </w:rPr>
      </w:pPr>
      <w:r w:rsidRPr="00A87D2E">
        <w:rPr>
          <w:rFonts w:ascii="Times New Roman" w:hAnsi="Times New Roman"/>
          <w:sz w:val="24"/>
          <w:szCs w:val="24"/>
        </w:rPr>
        <w:t>Prilog IV. - Specijalna punomoć</w:t>
      </w:r>
    </w:p>
    <w:p w14:paraId="312DA9CC" w14:textId="6CEC2882" w:rsidR="008228BC" w:rsidRPr="00A87D2E" w:rsidRDefault="008228BC" w:rsidP="00BD0FCD">
      <w:pPr>
        <w:jc w:val="both"/>
        <w:rPr>
          <w:rFonts w:ascii="Times New Roman" w:hAnsi="Times New Roman"/>
          <w:sz w:val="24"/>
          <w:szCs w:val="24"/>
        </w:rPr>
      </w:pPr>
      <w:r w:rsidRPr="00A87D2E">
        <w:rPr>
          <w:rFonts w:ascii="Times New Roman" w:hAnsi="Times New Roman"/>
          <w:sz w:val="24"/>
          <w:szCs w:val="24"/>
        </w:rPr>
        <w:t>Prilog V. - Vodič za SME</w:t>
      </w:r>
    </w:p>
    <w:p w14:paraId="3FD7CFC0" w14:textId="0B7D2CF7" w:rsidR="000734AF" w:rsidRDefault="000734AF" w:rsidP="00BD0FCD">
      <w:pPr>
        <w:jc w:val="both"/>
        <w:rPr>
          <w:rFonts w:ascii="Times New Roman" w:hAnsi="Times New Roman"/>
          <w:sz w:val="24"/>
          <w:szCs w:val="24"/>
        </w:rPr>
      </w:pPr>
      <w:r w:rsidRPr="00A87D2E">
        <w:rPr>
          <w:rFonts w:ascii="Times New Roman" w:hAnsi="Times New Roman"/>
          <w:sz w:val="24"/>
          <w:szCs w:val="24"/>
        </w:rPr>
        <w:t>Prilog VI. - Dokumentacija za podnošenje zahtjeva za isplatu</w:t>
      </w:r>
    </w:p>
    <w:p w14:paraId="5C32ABF0" w14:textId="37469D66" w:rsidR="00AC6C8F" w:rsidRPr="00A87D2E" w:rsidRDefault="00AC6C8F" w:rsidP="00BD0FCD">
      <w:pPr>
        <w:jc w:val="both"/>
        <w:rPr>
          <w:rFonts w:ascii="Times New Roman" w:hAnsi="Times New Roman"/>
          <w:sz w:val="24"/>
          <w:szCs w:val="24"/>
        </w:rPr>
      </w:pPr>
      <w:r>
        <w:rPr>
          <w:rFonts w:ascii="Times New Roman" w:hAnsi="Times New Roman"/>
          <w:sz w:val="24"/>
          <w:szCs w:val="24"/>
        </w:rPr>
        <w:t>Prilog VII – Pojašnjenje kriterija odabira</w:t>
      </w:r>
    </w:p>
    <w:p w14:paraId="0B71646B" w14:textId="2F731835" w:rsidR="008228BC" w:rsidRPr="00A87D2E" w:rsidRDefault="008228BC" w:rsidP="00BD0FCD">
      <w:pPr>
        <w:jc w:val="both"/>
        <w:rPr>
          <w:rFonts w:ascii="Times New Roman" w:hAnsi="Times New Roman"/>
          <w:sz w:val="24"/>
          <w:szCs w:val="24"/>
        </w:rPr>
      </w:pPr>
    </w:p>
    <w:p w14:paraId="1826251B" w14:textId="77777777" w:rsidR="008228BC" w:rsidRPr="00A87D2E" w:rsidRDefault="008228BC" w:rsidP="00F370F1">
      <w:pPr>
        <w:ind w:right="-279"/>
        <w:jc w:val="both"/>
        <w:rPr>
          <w:rFonts w:ascii="Times New Roman" w:hAnsi="Times New Roman"/>
          <w:sz w:val="24"/>
          <w:szCs w:val="24"/>
        </w:rPr>
      </w:pPr>
    </w:p>
    <w:sectPr w:rsidR="008228BC" w:rsidRPr="00A87D2E" w:rsidSect="00C60741">
      <w:headerReference w:type="default" r:id="rId12"/>
      <w:footerReference w:type="default" r:id="rId13"/>
      <w:pgSz w:w="12240" w:h="15840"/>
      <w:pgMar w:top="1170" w:right="1440" w:bottom="1440" w:left="1440" w:header="720" w:footer="2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8614BF" w14:textId="77777777" w:rsidR="00663928" w:rsidRDefault="00663928">
      <w:r>
        <w:separator/>
      </w:r>
    </w:p>
  </w:endnote>
  <w:endnote w:type="continuationSeparator" w:id="0">
    <w:p w14:paraId="5931D6BC" w14:textId="77777777" w:rsidR="00663928" w:rsidRDefault="00663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EUAlbertina">
    <w:altName w:val="Arial"/>
    <w:panose1 w:val="00000000000000000000"/>
    <w:charset w:val="00"/>
    <w:family w:val="swiss"/>
    <w:notTrueType/>
    <w:pitch w:val="default"/>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DB0F3" w14:textId="0848E789" w:rsidR="00547FDD" w:rsidRDefault="00547FDD">
    <w:pPr>
      <w:pStyle w:val="Footer"/>
      <w:jc w:val="right"/>
    </w:pPr>
    <w:r>
      <w:rPr>
        <w:noProof/>
      </w:rPr>
      <w:fldChar w:fldCharType="begin"/>
    </w:r>
    <w:r>
      <w:rPr>
        <w:noProof/>
      </w:rPr>
      <w:instrText xml:space="preserve"> PAGE   \* MERGEFORMAT </w:instrText>
    </w:r>
    <w:r>
      <w:rPr>
        <w:noProof/>
      </w:rPr>
      <w:fldChar w:fldCharType="separate"/>
    </w:r>
    <w:r>
      <w:rPr>
        <w:noProof/>
      </w:rPr>
      <w:t>26</w:t>
    </w:r>
    <w:r>
      <w:rPr>
        <w:noProof/>
      </w:rPr>
      <w:fldChar w:fldCharType="end"/>
    </w:r>
  </w:p>
  <w:p w14:paraId="1495F95B" w14:textId="608A96FA" w:rsidR="00547FDD" w:rsidRPr="00C60741" w:rsidRDefault="00547FDD" w:rsidP="00C60741">
    <w:pPr>
      <w:tabs>
        <w:tab w:val="center" w:pos="4536"/>
        <w:tab w:val="right" w:pos="9072"/>
      </w:tabs>
      <w:rPr>
        <w:b/>
      </w:rPr>
    </w:pPr>
    <w:r w:rsidRPr="00C60741">
      <w:rPr>
        <w:noProof/>
        <w:lang w:eastAsia="hr-HR"/>
      </w:rPr>
      <mc:AlternateContent>
        <mc:Choice Requires="wps">
          <w:drawing>
            <wp:anchor distT="0" distB="0" distL="114300" distR="114300" simplePos="0" relativeHeight="251661824" behindDoc="0" locked="0" layoutInCell="1" allowOverlap="1" wp14:anchorId="1579B781" wp14:editId="2ED94721">
              <wp:simplePos x="0" y="0"/>
              <wp:positionH relativeFrom="column">
                <wp:posOffset>1120140</wp:posOffset>
              </wp:positionH>
              <wp:positionV relativeFrom="paragraph">
                <wp:posOffset>38735</wp:posOffset>
              </wp:positionV>
              <wp:extent cx="3611245" cy="521970"/>
              <wp:effectExtent l="0" t="0" r="8255"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1245" cy="521970"/>
                      </a:xfrm>
                      <a:prstGeom prst="rect">
                        <a:avLst/>
                      </a:prstGeom>
                      <a:solidFill>
                        <a:srgbClr val="FFFFFF"/>
                      </a:solidFill>
                      <a:ln w="9525">
                        <a:noFill/>
                        <a:miter lim="800000"/>
                        <a:headEnd/>
                        <a:tailEnd/>
                      </a:ln>
                    </wps:spPr>
                    <wps:txbx>
                      <w:txbxContent>
                        <w:p w14:paraId="7981910C" w14:textId="77777777" w:rsidR="00547FDD" w:rsidRDefault="00547FDD" w:rsidP="00C60741">
                          <w:pPr>
                            <w:pStyle w:val="NoSpacing"/>
                            <w:tabs>
                              <w:tab w:val="left" w:pos="1343"/>
                            </w:tabs>
                            <w:jc w:val="center"/>
                            <w:rPr>
                              <w:b/>
                              <w:color w:val="002060"/>
                            </w:rPr>
                          </w:pPr>
                          <w:r w:rsidRPr="001560FB">
                            <w:rPr>
                              <w:b/>
                              <w:color w:val="002060"/>
                            </w:rPr>
                            <w:t>EUROPSKI POLJOPRIVREDNI FOND ZA RURALNI RAZVOJ</w:t>
                          </w:r>
                        </w:p>
                        <w:p w14:paraId="7AA67A9C" w14:textId="77777777" w:rsidR="00547FDD" w:rsidRPr="00712AA6" w:rsidRDefault="00547FDD" w:rsidP="00C60741">
                          <w:pPr>
                            <w:pStyle w:val="NoSpacing"/>
                            <w:tabs>
                              <w:tab w:val="left" w:pos="1343"/>
                            </w:tabs>
                            <w:jc w:val="center"/>
                            <w:rPr>
                              <w:color w:val="002060"/>
                            </w:rPr>
                          </w:pPr>
                          <w:r>
                            <w:rPr>
                              <w:b/>
                              <w:color w:val="002060"/>
                            </w:rPr>
                            <w:t>EUROPA ULAŽE U RURALNA PODRUČJA</w:t>
                          </w:r>
                        </w:p>
                        <w:p w14:paraId="5FBA993F" w14:textId="77777777" w:rsidR="00547FDD" w:rsidRDefault="00547FDD" w:rsidP="00C60741"/>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1579B781" id="_x0000_t202" coordsize="21600,21600" o:spt="202" path="m,l,21600r21600,l21600,xe">
              <v:stroke joinstyle="miter"/>
              <v:path gradientshapeok="t" o:connecttype="rect"/>
            </v:shapetype>
            <v:shape id="Text Box 38" o:spid="_x0000_s1029" type="#_x0000_t202" style="position:absolute;margin-left:88.2pt;margin-top:3.05pt;width:284.35pt;height:41.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yb3IQIAAB0EAAAOAAAAZHJzL2Uyb0RvYy54bWysU21v2yAQ/j5p/wHxfXHsJm1jxam6dJkm&#10;dS9Sux+AMY7RgGNAYme/vgdO06j9Vo0PiOOOh7vnnlveDFqRvXBegqloPplSIgyHRpptRX8/bj5d&#10;U+IDMw1TYERFD8LTm9XHD8velqKADlQjHEEQ48veVrQLwZZZ5nknNPMTsMKgswWnWUDTbbPGsR7R&#10;tcqK6fQy68E11gEX3uPt3eikq4TftoKHn23rRSCqophbSLtLex33bLVk5dYx20l+TIO9IwvNpMFP&#10;T1B3LDCyc/INlJbcgYc2TDjoDNpWcpFqwGry6atqHjpmRaoFyfH2RJP/f7D8x/6XI7Kp6AV2yjCN&#10;PXoUQyCfYSB4hfz01pcY9mAxMAx4j31OtXp7D/yPJwbWHTNbcesc9J1gDeaXx5fZ2dMRx0eQuv8O&#10;Df7DdgES0NA6HclDOgiiY58Op97EXDheXlzmeTGbU8LRNy/yxVVqXsbK59fW+fBVgCbxUFGHvU/o&#10;bH/vQ8yGlc8h8TMPSjYbqVQy3LZeK0f2DHWySSsV8CpMGdJXdDEv5gnZQHyfJKRlQB0rqSt6PY1r&#10;VFZk44tpUkhgUo1nzESZIz2RkZGbMNQDBkbOamgOSJSDUa84X3jowP2jpEetVtT/3TEnKFHfDJK9&#10;yGezKO5kzOZXBRru3FOfe5jhCFXRQMl4XIc0EJEHA7fYlFYmvl4yOeaKGkw0HuclivzcTlEvU716&#10;AgAA//8DAFBLAwQUAAYACAAAACEAd4+7z9wAAAAIAQAADwAAAGRycy9kb3ducmV2LnhtbEyPQU+D&#10;QBCF7yb+h82YeDF2qVJAZGnUROO1tT9ggCkQ2VnCbgv9944nvc3Le3nzvWK72EGdafK9YwPrVQSK&#10;uHZNz62Bw9f7fQbKB+QGB8dk4EIetuX1VYF542be0XkfWiUl7HM00IUw5lr7uiOLfuVGYvGObrIY&#10;RE6tbiacpdwO+iGKEm2xZ/nQ4UhvHdXf+5M1cPyc7zZPc/URDukuTl6xTyt3Meb2Znl5BhVoCX9h&#10;+MUXdCiFqXInbrwaRKdJLFEDyRqU+Gm8kaMykGWPoMtC/x9Q/gAAAP//AwBQSwECLQAUAAYACAAA&#10;ACEAtoM4kv4AAADhAQAAEwAAAAAAAAAAAAAAAAAAAAAAW0NvbnRlbnRfVHlwZXNdLnhtbFBLAQIt&#10;ABQABgAIAAAAIQA4/SH/1gAAAJQBAAALAAAAAAAAAAAAAAAAAC8BAABfcmVscy8ucmVsc1BLAQIt&#10;ABQABgAIAAAAIQBguyb3IQIAAB0EAAAOAAAAAAAAAAAAAAAAAC4CAABkcnMvZTJvRG9jLnhtbFBL&#10;AQItABQABgAIAAAAIQB3j7vP3AAAAAgBAAAPAAAAAAAAAAAAAAAAAHsEAABkcnMvZG93bnJldi54&#10;bWxQSwUGAAAAAAQABADzAAAAhAUAAAAA&#10;" stroked="f">
              <v:textbox>
                <w:txbxContent>
                  <w:p w14:paraId="7981910C" w14:textId="77777777" w:rsidR="004905C0" w:rsidRDefault="004905C0" w:rsidP="00C60741">
                    <w:pPr>
                      <w:pStyle w:val="NoSpacing"/>
                      <w:tabs>
                        <w:tab w:val="left" w:pos="1343"/>
                      </w:tabs>
                      <w:jc w:val="center"/>
                      <w:rPr>
                        <w:b/>
                        <w:color w:val="002060"/>
                      </w:rPr>
                    </w:pPr>
                    <w:r w:rsidRPr="001560FB">
                      <w:rPr>
                        <w:b/>
                        <w:color w:val="002060"/>
                      </w:rPr>
                      <w:t>EUROPSKI POLJOPRIVREDNI FOND ZA RURALNI RAZVOJ</w:t>
                    </w:r>
                  </w:p>
                  <w:p w14:paraId="7AA67A9C" w14:textId="77777777" w:rsidR="004905C0" w:rsidRPr="00712AA6" w:rsidRDefault="004905C0" w:rsidP="00C60741">
                    <w:pPr>
                      <w:pStyle w:val="NoSpacing"/>
                      <w:tabs>
                        <w:tab w:val="left" w:pos="1343"/>
                      </w:tabs>
                      <w:jc w:val="center"/>
                      <w:rPr>
                        <w:color w:val="002060"/>
                      </w:rPr>
                    </w:pPr>
                    <w:r>
                      <w:rPr>
                        <w:b/>
                        <w:color w:val="002060"/>
                      </w:rPr>
                      <w:t>EUROPA ULAŽE U RURALNA PODRUČJA</w:t>
                    </w:r>
                  </w:p>
                  <w:p w14:paraId="5FBA993F" w14:textId="77777777" w:rsidR="004905C0" w:rsidRDefault="004905C0" w:rsidP="00C60741"/>
                </w:txbxContent>
              </v:textbox>
            </v:shape>
          </w:pict>
        </mc:Fallback>
      </mc:AlternateContent>
    </w:r>
    <w:r w:rsidRPr="00C60741">
      <w:rPr>
        <w:noProof/>
        <w:lang w:eastAsia="hr-HR"/>
      </w:rPr>
      <w:drawing>
        <wp:inline distT="0" distB="0" distL="0" distR="0" wp14:anchorId="588BC803" wp14:editId="0584FE86">
          <wp:extent cx="952500" cy="600075"/>
          <wp:effectExtent l="0" t="0" r="0" b="0"/>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600075"/>
                  </a:xfrm>
                  <a:prstGeom prst="rect">
                    <a:avLst/>
                  </a:prstGeom>
                  <a:noFill/>
                  <a:ln>
                    <a:noFill/>
                  </a:ln>
                </pic:spPr>
              </pic:pic>
            </a:graphicData>
          </a:graphic>
        </wp:inline>
      </w:drawing>
    </w:r>
    <w:r w:rsidRPr="00C60741">
      <w:rPr>
        <w:b/>
      </w:rPr>
      <w:t xml:space="preserve">                                                                                                                       </w:t>
    </w:r>
    <w:r w:rsidRPr="00C60741">
      <w:rPr>
        <w:noProof/>
        <w:lang w:eastAsia="hr-HR"/>
      </w:rPr>
      <w:drawing>
        <wp:inline distT="0" distB="0" distL="0" distR="0" wp14:anchorId="5A250F94" wp14:editId="5AD383BF">
          <wp:extent cx="1000125" cy="600075"/>
          <wp:effectExtent l="0" t="0" r="0" b="0"/>
          <wp:docPr id="257" name="Picture 257" descr="EU_F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_Flag.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0125" cy="600075"/>
                  </a:xfrm>
                  <a:prstGeom prst="rect">
                    <a:avLst/>
                  </a:prstGeom>
                  <a:noFill/>
                  <a:ln>
                    <a:noFill/>
                  </a:ln>
                </pic:spPr>
              </pic:pic>
            </a:graphicData>
          </a:graphic>
        </wp:inline>
      </w:drawing>
    </w:r>
  </w:p>
  <w:p w14:paraId="139A36AB" w14:textId="78F64B02" w:rsidR="00547FDD" w:rsidRPr="00FD08E3" w:rsidRDefault="00547FDD" w:rsidP="005752B3">
    <w:pPr>
      <w:pStyle w:val="Footer"/>
      <w:rPr>
        <w:b/>
      </w:rPr>
    </w:pPr>
  </w:p>
  <w:p w14:paraId="1E2FF02D" w14:textId="77777777" w:rsidR="00547FDD" w:rsidRPr="00FD08E3" w:rsidRDefault="00547FDD">
    <w:pPr>
      <w:pStyle w:val="Foo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875A27" w14:textId="77777777" w:rsidR="00663928" w:rsidRDefault="00663928">
      <w:r>
        <w:separator/>
      </w:r>
    </w:p>
  </w:footnote>
  <w:footnote w:type="continuationSeparator" w:id="0">
    <w:p w14:paraId="5F097ABB" w14:textId="77777777" w:rsidR="00663928" w:rsidRDefault="00663928">
      <w:r>
        <w:continuationSeparator/>
      </w:r>
    </w:p>
  </w:footnote>
  <w:footnote w:id="1">
    <w:p w14:paraId="1E43E710" w14:textId="77777777" w:rsidR="00547FDD" w:rsidRDefault="00547FDD" w:rsidP="00142A0F">
      <w:pPr>
        <w:pStyle w:val="FootnoteText"/>
        <w:jc w:val="both"/>
      </w:pPr>
      <w:r w:rsidRPr="001C537E">
        <w:rPr>
          <w:rStyle w:val="FootnoteReference"/>
          <w:rFonts w:ascii="Times New Roman" w:hAnsi="Times New Roman"/>
        </w:rPr>
        <w:footnoteRef/>
      </w:r>
      <w:r w:rsidRPr="001C537E">
        <w:rPr>
          <w:rFonts w:ascii="Times New Roman" w:hAnsi="Times New Roman"/>
        </w:rPr>
        <w:t xml:space="preserve"> Točan popis naselja vidljiv na stranicama Agencije za plaćanja u poljoprivredi, ribarstvu i ruralnom razvoju (</w:t>
      </w:r>
      <w:hyperlink r:id="rId1" w:history="1">
        <w:r w:rsidRPr="001C537E">
          <w:rPr>
            <w:rStyle w:val="Hyperlink"/>
            <w:rFonts w:ascii="Times New Roman" w:hAnsi="Times New Roman"/>
          </w:rPr>
          <w:t>http://www.apprrr.hr/</w:t>
        </w:r>
      </w:hyperlink>
      <w:r w:rsidRPr="001C537E">
        <w:rPr>
          <w:rFonts w:ascii="Times New Roman" w:hAnsi="Times New Roman"/>
        </w:rPr>
        <w:t xml:space="preserve">) </w:t>
      </w:r>
    </w:p>
  </w:footnote>
  <w:footnote w:id="2">
    <w:p w14:paraId="22D40B5D" w14:textId="77777777" w:rsidR="00547FDD" w:rsidRDefault="00547FDD" w:rsidP="007A2466">
      <w:pPr>
        <w:pStyle w:val="FootnoteText"/>
        <w:jc w:val="both"/>
      </w:pPr>
      <w:r>
        <w:rPr>
          <w:rStyle w:val="FootnoteReference"/>
        </w:rPr>
        <w:footnoteRef/>
      </w:r>
      <w:r w:rsidRPr="00813CD4">
        <w:rPr>
          <w:rFonts w:ascii="Times New Roman" w:hAnsi="Times New Roman"/>
        </w:rPr>
        <w:t>Pod područjem LAG obuhvata podrazumijevaju se sva naselja koja pripadaju LAG-u u trenutku objave LAG Natječaj</w:t>
      </w:r>
      <w:r>
        <w:rPr>
          <w:rFonts w:ascii="Times New Roman" w:hAnsi="Times New Roman"/>
        </w:rPr>
        <w:t>a i koja su dio važeće i odobrene LRS</w:t>
      </w:r>
    </w:p>
  </w:footnote>
  <w:footnote w:id="3">
    <w:p w14:paraId="2BA8E537" w14:textId="77777777" w:rsidR="00547FDD" w:rsidRDefault="00547FDD" w:rsidP="00D731DB">
      <w:pPr>
        <w:pStyle w:val="FootnoteText"/>
        <w:jc w:val="both"/>
      </w:pPr>
      <w:r>
        <w:rPr>
          <w:rStyle w:val="FootnoteReference"/>
        </w:rPr>
        <w:footnoteRef/>
      </w:r>
      <w:r>
        <w:rPr>
          <w:rFonts w:ascii="Times New Roman" w:hAnsi="Times New Roman"/>
        </w:rPr>
        <w:t>Napominjemo da datum i točno vrijeme podnošenja zahtjeva za potporu ne upisuje sam korisnik. U slučaju podnošenja zahtjeva za potporu preporučenom poštom, datum i točno vrijeme podnošenja naznačuje djelatnik poštanskog/kurirskog ureda, dok kod neposredne dostave, datum i točno vrijeme podnošenja upisuje djelatnik LAG-a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FA09A" w14:textId="77777777" w:rsidR="00547FDD" w:rsidRDefault="00547FDD">
    <w:pPr>
      <w:pStyle w:val="Header"/>
    </w:pPr>
  </w:p>
  <w:p w14:paraId="41C10146" w14:textId="77777777" w:rsidR="00547FDD" w:rsidRDefault="00547F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26905"/>
    <w:multiLevelType w:val="hybridMultilevel"/>
    <w:tmpl w:val="6C42BD6C"/>
    <w:lvl w:ilvl="0" w:tplc="82206EE6">
      <w:start w:val="1"/>
      <w:numFmt w:val="lowerLetter"/>
      <w:lvlText w:val="%1)"/>
      <w:lvlJc w:val="left"/>
      <w:pPr>
        <w:ind w:left="720" w:hanging="360"/>
      </w:pPr>
      <w:rPr>
        <w:rFonts w:cs="Times New Roman"/>
        <w:b w:val="0"/>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 w15:restartNumberingAfterBreak="0">
    <w:nsid w:val="01DB6826"/>
    <w:multiLevelType w:val="hybridMultilevel"/>
    <w:tmpl w:val="73E21D66"/>
    <w:lvl w:ilvl="0" w:tplc="041A0017">
      <w:start w:val="1"/>
      <w:numFmt w:val="lowerLetter"/>
      <w:lvlText w:val="%1)"/>
      <w:lvlJc w:val="left"/>
      <w:pPr>
        <w:ind w:left="787" w:hanging="360"/>
      </w:pPr>
      <w:rPr>
        <w:rFonts w:hint="default"/>
      </w:rPr>
    </w:lvl>
    <w:lvl w:ilvl="1" w:tplc="041A0003" w:tentative="1">
      <w:start w:val="1"/>
      <w:numFmt w:val="bullet"/>
      <w:lvlText w:val="o"/>
      <w:lvlJc w:val="left"/>
      <w:pPr>
        <w:ind w:left="1507" w:hanging="360"/>
      </w:pPr>
      <w:rPr>
        <w:rFonts w:ascii="Courier New" w:hAnsi="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2" w15:restartNumberingAfterBreak="0">
    <w:nsid w:val="02DE1DCA"/>
    <w:multiLevelType w:val="hybridMultilevel"/>
    <w:tmpl w:val="24EA67AE"/>
    <w:lvl w:ilvl="0" w:tplc="041A0017">
      <w:start w:val="1"/>
      <w:numFmt w:val="lowerLetter"/>
      <w:lvlText w:val="%1)"/>
      <w:lvlJc w:val="left"/>
      <w:pPr>
        <w:ind w:left="990" w:hanging="360"/>
      </w:pPr>
      <w:rPr>
        <w:rFonts w:cs="Times New Roman"/>
      </w:rPr>
    </w:lvl>
    <w:lvl w:ilvl="1" w:tplc="041A0019" w:tentative="1">
      <w:start w:val="1"/>
      <w:numFmt w:val="lowerLetter"/>
      <w:lvlText w:val="%2."/>
      <w:lvlJc w:val="left"/>
      <w:pPr>
        <w:ind w:left="1710" w:hanging="360"/>
      </w:pPr>
      <w:rPr>
        <w:rFonts w:cs="Times New Roman"/>
      </w:rPr>
    </w:lvl>
    <w:lvl w:ilvl="2" w:tplc="041A001B" w:tentative="1">
      <w:start w:val="1"/>
      <w:numFmt w:val="lowerRoman"/>
      <w:lvlText w:val="%3."/>
      <w:lvlJc w:val="right"/>
      <w:pPr>
        <w:ind w:left="2430" w:hanging="180"/>
      </w:pPr>
      <w:rPr>
        <w:rFonts w:cs="Times New Roman"/>
      </w:rPr>
    </w:lvl>
    <w:lvl w:ilvl="3" w:tplc="041A000F" w:tentative="1">
      <w:start w:val="1"/>
      <w:numFmt w:val="decimal"/>
      <w:lvlText w:val="%4."/>
      <w:lvlJc w:val="left"/>
      <w:pPr>
        <w:ind w:left="3150" w:hanging="360"/>
      </w:pPr>
      <w:rPr>
        <w:rFonts w:cs="Times New Roman"/>
      </w:rPr>
    </w:lvl>
    <w:lvl w:ilvl="4" w:tplc="041A0019" w:tentative="1">
      <w:start w:val="1"/>
      <w:numFmt w:val="lowerLetter"/>
      <w:lvlText w:val="%5."/>
      <w:lvlJc w:val="left"/>
      <w:pPr>
        <w:ind w:left="3870" w:hanging="360"/>
      </w:pPr>
      <w:rPr>
        <w:rFonts w:cs="Times New Roman"/>
      </w:rPr>
    </w:lvl>
    <w:lvl w:ilvl="5" w:tplc="041A001B" w:tentative="1">
      <w:start w:val="1"/>
      <w:numFmt w:val="lowerRoman"/>
      <w:lvlText w:val="%6."/>
      <w:lvlJc w:val="right"/>
      <w:pPr>
        <w:ind w:left="4590" w:hanging="180"/>
      </w:pPr>
      <w:rPr>
        <w:rFonts w:cs="Times New Roman"/>
      </w:rPr>
    </w:lvl>
    <w:lvl w:ilvl="6" w:tplc="041A000F" w:tentative="1">
      <w:start w:val="1"/>
      <w:numFmt w:val="decimal"/>
      <w:lvlText w:val="%7."/>
      <w:lvlJc w:val="left"/>
      <w:pPr>
        <w:ind w:left="5310" w:hanging="360"/>
      </w:pPr>
      <w:rPr>
        <w:rFonts w:cs="Times New Roman"/>
      </w:rPr>
    </w:lvl>
    <w:lvl w:ilvl="7" w:tplc="041A0019" w:tentative="1">
      <w:start w:val="1"/>
      <w:numFmt w:val="lowerLetter"/>
      <w:lvlText w:val="%8."/>
      <w:lvlJc w:val="left"/>
      <w:pPr>
        <w:ind w:left="6030" w:hanging="360"/>
      </w:pPr>
      <w:rPr>
        <w:rFonts w:cs="Times New Roman"/>
      </w:rPr>
    </w:lvl>
    <w:lvl w:ilvl="8" w:tplc="041A001B" w:tentative="1">
      <w:start w:val="1"/>
      <w:numFmt w:val="lowerRoman"/>
      <w:lvlText w:val="%9."/>
      <w:lvlJc w:val="right"/>
      <w:pPr>
        <w:ind w:left="6750" w:hanging="180"/>
      </w:pPr>
      <w:rPr>
        <w:rFonts w:cs="Times New Roman"/>
      </w:rPr>
    </w:lvl>
  </w:abstractNum>
  <w:abstractNum w:abstractNumId="3" w15:restartNumberingAfterBreak="0">
    <w:nsid w:val="031143C0"/>
    <w:multiLevelType w:val="hybridMultilevel"/>
    <w:tmpl w:val="9F54DFB0"/>
    <w:lvl w:ilvl="0" w:tplc="041A0017">
      <w:start w:val="1"/>
      <w:numFmt w:val="lowerLetter"/>
      <w:lvlText w:val="%1)"/>
      <w:lvlJc w:val="left"/>
      <w:pPr>
        <w:ind w:left="1440" w:hanging="360"/>
      </w:pPr>
      <w:rPr>
        <w:rFonts w:cs="Times New Roman" w:hint="default"/>
      </w:rPr>
    </w:lvl>
    <w:lvl w:ilvl="1" w:tplc="041A0019" w:tentative="1">
      <w:start w:val="1"/>
      <w:numFmt w:val="lowerLetter"/>
      <w:lvlText w:val="%2."/>
      <w:lvlJc w:val="left"/>
      <w:pPr>
        <w:ind w:left="2160" w:hanging="360"/>
      </w:pPr>
      <w:rPr>
        <w:rFonts w:cs="Times New Roman"/>
      </w:rPr>
    </w:lvl>
    <w:lvl w:ilvl="2" w:tplc="041A001B" w:tentative="1">
      <w:start w:val="1"/>
      <w:numFmt w:val="lowerRoman"/>
      <w:lvlText w:val="%3."/>
      <w:lvlJc w:val="right"/>
      <w:pPr>
        <w:ind w:left="2880" w:hanging="180"/>
      </w:pPr>
      <w:rPr>
        <w:rFonts w:cs="Times New Roman"/>
      </w:rPr>
    </w:lvl>
    <w:lvl w:ilvl="3" w:tplc="041A000F" w:tentative="1">
      <w:start w:val="1"/>
      <w:numFmt w:val="decimal"/>
      <w:lvlText w:val="%4."/>
      <w:lvlJc w:val="left"/>
      <w:pPr>
        <w:ind w:left="3600" w:hanging="360"/>
      </w:pPr>
      <w:rPr>
        <w:rFonts w:cs="Times New Roman"/>
      </w:rPr>
    </w:lvl>
    <w:lvl w:ilvl="4" w:tplc="041A0019" w:tentative="1">
      <w:start w:val="1"/>
      <w:numFmt w:val="lowerLetter"/>
      <w:lvlText w:val="%5."/>
      <w:lvlJc w:val="left"/>
      <w:pPr>
        <w:ind w:left="4320" w:hanging="360"/>
      </w:pPr>
      <w:rPr>
        <w:rFonts w:cs="Times New Roman"/>
      </w:rPr>
    </w:lvl>
    <w:lvl w:ilvl="5" w:tplc="041A001B" w:tentative="1">
      <w:start w:val="1"/>
      <w:numFmt w:val="lowerRoman"/>
      <w:lvlText w:val="%6."/>
      <w:lvlJc w:val="right"/>
      <w:pPr>
        <w:ind w:left="5040" w:hanging="180"/>
      </w:pPr>
      <w:rPr>
        <w:rFonts w:cs="Times New Roman"/>
      </w:rPr>
    </w:lvl>
    <w:lvl w:ilvl="6" w:tplc="041A000F" w:tentative="1">
      <w:start w:val="1"/>
      <w:numFmt w:val="decimal"/>
      <w:lvlText w:val="%7."/>
      <w:lvlJc w:val="left"/>
      <w:pPr>
        <w:ind w:left="5760" w:hanging="360"/>
      </w:pPr>
      <w:rPr>
        <w:rFonts w:cs="Times New Roman"/>
      </w:rPr>
    </w:lvl>
    <w:lvl w:ilvl="7" w:tplc="041A0019" w:tentative="1">
      <w:start w:val="1"/>
      <w:numFmt w:val="lowerLetter"/>
      <w:lvlText w:val="%8."/>
      <w:lvlJc w:val="left"/>
      <w:pPr>
        <w:ind w:left="6480" w:hanging="360"/>
      </w:pPr>
      <w:rPr>
        <w:rFonts w:cs="Times New Roman"/>
      </w:rPr>
    </w:lvl>
    <w:lvl w:ilvl="8" w:tplc="041A001B" w:tentative="1">
      <w:start w:val="1"/>
      <w:numFmt w:val="lowerRoman"/>
      <w:lvlText w:val="%9."/>
      <w:lvlJc w:val="right"/>
      <w:pPr>
        <w:ind w:left="7200" w:hanging="180"/>
      </w:pPr>
      <w:rPr>
        <w:rFonts w:cs="Times New Roman"/>
      </w:rPr>
    </w:lvl>
  </w:abstractNum>
  <w:abstractNum w:abstractNumId="4" w15:restartNumberingAfterBreak="0">
    <w:nsid w:val="03E47307"/>
    <w:multiLevelType w:val="hybridMultilevel"/>
    <w:tmpl w:val="6A9C4BA2"/>
    <w:lvl w:ilvl="0" w:tplc="CB1C90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77F4667"/>
    <w:multiLevelType w:val="multilevel"/>
    <w:tmpl w:val="98CC30DA"/>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ascii="Times New Roman" w:hAnsi="Times New Roman" w:cs="Times New Roman" w:hint="default"/>
        <w:b/>
        <w:strike w:val="0"/>
        <w:color w:val="auto"/>
        <w:sz w:val="24"/>
        <w:szCs w:val="24"/>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6" w15:restartNumberingAfterBreak="0">
    <w:nsid w:val="094D082F"/>
    <w:multiLevelType w:val="hybridMultilevel"/>
    <w:tmpl w:val="B420AAA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9B345F1"/>
    <w:multiLevelType w:val="hybridMultilevel"/>
    <w:tmpl w:val="A41C5C04"/>
    <w:lvl w:ilvl="0" w:tplc="041A0017">
      <w:start w:val="1"/>
      <w:numFmt w:val="lowerLetter"/>
      <w:lvlText w:val="%1)"/>
      <w:lvlJc w:val="left"/>
      <w:pPr>
        <w:ind w:left="720" w:hanging="360"/>
      </w:pPr>
      <w:rPr>
        <w:rFonts w:cs="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9F93C26"/>
    <w:multiLevelType w:val="multilevel"/>
    <w:tmpl w:val="9756365E"/>
    <w:lvl w:ilvl="0">
      <w:start w:val="1"/>
      <w:numFmt w:val="lowerLetter"/>
      <w:lvlText w:val="%1)"/>
      <w:lvlJc w:val="left"/>
      <w:pPr>
        <w:tabs>
          <w:tab w:val="num" w:pos="720"/>
        </w:tabs>
        <w:ind w:left="720" w:hanging="720"/>
      </w:pPr>
      <w:rPr>
        <w:rFonts w:cs="Times New Roman" w:hint="default"/>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decimal"/>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decimal"/>
      <w:lvlText w:val="%9."/>
      <w:lvlJc w:val="left"/>
      <w:pPr>
        <w:tabs>
          <w:tab w:val="num" w:pos="6480"/>
        </w:tabs>
        <w:ind w:left="6480" w:hanging="720"/>
      </w:pPr>
      <w:rPr>
        <w:rFonts w:cs="Times New Roman" w:hint="default"/>
      </w:rPr>
    </w:lvl>
  </w:abstractNum>
  <w:abstractNum w:abstractNumId="9" w15:restartNumberingAfterBreak="0">
    <w:nsid w:val="0BCF36C4"/>
    <w:multiLevelType w:val="hybridMultilevel"/>
    <w:tmpl w:val="96A0F702"/>
    <w:lvl w:ilvl="0" w:tplc="CB1C9084">
      <w:start w:val="1"/>
      <w:numFmt w:val="bullet"/>
      <w:lvlText w:val=""/>
      <w:lvlJc w:val="left"/>
      <w:pPr>
        <w:ind w:left="774" w:hanging="360"/>
      </w:pPr>
      <w:rPr>
        <w:rFonts w:ascii="Symbol" w:hAnsi="Symbol" w:hint="default"/>
      </w:rPr>
    </w:lvl>
    <w:lvl w:ilvl="1" w:tplc="041A0003" w:tentative="1">
      <w:start w:val="1"/>
      <w:numFmt w:val="bullet"/>
      <w:lvlText w:val="o"/>
      <w:lvlJc w:val="left"/>
      <w:pPr>
        <w:ind w:left="1494" w:hanging="360"/>
      </w:pPr>
      <w:rPr>
        <w:rFonts w:ascii="Courier New" w:hAnsi="Courier New" w:hint="default"/>
      </w:rPr>
    </w:lvl>
    <w:lvl w:ilvl="2" w:tplc="041A0005" w:tentative="1">
      <w:start w:val="1"/>
      <w:numFmt w:val="bullet"/>
      <w:lvlText w:val=""/>
      <w:lvlJc w:val="left"/>
      <w:pPr>
        <w:ind w:left="2214" w:hanging="360"/>
      </w:pPr>
      <w:rPr>
        <w:rFonts w:ascii="Wingdings" w:hAnsi="Wingdings" w:hint="default"/>
      </w:rPr>
    </w:lvl>
    <w:lvl w:ilvl="3" w:tplc="041A0001" w:tentative="1">
      <w:start w:val="1"/>
      <w:numFmt w:val="bullet"/>
      <w:lvlText w:val=""/>
      <w:lvlJc w:val="left"/>
      <w:pPr>
        <w:ind w:left="2934" w:hanging="360"/>
      </w:pPr>
      <w:rPr>
        <w:rFonts w:ascii="Symbol" w:hAnsi="Symbol" w:hint="default"/>
      </w:rPr>
    </w:lvl>
    <w:lvl w:ilvl="4" w:tplc="041A0003" w:tentative="1">
      <w:start w:val="1"/>
      <w:numFmt w:val="bullet"/>
      <w:lvlText w:val="o"/>
      <w:lvlJc w:val="left"/>
      <w:pPr>
        <w:ind w:left="3654" w:hanging="360"/>
      </w:pPr>
      <w:rPr>
        <w:rFonts w:ascii="Courier New" w:hAnsi="Courier New" w:hint="default"/>
      </w:rPr>
    </w:lvl>
    <w:lvl w:ilvl="5" w:tplc="041A0005" w:tentative="1">
      <w:start w:val="1"/>
      <w:numFmt w:val="bullet"/>
      <w:lvlText w:val=""/>
      <w:lvlJc w:val="left"/>
      <w:pPr>
        <w:ind w:left="4374" w:hanging="360"/>
      </w:pPr>
      <w:rPr>
        <w:rFonts w:ascii="Wingdings" w:hAnsi="Wingdings" w:hint="default"/>
      </w:rPr>
    </w:lvl>
    <w:lvl w:ilvl="6" w:tplc="041A0001" w:tentative="1">
      <w:start w:val="1"/>
      <w:numFmt w:val="bullet"/>
      <w:lvlText w:val=""/>
      <w:lvlJc w:val="left"/>
      <w:pPr>
        <w:ind w:left="5094" w:hanging="360"/>
      </w:pPr>
      <w:rPr>
        <w:rFonts w:ascii="Symbol" w:hAnsi="Symbol" w:hint="default"/>
      </w:rPr>
    </w:lvl>
    <w:lvl w:ilvl="7" w:tplc="041A0003" w:tentative="1">
      <w:start w:val="1"/>
      <w:numFmt w:val="bullet"/>
      <w:lvlText w:val="o"/>
      <w:lvlJc w:val="left"/>
      <w:pPr>
        <w:ind w:left="5814" w:hanging="360"/>
      </w:pPr>
      <w:rPr>
        <w:rFonts w:ascii="Courier New" w:hAnsi="Courier New" w:hint="default"/>
      </w:rPr>
    </w:lvl>
    <w:lvl w:ilvl="8" w:tplc="041A0005" w:tentative="1">
      <w:start w:val="1"/>
      <w:numFmt w:val="bullet"/>
      <w:lvlText w:val=""/>
      <w:lvlJc w:val="left"/>
      <w:pPr>
        <w:ind w:left="6534" w:hanging="360"/>
      </w:pPr>
      <w:rPr>
        <w:rFonts w:ascii="Wingdings" w:hAnsi="Wingdings" w:hint="default"/>
      </w:rPr>
    </w:lvl>
  </w:abstractNum>
  <w:abstractNum w:abstractNumId="10" w15:restartNumberingAfterBreak="0">
    <w:nsid w:val="0BF57398"/>
    <w:multiLevelType w:val="hybridMultilevel"/>
    <w:tmpl w:val="DC9AA99C"/>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1" w15:restartNumberingAfterBreak="0">
    <w:nsid w:val="0C7C1F1E"/>
    <w:multiLevelType w:val="hybridMultilevel"/>
    <w:tmpl w:val="174E7290"/>
    <w:lvl w:ilvl="0" w:tplc="041A0017">
      <w:start w:val="1"/>
      <w:numFmt w:val="lowerLetter"/>
      <w:lvlText w:val="%1)"/>
      <w:lvlJc w:val="left"/>
      <w:pPr>
        <w:ind w:left="1080" w:hanging="360"/>
      </w:pPr>
      <w:rPr>
        <w:rFonts w:cs="Times New Roman"/>
      </w:rPr>
    </w:lvl>
    <w:lvl w:ilvl="1" w:tplc="041A0019" w:tentative="1">
      <w:start w:val="1"/>
      <w:numFmt w:val="lowerLetter"/>
      <w:lvlText w:val="%2."/>
      <w:lvlJc w:val="left"/>
      <w:pPr>
        <w:ind w:left="1800" w:hanging="360"/>
      </w:pPr>
      <w:rPr>
        <w:rFonts w:cs="Times New Roman"/>
      </w:rPr>
    </w:lvl>
    <w:lvl w:ilvl="2" w:tplc="041A001B" w:tentative="1">
      <w:start w:val="1"/>
      <w:numFmt w:val="lowerRoman"/>
      <w:lvlText w:val="%3."/>
      <w:lvlJc w:val="right"/>
      <w:pPr>
        <w:ind w:left="2520" w:hanging="180"/>
      </w:pPr>
      <w:rPr>
        <w:rFonts w:cs="Times New Roman"/>
      </w:rPr>
    </w:lvl>
    <w:lvl w:ilvl="3" w:tplc="041A000F" w:tentative="1">
      <w:start w:val="1"/>
      <w:numFmt w:val="decimal"/>
      <w:lvlText w:val="%4."/>
      <w:lvlJc w:val="left"/>
      <w:pPr>
        <w:ind w:left="3240" w:hanging="360"/>
      </w:pPr>
      <w:rPr>
        <w:rFonts w:cs="Times New Roman"/>
      </w:rPr>
    </w:lvl>
    <w:lvl w:ilvl="4" w:tplc="041A0019" w:tentative="1">
      <w:start w:val="1"/>
      <w:numFmt w:val="lowerLetter"/>
      <w:lvlText w:val="%5."/>
      <w:lvlJc w:val="left"/>
      <w:pPr>
        <w:ind w:left="3960" w:hanging="360"/>
      </w:pPr>
      <w:rPr>
        <w:rFonts w:cs="Times New Roman"/>
      </w:rPr>
    </w:lvl>
    <w:lvl w:ilvl="5" w:tplc="041A001B" w:tentative="1">
      <w:start w:val="1"/>
      <w:numFmt w:val="lowerRoman"/>
      <w:lvlText w:val="%6."/>
      <w:lvlJc w:val="right"/>
      <w:pPr>
        <w:ind w:left="4680" w:hanging="180"/>
      </w:pPr>
      <w:rPr>
        <w:rFonts w:cs="Times New Roman"/>
      </w:rPr>
    </w:lvl>
    <w:lvl w:ilvl="6" w:tplc="041A000F" w:tentative="1">
      <w:start w:val="1"/>
      <w:numFmt w:val="decimal"/>
      <w:lvlText w:val="%7."/>
      <w:lvlJc w:val="left"/>
      <w:pPr>
        <w:ind w:left="5400" w:hanging="360"/>
      </w:pPr>
      <w:rPr>
        <w:rFonts w:cs="Times New Roman"/>
      </w:rPr>
    </w:lvl>
    <w:lvl w:ilvl="7" w:tplc="041A0019" w:tentative="1">
      <w:start w:val="1"/>
      <w:numFmt w:val="lowerLetter"/>
      <w:lvlText w:val="%8."/>
      <w:lvlJc w:val="left"/>
      <w:pPr>
        <w:ind w:left="6120" w:hanging="360"/>
      </w:pPr>
      <w:rPr>
        <w:rFonts w:cs="Times New Roman"/>
      </w:rPr>
    </w:lvl>
    <w:lvl w:ilvl="8" w:tplc="041A001B" w:tentative="1">
      <w:start w:val="1"/>
      <w:numFmt w:val="lowerRoman"/>
      <w:lvlText w:val="%9."/>
      <w:lvlJc w:val="right"/>
      <w:pPr>
        <w:ind w:left="6840" w:hanging="180"/>
      </w:pPr>
      <w:rPr>
        <w:rFonts w:cs="Times New Roman"/>
      </w:rPr>
    </w:lvl>
  </w:abstractNum>
  <w:abstractNum w:abstractNumId="12" w15:restartNumberingAfterBreak="0">
    <w:nsid w:val="0E1746BC"/>
    <w:multiLevelType w:val="hybridMultilevel"/>
    <w:tmpl w:val="0106842E"/>
    <w:lvl w:ilvl="0" w:tplc="6D888466">
      <w:start w:val="1"/>
      <w:numFmt w:val="lowerLetter"/>
      <w:lvlText w:val="%1)"/>
      <w:lvlJc w:val="left"/>
      <w:pPr>
        <w:ind w:left="720" w:hanging="360"/>
      </w:pPr>
      <w:rPr>
        <w:rFonts w:ascii="Times New Roman" w:eastAsia="Times New Roman" w:hAnsi="Times New Roman" w:cs="Times New Roman"/>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13" w15:restartNumberingAfterBreak="0">
    <w:nsid w:val="0F747ADC"/>
    <w:multiLevelType w:val="multilevel"/>
    <w:tmpl w:val="43AC9420"/>
    <w:lvl w:ilvl="0">
      <w:start w:val="1"/>
      <w:numFmt w:val="decimal"/>
      <w:lvlText w:val="%1."/>
      <w:lvlJc w:val="left"/>
      <w:pPr>
        <w:tabs>
          <w:tab w:val="num" w:pos="720"/>
        </w:tabs>
        <w:ind w:left="720" w:hanging="720"/>
      </w:pPr>
      <w:rPr>
        <w:rFonts w:cs="Times New Roman" w:hint="default"/>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decimal"/>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decimal"/>
      <w:lvlText w:val="%9."/>
      <w:lvlJc w:val="left"/>
      <w:pPr>
        <w:tabs>
          <w:tab w:val="num" w:pos="6480"/>
        </w:tabs>
        <w:ind w:left="6480" w:hanging="720"/>
      </w:pPr>
      <w:rPr>
        <w:rFonts w:cs="Times New Roman" w:hint="default"/>
      </w:rPr>
    </w:lvl>
  </w:abstractNum>
  <w:abstractNum w:abstractNumId="14" w15:restartNumberingAfterBreak="0">
    <w:nsid w:val="111B7758"/>
    <w:multiLevelType w:val="hybridMultilevel"/>
    <w:tmpl w:val="E4F07B40"/>
    <w:lvl w:ilvl="0" w:tplc="041A0017">
      <w:start w:val="1"/>
      <w:numFmt w:val="lowerLetter"/>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5" w15:restartNumberingAfterBreak="0">
    <w:nsid w:val="15E65C2D"/>
    <w:multiLevelType w:val="hybridMultilevel"/>
    <w:tmpl w:val="E702B8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164B5E5E"/>
    <w:multiLevelType w:val="hybridMultilevel"/>
    <w:tmpl w:val="F3221E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19551937"/>
    <w:multiLevelType w:val="hybridMultilevel"/>
    <w:tmpl w:val="D2FA402A"/>
    <w:lvl w:ilvl="0" w:tplc="041A0017">
      <w:start w:val="1"/>
      <w:numFmt w:val="lowerLetter"/>
      <w:lvlText w:val="%1)"/>
      <w:lvlJc w:val="left"/>
      <w:pPr>
        <w:ind w:left="1068" w:hanging="360"/>
      </w:pPr>
      <w:rPr>
        <w:rFonts w:cs="Times New Roman"/>
      </w:rPr>
    </w:lvl>
    <w:lvl w:ilvl="1" w:tplc="041A0019" w:tentative="1">
      <w:start w:val="1"/>
      <w:numFmt w:val="lowerLetter"/>
      <w:lvlText w:val="%2."/>
      <w:lvlJc w:val="left"/>
      <w:pPr>
        <w:ind w:left="1788" w:hanging="360"/>
      </w:pPr>
      <w:rPr>
        <w:rFonts w:cs="Times New Roman"/>
      </w:rPr>
    </w:lvl>
    <w:lvl w:ilvl="2" w:tplc="041A001B" w:tentative="1">
      <w:start w:val="1"/>
      <w:numFmt w:val="lowerRoman"/>
      <w:lvlText w:val="%3."/>
      <w:lvlJc w:val="right"/>
      <w:pPr>
        <w:ind w:left="2508" w:hanging="180"/>
      </w:pPr>
      <w:rPr>
        <w:rFonts w:cs="Times New Roman"/>
      </w:rPr>
    </w:lvl>
    <w:lvl w:ilvl="3" w:tplc="041A000F" w:tentative="1">
      <w:start w:val="1"/>
      <w:numFmt w:val="decimal"/>
      <w:lvlText w:val="%4."/>
      <w:lvlJc w:val="left"/>
      <w:pPr>
        <w:ind w:left="3228" w:hanging="360"/>
      </w:pPr>
      <w:rPr>
        <w:rFonts w:cs="Times New Roman"/>
      </w:rPr>
    </w:lvl>
    <w:lvl w:ilvl="4" w:tplc="041A0019" w:tentative="1">
      <w:start w:val="1"/>
      <w:numFmt w:val="lowerLetter"/>
      <w:lvlText w:val="%5."/>
      <w:lvlJc w:val="left"/>
      <w:pPr>
        <w:ind w:left="3948" w:hanging="360"/>
      </w:pPr>
      <w:rPr>
        <w:rFonts w:cs="Times New Roman"/>
      </w:rPr>
    </w:lvl>
    <w:lvl w:ilvl="5" w:tplc="041A001B" w:tentative="1">
      <w:start w:val="1"/>
      <w:numFmt w:val="lowerRoman"/>
      <w:lvlText w:val="%6."/>
      <w:lvlJc w:val="right"/>
      <w:pPr>
        <w:ind w:left="4668" w:hanging="180"/>
      </w:pPr>
      <w:rPr>
        <w:rFonts w:cs="Times New Roman"/>
      </w:rPr>
    </w:lvl>
    <w:lvl w:ilvl="6" w:tplc="041A000F" w:tentative="1">
      <w:start w:val="1"/>
      <w:numFmt w:val="decimal"/>
      <w:lvlText w:val="%7."/>
      <w:lvlJc w:val="left"/>
      <w:pPr>
        <w:ind w:left="5388" w:hanging="360"/>
      </w:pPr>
      <w:rPr>
        <w:rFonts w:cs="Times New Roman"/>
      </w:rPr>
    </w:lvl>
    <w:lvl w:ilvl="7" w:tplc="041A0019" w:tentative="1">
      <w:start w:val="1"/>
      <w:numFmt w:val="lowerLetter"/>
      <w:lvlText w:val="%8."/>
      <w:lvlJc w:val="left"/>
      <w:pPr>
        <w:ind w:left="6108" w:hanging="360"/>
      </w:pPr>
      <w:rPr>
        <w:rFonts w:cs="Times New Roman"/>
      </w:rPr>
    </w:lvl>
    <w:lvl w:ilvl="8" w:tplc="041A001B" w:tentative="1">
      <w:start w:val="1"/>
      <w:numFmt w:val="lowerRoman"/>
      <w:lvlText w:val="%9."/>
      <w:lvlJc w:val="right"/>
      <w:pPr>
        <w:ind w:left="6828" w:hanging="180"/>
      </w:pPr>
      <w:rPr>
        <w:rFonts w:cs="Times New Roman"/>
      </w:rPr>
    </w:lvl>
  </w:abstractNum>
  <w:abstractNum w:abstractNumId="18" w15:restartNumberingAfterBreak="0">
    <w:nsid w:val="1A404E61"/>
    <w:multiLevelType w:val="hybridMultilevel"/>
    <w:tmpl w:val="1D2CAA0C"/>
    <w:lvl w:ilvl="0" w:tplc="CB1C90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1B1E7B71"/>
    <w:multiLevelType w:val="hybridMultilevel"/>
    <w:tmpl w:val="DFD2FC9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1FBC1CCB"/>
    <w:multiLevelType w:val="hybridMultilevel"/>
    <w:tmpl w:val="EC00787A"/>
    <w:lvl w:ilvl="0" w:tplc="041A0017">
      <w:start w:val="1"/>
      <w:numFmt w:val="lowerLetter"/>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1" w15:restartNumberingAfterBreak="0">
    <w:nsid w:val="23110263"/>
    <w:multiLevelType w:val="hybridMultilevel"/>
    <w:tmpl w:val="81307D78"/>
    <w:lvl w:ilvl="0" w:tplc="041A000F">
      <w:start w:val="1"/>
      <w:numFmt w:val="decimal"/>
      <w:lvlText w:val="%1."/>
      <w:lvlJc w:val="left"/>
      <w:pPr>
        <w:ind w:left="787" w:hanging="360"/>
      </w:pPr>
      <w:rPr>
        <w:rFonts w:hint="default"/>
      </w:rPr>
    </w:lvl>
    <w:lvl w:ilvl="1" w:tplc="041A0003" w:tentative="1">
      <w:start w:val="1"/>
      <w:numFmt w:val="bullet"/>
      <w:lvlText w:val="o"/>
      <w:lvlJc w:val="left"/>
      <w:pPr>
        <w:ind w:left="1507" w:hanging="360"/>
      </w:pPr>
      <w:rPr>
        <w:rFonts w:ascii="Courier New" w:hAnsi="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22" w15:restartNumberingAfterBreak="0">
    <w:nsid w:val="24CF486A"/>
    <w:multiLevelType w:val="hybridMultilevel"/>
    <w:tmpl w:val="8E467A92"/>
    <w:lvl w:ilvl="0" w:tplc="041A0017">
      <w:start w:val="1"/>
      <w:numFmt w:val="lowerLetter"/>
      <w:lvlText w:val="%1)"/>
      <w:lvlJc w:val="left"/>
      <w:pPr>
        <w:ind w:left="990" w:hanging="360"/>
      </w:pPr>
      <w:rPr>
        <w:rFonts w:cs="Times New Roman"/>
      </w:rPr>
    </w:lvl>
    <w:lvl w:ilvl="1" w:tplc="041A0019" w:tentative="1">
      <w:start w:val="1"/>
      <w:numFmt w:val="lowerLetter"/>
      <w:lvlText w:val="%2."/>
      <w:lvlJc w:val="left"/>
      <w:pPr>
        <w:ind w:left="1710" w:hanging="360"/>
      </w:pPr>
      <w:rPr>
        <w:rFonts w:cs="Times New Roman"/>
      </w:rPr>
    </w:lvl>
    <w:lvl w:ilvl="2" w:tplc="041A001B" w:tentative="1">
      <w:start w:val="1"/>
      <w:numFmt w:val="lowerRoman"/>
      <w:lvlText w:val="%3."/>
      <w:lvlJc w:val="right"/>
      <w:pPr>
        <w:ind w:left="2430" w:hanging="180"/>
      </w:pPr>
      <w:rPr>
        <w:rFonts w:cs="Times New Roman"/>
      </w:rPr>
    </w:lvl>
    <w:lvl w:ilvl="3" w:tplc="041A000F" w:tentative="1">
      <w:start w:val="1"/>
      <w:numFmt w:val="decimal"/>
      <w:lvlText w:val="%4."/>
      <w:lvlJc w:val="left"/>
      <w:pPr>
        <w:ind w:left="3150" w:hanging="360"/>
      </w:pPr>
      <w:rPr>
        <w:rFonts w:cs="Times New Roman"/>
      </w:rPr>
    </w:lvl>
    <w:lvl w:ilvl="4" w:tplc="041A0019" w:tentative="1">
      <w:start w:val="1"/>
      <w:numFmt w:val="lowerLetter"/>
      <w:lvlText w:val="%5."/>
      <w:lvlJc w:val="left"/>
      <w:pPr>
        <w:ind w:left="3870" w:hanging="360"/>
      </w:pPr>
      <w:rPr>
        <w:rFonts w:cs="Times New Roman"/>
      </w:rPr>
    </w:lvl>
    <w:lvl w:ilvl="5" w:tplc="041A001B" w:tentative="1">
      <w:start w:val="1"/>
      <w:numFmt w:val="lowerRoman"/>
      <w:lvlText w:val="%6."/>
      <w:lvlJc w:val="right"/>
      <w:pPr>
        <w:ind w:left="4590" w:hanging="180"/>
      </w:pPr>
      <w:rPr>
        <w:rFonts w:cs="Times New Roman"/>
      </w:rPr>
    </w:lvl>
    <w:lvl w:ilvl="6" w:tplc="041A000F" w:tentative="1">
      <w:start w:val="1"/>
      <w:numFmt w:val="decimal"/>
      <w:lvlText w:val="%7."/>
      <w:lvlJc w:val="left"/>
      <w:pPr>
        <w:ind w:left="5310" w:hanging="360"/>
      </w:pPr>
      <w:rPr>
        <w:rFonts w:cs="Times New Roman"/>
      </w:rPr>
    </w:lvl>
    <w:lvl w:ilvl="7" w:tplc="041A0019" w:tentative="1">
      <w:start w:val="1"/>
      <w:numFmt w:val="lowerLetter"/>
      <w:lvlText w:val="%8."/>
      <w:lvlJc w:val="left"/>
      <w:pPr>
        <w:ind w:left="6030" w:hanging="360"/>
      </w:pPr>
      <w:rPr>
        <w:rFonts w:cs="Times New Roman"/>
      </w:rPr>
    </w:lvl>
    <w:lvl w:ilvl="8" w:tplc="041A001B" w:tentative="1">
      <w:start w:val="1"/>
      <w:numFmt w:val="lowerRoman"/>
      <w:lvlText w:val="%9."/>
      <w:lvlJc w:val="right"/>
      <w:pPr>
        <w:ind w:left="6750" w:hanging="180"/>
      </w:pPr>
      <w:rPr>
        <w:rFonts w:cs="Times New Roman"/>
      </w:rPr>
    </w:lvl>
  </w:abstractNum>
  <w:abstractNum w:abstractNumId="23" w15:restartNumberingAfterBreak="0">
    <w:nsid w:val="264F6132"/>
    <w:multiLevelType w:val="hybridMultilevel"/>
    <w:tmpl w:val="0B28811C"/>
    <w:lvl w:ilvl="0" w:tplc="041A001B">
      <w:start w:val="1"/>
      <w:numFmt w:val="lowerRoman"/>
      <w:lvlText w:val="%1."/>
      <w:lvlJc w:val="right"/>
      <w:pPr>
        <w:ind w:left="720" w:hanging="360"/>
      </w:pPr>
      <w:rPr>
        <w:rFonts w:cs="Times New Roman"/>
        <w:b w:val="0"/>
      </w:rPr>
    </w:lvl>
    <w:lvl w:ilvl="1" w:tplc="041A0017">
      <w:start w:val="1"/>
      <w:numFmt w:val="lowerLetter"/>
      <w:lvlText w:val="%2)"/>
      <w:lvlJc w:val="left"/>
      <w:pPr>
        <w:ind w:left="1440" w:hanging="360"/>
      </w:pPr>
      <w:rPr>
        <w:rFonts w:cs="Times New Roman" w:hint="default"/>
      </w:rPr>
    </w:lvl>
    <w:lvl w:ilvl="2" w:tplc="6E0C3642">
      <w:start w:val="1"/>
      <w:numFmt w:val="decimal"/>
      <w:lvlText w:val="%3)"/>
      <w:lvlJc w:val="left"/>
      <w:pPr>
        <w:ind w:left="2340" w:hanging="360"/>
      </w:pPr>
      <w:rPr>
        <w:rFonts w:cs="Times New Roman" w:hint="default"/>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4" w15:restartNumberingAfterBreak="0">
    <w:nsid w:val="26ED1B3A"/>
    <w:multiLevelType w:val="hybridMultilevel"/>
    <w:tmpl w:val="836C2572"/>
    <w:lvl w:ilvl="0" w:tplc="041A000F">
      <w:start w:val="1"/>
      <w:numFmt w:val="decimal"/>
      <w:lvlText w:val="%1."/>
      <w:lvlJc w:val="left"/>
      <w:pPr>
        <w:ind w:left="787" w:hanging="360"/>
      </w:pPr>
      <w:rPr>
        <w:rFonts w:hint="default"/>
      </w:rPr>
    </w:lvl>
    <w:lvl w:ilvl="1" w:tplc="041A0003" w:tentative="1">
      <w:start w:val="1"/>
      <w:numFmt w:val="bullet"/>
      <w:lvlText w:val="o"/>
      <w:lvlJc w:val="left"/>
      <w:pPr>
        <w:ind w:left="1507" w:hanging="360"/>
      </w:pPr>
      <w:rPr>
        <w:rFonts w:ascii="Courier New" w:hAnsi="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25" w15:restartNumberingAfterBreak="0">
    <w:nsid w:val="2917103D"/>
    <w:multiLevelType w:val="hybridMultilevel"/>
    <w:tmpl w:val="6F36E364"/>
    <w:lvl w:ilvl="0" w:tplc="CB1C9084">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26" w15:restartNumberingAfterBreak="0">
    <w:nsid w:val="2A5B12EA"/>
    <w:multiLevelType w:val="hybridMultilevel"/>
    <w:tmpl w:val="84449494"/>
    <w:lvl w:ilvl="0" w:tplc="041A001B">
      <w:start w:val="1"/>
      <w:numFmt w:val="lowerRoman"/>
      <w:lvlText w:val="%1."/>
      <w:lvlJc w:val="right"/>
      <w:pPr>
        <w:ind w:left="720" w:hanging="360"/>
      </w:pPr>
      <w:rPr>
        <w:rFonts w:cs="Times New Roman"/>
        <w:b w:val="0"/>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7" w15:restartNumberingAfterBreak="0">
    <w:nsid w:val="2C7E2545"/>
    <w:multiLevelType w:val="hybridMultilevel"/>
    <w:tmpl w:val="C13EF400"/>
    <w:lvl w:ilvl="0" w:tplc="041A001B">
      <w:start w:val="1"/>
      <w:numFmt w:val="lowerRoman"/>
      <w:lvlText w:val="%1."/>
      <w:lvlJc w:val="right"/>
      <w:pPr>
        <w:ind w:left="720" w:hanging="360"/>
      </w:pPr>
      <w:rPr>
        <w:rFonts w:cs="Times New Roman"/>
        <w:b w:val="0"/>
      </w:rPr>
    </w:lvl>
    <w:lvl w:ilvl="1" w:tplc="69BA5DAC">
      <w:start w:val="1"/>
      <w:numFmt w:val="lowerLetter"/>
      <w:lvlText w:val="%2)"/>
      <w:lvlJc w:val="left"/>
      <w:pPr>
        <w:ind w:left="1440" w:hanging="360"/>
      </w:pPr>
      <w:rPr>
        <w:rFonts w:cs="Times New Roman" w:hint="default"/>
      </w:rPr>
    </w:lvl>
    <w:lvl w:ilvl="2" w:tplc="6E0C3642">
      <w:start w:val="1"/>
      <w:numFmt w:val="decimal"/>
      <w:lvlText w:val="%3)"/>
      <w:lvlJc w:val="left"/>
      <w:pPr>
        <w:ind w:left="2340" w:hanging="360"/>
      </w:pPr>
      <w:rPr>
        <w:rFonts w:cs="Times New Roman" w:hint="default"/>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8" w15:restartNumberingAfterBreak="0">
    <w:nsid w:val="2DA727C8"/>
    <w:multiLevelType w:val="hybridMultilevel"/>
    <w:tmpl w:val="D1681E9C"/>
    <w:lvl w:ilvl="0" w:tplc="C7BE67AC">
      <w:start w:val="4"/>
      <w:numFmt w:val="decimal"/>
      <w:lvlText w:val="%1."/>
      <w:lvlJc w:val="left"/>
      <w:pPr>
        <w:ind w:left="634" w:hanging="360"/>
      </w:pPr>
      <w:rPr>
        <w:rFonts w:hint="default"/>
      </w:rPr>
    </w:lvl>
    <w:lvl w:ilvl="1" w:tplc="041A0019" w:tentative="1">
      <w:start w:val="1"/>
      <w:numFmt w:val="lowerLetter"/>
      <w:lvlText w:val="%2."/>
      <w:lvlJc w:val="left"/>
      <w:pPr>
        <w:ind w:left="1354" w:hanging="360"/>
      </w:pPr>
    </w:lvl>
    <w:lvl w:ilvl="2" w:tplc="041A001B" w:tentative="1">
      <w:start w:val="1"/>
      <w:numFmt w:val="lowerRoman"/>
      <w:lvlText w:val="%3."/>
      <w:lvlJc w:val="right"/>
      <w:pPr>
        <w:ind w:left="2074" w:hanging="180"/>
      </w:pPr>
    </w:lvl>
    <w:lvl w:ilvl="3" w:tplc="041A000F" w:tentative="1">
      <w:start w:val="1"/>
      <w:numFmt w:val="decimal"/>
      <w:lvlText w:val="%4."/>
      <w:lvlJc w:val="left"/>
      <w:pPr>
        <w:ind w:left="2794" w:hanging="360"/>
      </w:pPr>
    </w:lvl>
    <w:lvl w:ilvl="4" w:tplc="041A0019" w:tentative="1">
      <w:start w:val="1"/>
      <w:numFmt w:val="lowerLetter"/>
      <w:lvlText w:val="%5."/>
      <w:lvlJc w:val="left"/>
      <w:pPr>
        <w:ind w:left="3514" w:hanging="360"/>
      </w:pPr>
    </w:lvl>
    <w:lvl w:ilvl="5" w:tplc="041A001B" w:tentative="1">
      <w:start w:val="1"/>
      <w:numFmt w:val="lowerRoman"/>
      <w:lvlText w:val="%6."/>
      <w:lvlJc w:val="right"/>
      <w:pPr>
        <w:ind w:left="4234" w:hanging="180"/>
      </w:pPr>
    </w:lvl>
    <w:lvl w:ilvl="6" w:tplc="041A000F" w:tentative="1">
      <w:start w:val="1"/>
      <w:numFmt w:val="decimal"/>
      <w:lvlText w:val="%7."/>
      <w:lvlJc w:val="left"/>
      <w:pPr>
        <w:ind w:left="4954" w:hanging="360"/>
      </w:pPr>
    </w:lvl>
    <w:lvl w:ilvl="7" w:tplc="041A0019" w:tentative="1">
      <w:start w:val="1"/>
      <w:numFmt w:val="lowerLetter"/>
      <w:lvlText w:val="%8."/>
      <w:lvlJc w:val="left"/>
      <w:pPr>
        <w:ind w:left="5674" w:hanging="360"/>
      </w:pPr>
    </w:lvl>
    <w:lvl w:ilvl="8" w:tplc="041A001B" w:tentative="1">
      <w:start w:val="1"/>
      <w:numFmt w:val="lowerRoman"/>
      <w:lvlText w:val="%9."/>
      <w:lvlJc w:val="right"/>
      <w:pPr>
        <w:ind w:left="6394" w:hanging="180"/>
      </w:pPr>
    </w:lvl>
  </w:abstractNum>
  <w:abstractNum w:abstractNumId="29" w15:restartNumberingAfterBreak="0">
    <w:nsid w:val="2DD21E4B"/>
    <w:multiLevelType w:val="multilevel"/>
    <w:tmpl w:val="0D280742"/>
    <w:lvl w:ilvl="0">
      <w:start w:val="1"/>
      <w:numFmt w:val="decimal"/>
      <w:lvlText w:val="%1."/>
      <w:lvlJc w:val="left"/>
      <w:pPr>
        <w:ind w:left="360" w:hanging="360"/>
      </w:pPr>
      <w:rPr>
        <w:rFonts w:cs="Times New Roman"/>
      </w:rPr>
    </w:lvl>
    <w:lvl w:ilvl="1">
      <w:start w:val="1"/>
      <w:numFmt w:val="upperLetter"/>
      <w:lvlText w:val="%2."/>
      <w:lvlJc w:val="left"/>
      <w:pPr>
        <w:ind w:left="1440" w:hanging="360"/>
      </w:pPr>
      <w:rPr>
        <w:rFonts w:cs="Times New Roman" w:hint="default"/>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0" w15:restartNumberingAfterBreak="0">
    <w:nsid w:val="2EB76F87"/>
    <w:multiLevelType w:val="hybridMultilevel"/>
    <w:tmpl w:val="2392082A"/>
    <w:lvl w:ilvl="0" w:tplc="041A0017">
      <w:start w:val="1"/>
      <w:numFmt w:val="lowerLetter"/>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1" w15:restartNumberingAfterBreak="0">
    <w:nsid w:val="307541A9"/>
    <w:multiLevelType w:val="hybridMultilevel"/>
    <w:tmpl w:val="D8DC0E66"/>
    <w:lvl w:ilvl="0" w:tplc="041A0017">
      <w:start w:val="1"/>
      <w:numFmt w:val="lowerLetter"/>
      <w:lvlText w:val="%1)"/>
      <w:lvlJc w:val="left"/>
      <w:pPr>
        <w:ind w:left="1139" w:hanging="360"/>
      </w:pPr>
    </w:lvl>
    <w:lvl w:ilvl="1" w:tplc="041A0019" w:tentative="1">
      <w:start w:val="1"/>
      <w:numFmt w:val="lowerLetter"/>
      <w:lvlText w:val="%2."/>
      <w:lvlJc w:val="left"/>
      <w:pPr>
        <w:ind w:left="1859" w:hanging="360"/>
      </w:pPr>
    </w:lvl>
    <w:lvl w:ilvl="2" w:tplc="041A001B" w:tentative="1">
      <w:start w:val="1"/>
      <w:numFmt w:val="lowerRoman"/>
      <w:lvlText w:val="%3."/>
      <w:lvlJc w:val="right"/>
      <w:pPr>
        <w:ind w:left="2579" w:hanging="180"/>
      </w:pPr>
    </w:lvl>
    <w:lvl w:ilvl="3" w:tplc="041A000F" w:tentative="1">
      <w:start w:val="1"/>
      <w:numFmt w:val="decimal"/>
      <w:lvlText w:val="%4."/>
      <w:lvlJc w:val="left"/>
      <w:pPr>
        <w:ind w:left="3299" w:hanging="360"/>
      </w:pPr>
    </w:lvl>
    <w:lvl w:ilvl="4" w:tplc="041A0019" w:tentative="1">
      <w:start w:val="1"/>
      <w:numFmt w:val="lowerLetter"/>
      <w:lvlText w:val="%5."/>
      <w:lvlJc w:val="left"/>
      <w:pPr>
        <w:ind w:left="4019" w:hanging="360"/>
      </w:pPr>
    </w:lvl>
    <w:lvl w:ilvl="5" w:tplc="041A001B" w:tentative="1">
      <w:start w:val="1"/>
      <w:numFmt w:val="lowerRoman"/>
      <w:lvlText w:val="%6."/>
      <w:lvlJc w:val="right"/>
      <w:pPr>
        <w:ind w:left="4739" w:hanging="180"/>
      </w:pPr>
    </w:lvl>
    <w:lvl w:ilvl="6" w:tplc="041A000F" w:tentative="1">
      <w:start w:val="1"/>
      <w:numFmt w:val="decimal"/>
      <w:lvlText w:val="%7."/>
      <w:lvlJc w:val="left"/>
      <w:pPr>
        <w:ind w:left="5459" w:hanging="360"/>
      </w:pPr>
    </w:lvl>
    <w:lvl w:ilvl="7" w:tplc="041A0019" w:tentative="1">
      <w:start w:val="1"/>
      <w:numFmt w:val="lowerLetter"/>
      <w:lvlText w:val="%8."/>
      <w:lvlJc w:val="left"/>
      <w:pPr>
        <w:ind w:left="6179" w:hanging="360"/>
      </w:pPr>
    </w:lvl>
    <w:lvl w:ilvl="8" w:tplc="041A001B" w:tentative="1">
      <w:start w:val="1"/>
      <w:numFmt w:val="lowerRoman"/>
      <w:lvlText w:val="%9."/>
      <w:lvlJc w:val="right"/>
      <w:pPr>
        <w:ind w:left="6899" w:hanging="180"/>
      </w:pPr>
    </w:lvl>
  </w:abstractNum>
  <w:abstractNum w:abstractNumId="32" w15:restartNumberingAfterBreak="0">
    <w:nsid w:val="30F72C43"/>
    <w:multiLevelType w:val="hybridMultilevel"/>
    <w:tmpl w:val="7A849682"/>
    <w:lvl w:ilvl="0" w:tplc="8EFCBAA0">
      <w:start w:val="1"/>
      <w:numFmt w:val="lowerLetter"/>
      <w:lvlText w:val="%1)"/>
      <w:lvlJc w:val="left"/>
      <w:pPr>
        <w:ind w:left="720" w:hanging="360"/>
      </w:pPr>
      <w:rPr>
        <w:rFonts w:cs="Times New Roman"/>
        <w:b w:val="0"/>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3" w15:restartNumberingAfterBreak="0">
    <w:nsid w:val="3D87249C"/>
    <w:multiLevelType w:val="hybridMultilevel"/>
    <w:tmpl w:val="3B48C7AC"/>
    <w:lvl w:ilvl="0" w:tplc="EDC8A6D2">
      <w:start w:val="5"/>
      <w:numFmt w:val="decimal"/>
      <w:lvlText w:val="%1."/>
      <w:lvlJc w:val="left"/>
      <w:pPr>
        <w:ind w:left="787"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3DDB4AF7"/>
    <w:multiLevelType w:val="hybridMultilevel"/>
    <w:tmpl w:val="49D6FC2C"/>
    <w:lvl w:ilvl="0" w:tplc="8AC29C48">
      <w:start w:val="1"/>
      <w:numFmt w:val="bullet"/>
      <w:lvlText w:val=""/>
      <w:lvlJc w:val="left"/>
      <w:pPr>
        <w:ind w:left="1440" w:hanging="360"/>
      </w:pPr>
      <w:rPr>
        <w:rFonts w:ascii="Symbol" w:hAnsi="Symbol"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35" w15:restartNumberingAfterBreak="0">
    <w:nsid w:val="45935596"/>
    <w:multiLevelType w:val="hybridMultilevel"/>
    <w:tmpl w:val="3A0AE53C"/>
    <w:lvl w:ilvl="0" w:tplc="6D888466">
      <w:start w:val="1"/>
      <w:numFmt w:val="lowerLetter"/>
      <w:lvlText w:val="%1)"/>
      <w:lvlJc w:val="left"/>
      <w:pPr>
        <w:ind w:left="502"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36" w15:restartNumberingAfterBreak="0">
    <w:nsid w:val="46B552DD"/>
    <w:multiLevelType w:val="hybridMultilevel"/>
    <w:tmpl w:val="7D6AA9E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48D9002E"/>
    <w:multiLevelType w:val="hybridMultilevel"/>
    <w:tmpl w:val="4922F7E4"/>
    <w:lvl w:ilvl="0" w:tplc="513E502A">
      <w:start w:val="1"/>
      <w:numFmt w:val="lowerLetter"/>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8" w15:restartNumberingAfterBreak="0">
    <w:nsid w:val="493C5802"/>
    <w:multiLevelType w:val="hybridMultilevel"/>
    <w:tmpl w:val="1268743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4E1D6606"/>
    <w:multiLevelType w:val="hybridMultilevel"/>
    <w:tmpl w:val="20C6CE94"/>
    <w:lvl w:ilvl="0" w:tplc="041A000F">
      <w:start w:val="1"/>
      <w:numFmt w:val="decimal"/>
      <w:lvlText w:val="%1."/>
      <w:lvlJc w:val="left"/>
      <w:pPr>
        <w:ind w:left="990" w:hanging="360"/>
      </w:pPr>
      <w:rPr>
        <w:rFonts w:cs="Times New Roman"/>
      </w:rPr>
    </w:lvl>
    <w:lvl w:ilvl="1" w:tplc="041A0019" w:tentative="1">
      <w:start w:val="1"/>
      <w:numFmt w:val="lowerLetter"/>
      <w:lvlText w:val="%2."/>
      <w:lvlJc w:val="left"/>
      <w:pPr>
        <w:ind w:left="1710" w:hanging="360"/>
      </w:pPr>
      <w:rPr>
        <w:rFonts w:cs="Times New Roman"/>
      </w:rPr>
    </w:lvl>
    <w:lvl w:ilvl="2" w:tplc="041A001B" w:tentative="1">
      <w:start w:val="1"/>
      <w:numFmt w:val="lowerRoman"/>
      <w:lvlText w:val="%3."/>
      <w:lvlJc w:val="right"/>
      <w:pPr>
        <w:ind w:left="2430" w:hanging="180"/>
      </w:pPr>
      <w:rPr>
        <w:rFonts w:cs="Times New Roman"/>
      </w:rPr>
    </w:lvl>
    <w:lvl w:ilvl="3" w:tplc="041A000F" w:tentative="1">
      <w:start w:val="1"/>
      <w:numFmt w:val="decimal"/>
      <w:lvlText w:val="%4."/>
      <w:lvlJc w:val="left"/>
      <w:pPr>
        <w:ind w:left="3150" w:hanging="360"/>
      </w:pPr>
      <w:rPr>
        <w:rFonts w:cs="Times New Roman"/>
      </w:rPr>
    </w:lvl>
    <w:lvl w:ilvl="4" w:tplc="041A0019" w:tentative="1">
      <w:start w:val="1"/>
      <w:numFmt w:val="lowerLetter"/>
      <w:lvlText w:val="%5."/>
      <w:lvlJc w:val="left"/>
      <w:pPr>
        <w:ind w:left="3870" w:hanging="360"/>
      </w:pPr>
      <w:rPr>
        <w:rFonts w:cs="Times New Roman"/>
      </w:rPr>
    </w:lvl>
    <w:lvl w:ilvl="5" w:tplc="041A001B" w:tentative="1">
      <w:start w:val="1"/>
      <w:numFmt w:val="lowerRoman"/>
      <w:lvlText w:val="%6."/>
      <w:lvlJc w:val="right"/>
      <w:pPr>
        <w:ind w:left="4590" w:hanging="180"/>
      </w:pPr>
      <w:rPr>
        <w:rFonts w:cs="Times New Roman"/>
      </w:rPr>
    </w:lvl>
    <w:lvl w:ilvl="6" w:tplc="041A000F" w:tentative="1">
      <w:start w:val="1"/>
      <w:numFmt w:val="decimal"/>
      <w:lvlText w:val="%7."/>
      <w:lvlJc w:val="left"/>
      <w:pPr>
        <w:ind w:left="5310" w:hanging="360"/>
      </w:pPr>
      <w:rPr>
        <w:rFonts w:cs="Times New Roman"/>
      </w:rPr>
    </w:lvl>
    <w:lvl w:ilvl="7" w:tplc="041A0019" w:tentative="1">
      <w:start w:val="1"/>
      <w:numFmt w:val="lowerLetter"/>
      <w:lvlText w:val="%8."/>
      <w:lvlJc w:val="left"/>
      <w:pPr>
        <w:ind w:left="6030" w:hanging="360"/>
      </w:pPr>
      <w:rPr>
        <w:rFonts w:cs="Times New Roman"/>
      </w:rPr>
    </w:lvl>
    <w:lvl w:ilvl="8" w:tplc="041A001B" w:tentative="1">
      <w:start w:val="1"/>
      <w:numFmt w:val="lowerRoman"/>
      <w:lvlText w:val="%9."/>
      <w:lvlJc w:val="right"/>
      <w:pPr>
        <w:ind w:left="6750" w:hanging="180"/>
      </w:pPr>
      <w:rPr>
        <w:rFonts w:cs="Times New Roman"/>
      </w:rPr>
    </w:lvl>
  </w:abstractNum>
  <w:abstractNum w:abstractNumId="40" w15:restartNumberingAfterBreak="0">
    <w:nsid w:val="56123583"/>
    <w:multiLevelType w:val="hybridMultilevel"/>
    <w:tmpl w:val="49549C70"/>
    <w:lvl w:ilvl="0" w:tplc="041A0017">
      <w:start w:val="1"/>
      <w:numFmt w:val="lowerLetter"/>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41" w15:restartNumberingAfterBreak="0">
    <w:nsid w:val="580C7B79"/>
    <w:multiLevelType w:val="multilevel"/>
    <w:tmpl w:val="6178B5B6"/>
    <w:lvl w:ilvl="0">
      <w:start w:val="1"/>
      <w:numFmt w:val="decimal"/>
      <w:pStyle w:val="Style1"/>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2" w15:restartNumberingAfterBreak="0">
    <w:nsid w:val="5DCC2B6E"/>
    <w:multiLevelType w:val="hybridMultilevel"/>
    <w:tmpl w:val="8E3C1266"/>
    <w:lvl w:ilvl="0" w:tplc="CB1C90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5DE73EE7"/>
    <w:multiLevelType w:val="hybridMultilevel"/>
    <w:tmpl w:val="D690E3F2"/>
    <w:lvl w:ilvl="0" w:tplc="041A0017">
      <w:start w:val="1"/>
      <w:numFmt w:val="lowerLetter"/>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44" w15:restartNumberingAfterBreak="0">
    <w:nsid w:val="5F797E18"/>
    <w:multiLevelType w:val="hybridMultilevel"/>
    <w:tmpl w:val="42CC20FA"/>
    <w:lvl w:ilvl="0" w:tplc="CB1C90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640F5605"/>
    <w:multiLevelType w:val="hybridMultilevel"/>
    <w:tmpl w:val="7A849682"/>
    <w:lvl w:ilvl="0" w:tplc="8EFCBAA0">
      <w:start w:val="1"/>
      <w:numFmt w:val="lowerLetter"/>
      <w:lvlText w:val="%1)"/>
      <w:lvlJc w:val="left"/>
      <w:pPr>
        <w:ind w:left="720" w:hanging="360"/>
      </w:pPr>
      <w:rPr>
        <w:rFonts w:cs="Times New Roman"/>
        <w:b w:val="0"/>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46" w15:restartNumberingAfterBreak="0">
    <w:nsid w:val="6B6F5C64"/>
    <w:multiLevelType w:val="hybridMultilevel"/>
    <w:tmpl w:val="557264A6"/>
    <w:lvl w:ilvl="0" w:tplc="CB1C9084">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47" w15:restartNumberingAfterBreak="0">
    <w:nsid w:val="745B1170"/>
    <w:multiLevelType w:val="hybridMultilevel"/>
    <w:tmpl w:val="3A4856FC"/>
    <w:lvl w:ilvl="0" w:tplc="041A0017">
      <w:start w:val="1"/>
      <w:numFmt w:val="lowerLetter"/>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48" w15:restartNumberingAfterBreak="0">
    <w:nsid w:val="7484370D"/>
    <w:multiLevelType w:val="hybridMultilevel"/>
    <w:tmpl w:val="4D7C1C32"/>
    <w:lvl w:ilvl="0" w:tplc="041A0001">
      <w:start w:val="1"/>
      <w:numFmt w:val="bullet"/>
      <w:lvlText w:val=""/>
      <w:lvlJc w:val="left"/>
      <w:pPr>
        <w:ind w:left="787" w:hanging="360"/>
      </w:pPr>
      <w:rPr>
        <w:rFonts w:ascii="Symbol" w:hAnsi="Symbol" w:hint="default"/>
      </w:rPr>
    </w:lvl>
    <w:lvl w:ilvl="1" w:tplc="041A0003" w:tentative="1">
      <w:start w:val="1"/>
      <w:numFmt w:val="bullet"/>
      <w:lvlText w:val="o"/>
      <w:lvlJc w:val="left"/>
      <w:pPr>
        <w:ind w:left="1507" w:hanging="360"/>
      </w:pPr>
      <w:rPr>
        <w:rFonts w:ascii="Courier New" w:hAnsi="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49" w15:restartNumberingAfterBreak="0">
    <w:nsid w:val="75F62C16"/>
    <w:multiLevelType w:val="hybridMultilevel"/>
    <w:tmpl w:val="1D8AB130"/>
    <w:lvl w:ilvl="0" w:tplc="041A0001">
      <w:start w:val="1"/>
      <w:numFmt w:val="bullet"/>
      <w:lvlText w:val=""/>
      <w:lvlJc w:val="left"/>
      <w:pPr>
        <w:ind w:left="787" w:hanging="360"/>
      </w:pPr>
      <w:rPr>
        <w:rFonts w:ascii="Symbol" w:hAnsi="Symbol" w:hint="default"/>
      </w:rPr>
    </w:lvl>
    <w:lvl w:ilvl="1" w:tplc="041A0003" w:tentative="1">
      <w:start w:val="1"/>
      <w:numFmt w:val="bullet"/>
      <w:lvlText w:val="o"/>
      <w:lvlJc w:val="left"/>
      <w:pPr>
        <w:ind w:left="1507" w:hanging="360"/>
      </w:pPr>
      <w:rPr>
        <w:rFonts w:ascii="Courier New" w:hAnsi="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50" w15:restartNumberingAfterBreak="0">
    <w:nsid w:val="77BC46CC"/>
    <w:multiLevelType w:val="hybridMultilevel"/>
    <w:tmpl w:val="3C864C90"/>
    <w:lvl w:ilvl="0" w:tplc="041A0013">
      <w:start w:val="1"/>
      <w:numFmt w:val="upperRoman"/>
      <w:lvlText w:val="%1."/>
      <w:lvlJc w:val="right"/>
      <w:pPr>
        <w:ind w:left="1287" w:hanging="360"/>
      </w:pPr>
    </w:lvl>
    <w:lvl w:ilvl="1" w:tplc="041A0019">
      <w:start w:val="1"/>
      <w:numFmt w:val="lowerLetter"/>
      <w:lvlText w:val="%2."/>
      <w:lvlJc w:val="left"/>
      <w:pPr>
        <w:ind w:left="2007" w:hanging="360"/>
      </w:pPr>
    </w:lvl>
    <w:lvl w:ilvl="2" w:tplc="041A0011">
      <w:start w:val="1"/>
      <w:numFmt w:val="decimal"/>
      <w:lvlText w:val="%3)"/>
      <w:lvlJc w:val="left"/>
      <w:pPr>
        <w:ind w:left="2907" w:hanging="360"/>
      </w:pPr>
      <w:rPr>
        <w:rFonts w:hint="default"/>
      </w:rPr>
    </w:lvl>
    <w:lvl w:ilvl="3" w:tplc="513E502A">
      <w:start w:val="1"/>
      <w:numFmt w:val="lowerLetter"/>
      <w:lvlText w:val="%4)"/>
      <w:lvlJc w:val="left"/>
      <w:pPr>
        <w:ind w:left="3447" w:hanging="360"/>
      </w:pPr>
      <w:rPr>
        <w:rFonts w:hint="default"/>
      </w:rPr>
    </w:lvl>
    <w:lvl w:ilvl="4" w:tplc="041A0019" w:tentative="1">
      <w:start w:val="1"/>
      <w:numFmt w:val="lowerLetter"/>
      <w:lvlText w:val="%5."/>
      <w:lvlJc w:val="left"/>
      <w:pPr>
        <w:ind w:left="4167" w:hanging="360"/>
      </w:pPr>
    </w:lvl>
    <w:lvl w:ilvl="5" w:tplc="041A001B" w:tentative="1">
      <w:start w:val="1"/>
      <w:numFmt w:val="lowerRoman"/>
      <w:lvlText w:val="%6."/>
      <w:lvlJc w:val="right"/>
      <w:pPr>
        <w:ind w:left="4887" w:hanging="180"/>
      </w:pPr>
    </w:lvl>
    <w:lvl w:ilvl="6" w:tplc="041A000F" w:tentative="1">
      <w:start w:val="1"/>
      <w:numFmt w:val="decimal"/>
      <w:lvlText w:val="%7."/>
      <w:lvlJc w:val="left"/>
      <w:pPr>
        <w:ind w:left="5607" w:hanging="360"/>
      </w:pPr>
    </w:lvl>
    <w:lvl w:ilvl="7" w:tplc="041A0019" w:tentative="1">
      <w:start w:val="1"/>
      <w:numFmt w:val="lowerLetter"/>
      <w:lvlText w:val="%8."/>
      <w:lvlJc w:val="left"/>
      <w:pPr>
        <w:ind w:left="6327" w:hanging="360"/>
      </w:pPr>
    </w:lvl>
    <w:lvl w:ilvl="8" w:tplc="041A001B" w:tentative="1">
      <w:start w:val="1"/>
      <w:numFmt w:val="lowerRoman"/>
      <w:lvlText w:val="%9."/>
      <w:lvlJc w:val="right"/>
      <w:pPr>
        <w:ind w:left="7047" w:hanging="180"/>
      </w:pPr>
    </w:lvl>
  </w:abstractNum>
  <w:abstractNum w:abstractNumId="51" w15:restartNumberingAfterBreak="0">
    <w:nsid w:val="7E6E1F6F"/>
    <w:multiLevelType w:val="hybridMultilevel"/>
    <w:tmpl w:val="5296B020"/>
    <w:lvl w:ilvl="0" w:tplc="041A0017">
      <w:start w:val="1"/>
      <w:numFmt w:val="lowerLetter"/>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num w:numId="1">
    <w:abstractNumId w:val="41"/>
  </w:num>
  <w:num w:numId="2">
    <w:abstractNumId w:val="7"/>
  </w:num>
  <w:num w:numId="3">
    <w:abstractNumId w:val="5"/>
  </w:num>
  <w:num w:numId="4">
    <w:abstractNumId w:val="48"/>
  </w:num>
  <w:num w:numId="5">
    <w:abstractNumId w:val="29"/>
  </w:num>
  <w:num w:numId="6">
    <w:abstractNumId w:val="49"/>
  </w:num>
  <w:num w:numId="7">
    <w:abstractNumId w:val="15"/>
  </w:num>
  <w:num w:numId="8">
    <w:abstractNumId w:val="25"/>
  </w:num>
  <w:num w:numId="9">
    <w:abstractNumId w:val="6"/>
  </w:num>
  <w:num w:numId="10">
    <w:abstractNumId w:val="46"/>
  </w:num>
  <w:num w:numId="11">
    <w:abstractNumId w:val="27"/>
  </w:num>
  <w:num w:numId="12">
    <w:abstractNumId w:val="37"/>
  </w:num>
  <w:num w:numId="13">
    <w:abstractNumId w:val="12"/>
  </w:num>
  <w:num w:numId="14">
    <w:abstractNumId w:val="4"/>
  </w:num>
  <w:num w:numId="15">
    <w:abstractNumId w:val="35"/>
  </w:num>
  <w:num w:numId="16">
    <w:abstractNumId w:val="30"/>
  </w:num>
  <w:num w:numId="17">
    <w:abstractNumId w:val="18"/>
  </w:num>
  <w:num w:numId="18">
    <w:abstractNumId w:val="23"/>
  </w:num>
  <w:num w:numId="19">
    <w:abstractNumId w:val="42"/>
  </w:num>
  <w:num w:numId="20">
    <w:abstractNumId w:val="20"/>
  </w:num>
  <w:num w:numId="21">
    <w:abstractNumId w:val="26"/>
  </w:num>
  <w:num w:numId="22">
    <w:abstractNumId w:val="32"/>
  </w:num>
  <w:num w:numId="23">
    <w:abstractNumId w:val="45"/>
  </w:num>
  <w:num w:numId="24">
    <w:abstractNumId w:val="43"/>
  </w:num>
  <w:num w:numId="25">
    <w:abstractNumId w:val="47"/>
  </w:num>
  <w:num w:numId="26">
    <w:abstractNumId w:val="38"/>
  </w:num>
  <w:num w:numId="27">
    <w:abstractNumId w:val="3"/>
  </w:num>
  <w:num w:numId="28">
    <w:abstractNumId w:val="13"/>
  </w:num>
  <w:num w:numId="29">
    <w:abstractNumId w:val="39"/>
  </w:num>
  <w:num w:numId="30">
    <w:abstractNumId w:val="11"/>
  </w:num>
  <w:num w:numId="31">
    <w:abstractNumId w:val="22"/>
  </w:num>
  <w:num w:numId="32">
    <w:abstractNumId w:val="2"/>
  </w:num>
  <w:num w:numId="33">
    <w:abstractNumId w:val="21"/>
  </w:num>
  <w:num w:numId="34">
    <w:abstractNumId w:val="9"/>
  </w:num>
  <w:num w:numId="35">
    <w:abstractNumId w:val="0"/>
  </w:num>
  <w:num w:numId="36">
    <w:abstractNumId w:val="10"/>
  </w:num>
  <w:num w:numId="37">
    <w:abstractNumId w:val="40"/>
  </w:num>
  <w:num w:numId="38">
    <w:abstractNumId w:val="51"/>
  </w:num>
  <w:num w:numId="39">
    <w:abstractNumId w:val="8"/>
  </w:num>
  <w:num w:numId="40">
    <w:abstractNumId w:val="14"/>
  </w:num>
  <w:num w:numId="41">
    <w:abstractNumId w:val="17"/>
  </w:num>
  <w:num w:numId="42">
    <w:abstractNumId w:val="31"/>
  </w:num>
  <w:num w:numId="43">
    <w:abstractNumId w:val="1"/>
  </w:num>
  <w:num w:numId="44">
    <w:abstractNumId w:val="24"/>
  </w:num>
  <w:num w:numId="45">
    <w:abstractNumId w:val="33"/>
  </w:num>
  <w:num w:numId="46">
    <w:abstractNumId w:val="36"/>
  </w:num>
  <w:num w:numId="47">
    <w:abstractNumId w:val="28"/>
  </w:num>
  <w:num w:numId="48">
    <w:abstractNumId w:val="19"/>
  </w:num>
  <w:num w:numId="49">
    <w:abstractNumId w:val="16"/>
  </w:num>
  <w:num w:numId="50">
    <w:abstractNumId w:val="44"/>
  </w:num>
  <w:num w:numId="51">
    <w:abstractNumId w:val="50"/>
  </w:num>
  <w:num w:numId="52">
    <w:abstractNumId w:val="3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539"/>
    <w:rsid w:val="00000217"/>
    <w:rsid w:val="000005AA"/>
    <w:rsid w:val="00001120"/>
    <w:rsid w:val="000011C3"/>
    <w:rsid w:val="00001461"/>
    <w:rsid w:val="000028C1"/>
    <w:rsid w:val="0000296D"/>
    <w:rsid w:val="00002DFF"/>
    <w:rsid w:val="00003713"/>
    <w:rsid w:val="0000563C"/>
    <w:rsid w:val="00005B3E"/>
    <w:rsid w:val="00005F8E"/>
    <w:rsid w:val="0000656D"/>
    <w:rsid w:val="00006FF1"/>
    <w:rsid w:val="00007318"/>
    <w:rsid w:val="000075FA"/>
    <w:rsid w:val="0001013F"/>
    <w:rsid w:val="000124E6"/>
    <w:rsid w:val="00012C6D"/>
    <w:rsid w:val="00013717"/>
    <w:rsid w:val="000145FA"/>
    <w:rsid w:val="00015031"/>
    <w:rsid w:val="0001681E"/>
    <w:rsid w:val="000173E7"/>
    <w:rsid w:val="000176D4"/>
    <w:rsid w:val="00020286"/>
    <w:rsid w:val="00020485"/>
    <w:rsid w:val="00020EBC"/>
    <w:rsid w:val="00022B6F"/>
    <w:rsid w:val="00023092"/>
    <w:rsid w:val="000237BA"/>
    <w:rsid w:val="000237F3"/>
    <w:rsid w:val="00025E0B"/>
    <w:rsid w:val="00025FA1"/>
    <w:rsid w:val="0002621E"/>
    <w:rsid w:val="0003012E"/>
    <w:rsid w:val="00030377"/>
    <w:rsid w:val="0003073B"/>
    <w:rsid w:val="0003273C"/>
    <w:rsid w:val="000328AD"/>
    <w:rsid w:val="0003375D"/>
    <w:rsid w:val="0003397A"/>
    <w:rsid w:val="00034338"/>
    <w:rsid w:val="000369AA"/>
    <w:rsid w:val="00036BC0"/>
    <w:rsid w:val="00037B2E"/>
    <w:rsid w:val="00037F5A"/>
    <w:rsid w:val="00042C29"/>
    <w:rsid w:val="00043487"/>
    <w:rsid w:val="00043546"/>
    <w:rsid w:val="00043A69"/>
    <w:rsid w:val="00044804"/>
    <w:rsid w:val="000453FB"/>
    <w:rsid w:val="000454DF"/>
    <w:rsid w:val="00045ABA"/>
    <w:rsid w:val="00045BDA"/>
    <w:rsid w:val="00046125"/>
    <w:rsid w:val="00047442"/>
    <w:rsid w:val="0005247A"/>
    <w:rsid w:val="0005397A"/>
    <w:rsid w:val="00054501"/>
    <w:rsid w:val="0005519A"/>
    <w:rsid w:val="000553A1"/>
    <w:rsid w:val="00056A92"/>
    <w:rsid w:val="00061F9F"/>
    <w:rsid w:val="000623BB"/>
    <w:rsid w:val="00062884"/>
    <w:rsid w:val="00062CDA"/>
    <w:rsid w:val="00063290"/>
    <w:rsid w:val="00063456"/>
    <w:rsid w:val="00063596"/>
    <w:rsid w:val="00063990"/>
    <w:rsid w:val="00063CA1"/>
    <w:rsid w:val="0006421C"/>
    <w:rsid w:val="0006466D"/>
    <w:rsid w:val="0006720C"/>
    <w:rsid w:val="000673BB"/>
    <w:rsid w:val="000718E4"/>
    <w:rsid w:val="000725F9"/>
    <w:rsid w:val="000726FF"/>
    <w:rsid w:val="00072DC9"/>
    <w:rsid w:val="000734AF"/>
    <w:rsid w:val="00074520"/>
    <w:rsid w:val="00074C87"/>
    <w:rsid w:val="00075125"/>
    <w:rsid w:val="00076090"/>
    <w:rsid w:val="00077C75"/>
    <w:rsid w:val="00080825"/>
    <w:rsid w:val="00080837"/>
    <w:rsid w:val="00080F8A"/>
    <w:rsid w:val="0008111C"/>
    <w:rsid w:val="000849E6"/>
    <w:rsid w:val="00084F0D"/>
    <w:rsid w:val="00084F46"/>
    <w:rsid w:val="00085095"/>
    <w:rsid w:val="0008511E"/>
    <w:rsid w:val="000854D8"/>
    <w:rsid w:val="000860C0"/>
    <w:rsid w:val="00086C85"/>
    <w:rsid w:val="00090321"/>
    <w:rsid w:val="00090CCA"/>
    <w:rsid w:val="00092622"/>
    <w:rsid w:val="000935FC"/>
    <w:rsid w:val="000937CE"/>
    <w:rsid w:val="0009432C"/>
    <w:rsid w:val="000950CD"/>
    <w:rsid w:val="000953C3"/>
    <w:rsid w:val="00095B47"/>
    <w:rsid w:val="00097426"/>
    <w:rsid w:val="00097703"/>
    <w:rsid w:val="00097D89"/>
    <w:rsid w:val="00097E44"/>
    <w:rsid w:val="000A0AAF"/>
    <w:rsid w:val="000A0CCF"/>
    <w:rsid w:val="000A0FC6"/>
    <w:rsid w:val="000A15CC"/>
    <w:rsid w:val="000A204C"/>
    <w:rsid w:val="000A2CB2"/>
    <w:rsid w:val="000A301A"/>
    <w:rsid w:val="000A3B46"/>
    <w:rsid w:val="000A3D38"/>
    <w:rsid w:val="000A5B6A"/>
    <w:rsid w:val="000A7014"/>
    <w:rsid w:val="000A798C"/>
    <w:rsid w:val="000B0BE7"/>
    <w:rsid w:val="000B3648"/>
    <w:rsid w:val="000B3E77"/>
    <w:rsid w:val="000B4724"/>
    <w:rsid w:val="000B5745"/>
    <w:rsid w:val="000B58EC"/>
    <w:rsid w:val="000B6660"/>
    <w:rsid w:val="000B6BCD"/>
    <w:rsid w:val="000B7478"/>
    <w:rsid w:val="000B7B29"/>
    <w:rsid w:val="000C0485"/>
    <w:rsid w:val="000C0A76"/>
    <w:rsid w:val="000C28FE"/>
    <w:rsid w:val="000C2BED"/>
    <w:rsid w:val="000C326F"/>
    <w:rsid w:val="000C3497"/>
    <w:rsid w:val="000C539B"/>
    <w:rsid w:val="000C55A3"/>
    <w:rsid w:val="000C5C35"/>
    <w:rsid w:val="000C71D6"/>
    <w:rsid w:val="000D2038"/>
    <w:rsid w:val="000D381F"/>
    <w:rsid w:val="000D3AFE"/>
    <w:rsid w:val="000D3D2E"/>
    <w:rsid w:val="000D3FDF"/>
    <w:rsid w:val="000D5100"/>
    <w:rsid w:val="000D5211"/>
    <w:rsid w:val="000D602B"/>
    <w:rsid w:val="000D727D"/>
    <w:rsid w:val="000D72D7"/>
    <w:rsid w:val="000D751B"/>
    <w:rsid w:val="000D779F"/>
    <w:rsid w:val="000D7B27"/>
    <w:rsid w:val="000E144F"/>
    <w:rsid w:val="000E1B5C"/>
    <w:rsid w:val="000E223F"/>
    <w:rsid w:val="000E23C1"/>
    <w:rsid w:val="000E2BC8"/>
    <w:rsid w:val="000E2CEB"/>
    <w:rsid w:val="000E39E5"/>
    <w:rsid w:val="000E3E19"/>
    <w:rsid w:val="000E4624"/>
    <w:rsid w:val="000E4F70"/>
    <w:rsid w:val="000E5241"/>
    <w:rsid w:val="000E5513"/>
    <w:rsid w:val="000E600F"/>
    <w:rsid w:val="000E6B7A"/>
    <w:rsid w:val="000F026A"/>
    <w:rsid w:val="000F0B86"/>
    <w:rsid w:val="000F25ED"/>
    <w:rsid w:val="000F27FC"/>
    <w:rsid w:val="000F4481"/>
    <w:rsid w:val="000F4779"/>
    <w:rsid w:val="000F5AA5"/>
    <w:rsid w:val="000F63F5"/>
    <w:rsid w:val="0010018D"/>
    <w:rsid w:val="00100DFA"/>
    <w:rsid w:val="00101064"/>
    <w:rsid w:val="00101892"/>
    <w:rsid w:val="00101D4D"/>
    <w:rsid w:val="00102543"/>
    <w:rsid w:val="00104978"/>
    <w:rsid w:val="001057BD"/>
    <w:rsid w:val="00105E89"/>
    <w:rsid w:val="001060E4"/>
    <w:rsid w:val="0010770D"/>
    <w:rsid w:val="00110057"/>
    <w:rsid w:val="00110398"/>
    <w:rsid w:val="001112B2"/>
    <w:rsid w:val="001112F0"/>
    <w:rsid w:val="00112251"/>
    <w:rsid w:val="00113205"/>
    <w:rsid w:val="0011352E"/>
    <w:rsid w:val="00113992"/>
    <w:rsid w:val="00113BBD"/>
    <w:rsid w:val="0011466E"/>
    <w:rsid w:val="00115603"/>
    <w:rsid w:val="00115B98"/>
    <w:rsid w:val="00116BCC"/>
    <w:rsid w:val="0012063D"/>
    <w:rsid w:val="00120C22"/>
    <w:rsid w:val="00120EE3"/>
    <w:rsid w:val="00121095"/>
    <w:rsid w:val="00121916"/>
    <w:rsid w:val="00121A4F"/>
    <w:rsid w:val="00121CB3"/>
    <w:rsid w:val="00123917"/>
    <w:rsid w:val="00124142"/>
    <w:rsid w:val="0012444A"/>
    <w:rsid w:val="001263E3"/>
    <w:rsid w:val="00126DB0"/>
    <w:rsid w:val="0013026E"/>
    <w:rsid w:val="001309F1"/>
    <w:rsid w:val="00130EC2"/>
    <w:rsid w:val="0013127D"/>
    <w:rsid w:val="0013193D"/>
    <w:rsid w:val="00131AE9"/>
    <w:rsid w:val="00131CE0"/>
    <w:rsid w:val="00132CA1"/>
    <w:rsid w:val="00133C22"/>
    <w:rsid w:val="001343D4"/>
    <w:rsid w:val="00134FC0"/>
    <w:rsid w:val="00135963"/>
    <w:rsid w:val="00135DC9"/>
    <w:rsid w:val="00137B0E"/>
    <w:rsid w:val="00137F93"/>
    <w:rsid w:val="00140549"/>
    <w:rsid w:val="001411CB"/>
    <w:rsid w:val="00141C85"/>
    <w:rsid w:val="00142961"/>
    <w:rsid w:val="00142A0F"/>
    <w:rsid w:val="00143190"/>
    <w:rsid w:val="001432DF"/>
    <w:rsid w:val="00144733"/>
    <w:rsid w:val="001455C7"/>
    <w:rsid w:val="001457E5"/>
    <w:rsid w:val="0014758F"/>
    <w:rsid w:val="00150421"/>
    <w:rsid w:val="0015079A"/>
    <w:rsid w:val="00150978"/>
    <w:rsid w:val="00151FC4"/>
    <w:rsid w:val="001529C3"/>
    <w:rsid w:val="00152E74"/>
    <w:rsid w:val="00152F66"/>
    <w:rsid w:val="00153418"/>
    <w:rsid w:val="00153BB6"/>
    <w:rsid w:val="00154256"/>
    <w:rsid w:val="00154341"/>
    <w:rsid w:val="001547A5"/>
    <w:rsid w:val="001559C3"/>
    <w:rsid w:val="00155A9A"/>
    <w:rsid w:val="00155E46"/>
    <w:rsid w:val="001560FB"/>
    <w:rsid w:val="00156162"/>
    <w:rsid w:val="00156451"/>
    <w:rsid w:val="00157759"/>
    <w:rsid w:val="00157AAF"/>
    <w:rsid w:val="0016149B"/>
    <w:rsid w:val="00161D05"/>
    <w:rsid w:val="001621D8"/>
    <w:rsid w:val="00162F6A"/>
    <w:rsid w:val="00163709"/>
    <w:rsid w:val="001638EB"/>
    <w:rsid w:val="001648D7"/>
    <w:rsid w:val="00165952"/>
    <w:rsid w:val="001661A8"/>
    <w:rsid w:val="00166941"/>
    <w:rsid w:val="00166CE6"/>
    <w:rsid w:val="001705EB"/>
    <w:rsid w:val="00170EC5"/>
    <w:rsid w:val="00172B07"/>
    <w:rsid w:val="00172DB8"/>
    <w:rsid w:val="00174A4F"/>
    <w:rsid w:val="00175402"/>
    <w:rsid w:val="001776BD"/>
    <w:rsid w:val="00180749"/>
    <w:rsid w:val="001829BF"/>
    <w:rsid w:val="0018367D"/>
    <w:rsid w:val="00186D76"/>
    <w:rsid w:val="00186F6D"/>
    <w:rsid w:val="00187701"/>
    <w:rsid w:val="00187842"/>
    <w:rsid w:val="00187B55"/>
    <w:rsid w:val="00187D9D"/>
    <w:rsid w:val="0019187B"/>
    <w:rsid w:val="0019200F"/>
    <w:rsid w:val="00193732"/>
    <w:rsid w:val="00193CCF"/>
    <w:rsid w:val="0019520B"/>
    <w:rsid w:val="00195A75"/>
    <w:rsid w:val="0019622C"/>
    <w:rsid w:val="00197954"/>
    <w:rsid w:val="00197D9C"/>
    <w:rsid w:val="00197F4B"/>
    <w:rsid w:val="001A0E3F"/>
    <w:rsid w:val="001A14B5"/>
    <w:rsid w:val="001A1E1D"/>
    <w:rsid w:val="001A2948"/>
    <w:rsid w:val="001A314C"/>
    <w:rsid w:val="001A3426"/>
    <w:rsid w:val="001A50E4"/>
    <w:rsid w:val="001A67B6"/>
    <w:rsid w:val="001A68CA"/>
    <w:rsid w:val="001A6ABE"/>
    <w:rsid w:val="001A70FF"/>
    <w:rsid w:val="001A74D1"/>
    <w:rsid w:val="001B0113"/>
    <w:rsid w:val="001B2072"/>
    <w:rsid w:val="001B26F6"/>
    <w:rsid w:val="001B28A5"/>
    <w:rsid w:val="001B2EB6"/>
    <w:rsid w:val="001B34F8"/>
    <w:rsid w:val="001B3F32"/>
    <w:rsid w:val="001B4DCF"/>
    <w:rsid w:val="001B5AF6"/>
    <w:rsid w:val="001B5F85"/>
    <w:rsid w:val="001B6260"/>
    <w:rsid w:val="001B65D3"/>
    <w:rsid w:val="001B76F2"/>
    <w:rsid w:val="001B7872"/>
    <w:rsid w:val="001C03B0"/>
    <w:rsid w:val="001C1547"/>
    <w:rsid w:val="001C48E6"/>
    <w:rsid w:val="001C4C83"/>
    <w:rsid w:val="001C4C89"/>
    <w:rsid w:val="001C537E"/>
    <w:rsid w:val="001C6205"/>
    <w:rsid w:val="001C666A"/>
    <w:rsid w:val="001C68B7"/>
    <w:rsid w:val="001C7807"/>
    <w:rsid w:val="001C7949"/>
    <w:rsid w:val="001D2210"/>
    <w:rsid w:val="001D2BCA"/>
    <w:rsid w:val="001D3244"/>
    <w:rsid w:val="001D4181"/>
    <w:rsid w:val="001D43A4"/>
    <w:rsid w:val="001D49DE"/>
    <w:rsid w:val="001D5944"/>
    <w:rsid w:val="001D6E93"/>
    <w:rsid w:val="001D7AA6"/>
    <w:rsid w:val="001D7C23"/>
    <w:rsid w:val="001D7E79"/>
    <w:rsid w:val="001E0A84"/>
    <w:rsid w:val="001E1BC8"/>
    <w:rsid w:val="001E25CA"/>
    <w:rsid w:val="001E2D93"/>
    <w:rsid w:val="001E2E5A"/>
    <w:rsid w:val="001E2F63"/>
    <w:rsid w:val="001E2FD3"/>
    <w:rsid w:val="001E367A"/>
    <w:rsid w:val="001E61AD"/>
    <w:rsid w:val="001E65FD"/>
    <w:rsid w:val="001E68AE"/>
    <w:rsid w:val="001E7FD4"/>
    <w:rsid w:val="001F0293"/>
    <w:rsid w:val="001F1643"/>
    <w:rsid w:val="001F1C3E"/>
    <w:rsid w:val="001F1DB5"/>
    <w:rsid w:val="001F267F"/>
    <w:rsid w:val="001F2AE8"/>
    <w:rsid w:val="001F3259"/>
    <w:rsid w:val="001F52C1"/>
    <w:rsid w:val="001F54C8"/>
    <w:rsid w:val="001F5590"/>
    <w:rsid w:val="001F597F"/>
    <w:rsid w:val="001F5E0B"/>
    <w:rsid w:val="001F6577"/>
    <w:rsid w:val="001F6CA7"/>
    <w:rsid w:val="001F6D37"/>
    <w:rsid w:val="002000D7"/>
    <w:rsid w:val="0020071B"/>
    <w:rsid w:val="00201140"/>
    <w:rsid w:val="002017F7"/>
    <w:rsid w:val="0020432E"/>
    <w:rsid w:val="0020641A"/>
    <w:rsid w:val="00207459"/>
    <w:rsid w:val="00207599"/>
    <w:rsid w:val="002106B1"/>
    <w:rsid w:val="00210781"/>
    <w:rsid w:val="00211992"/>
    <w:rsid w:val="00211F45"/>
    <w:rsid w:val="00214363"/>
    <w:rsid w:val="00215A47"/>
    <w:rsid w:val="00216194"/>
    <w:rsid w:val="002201B6"/>
    <w:rsid w:val="002201FD"/>
    <w:rsid w:val="0022066F"/>
    <w:rsid w:val="00220944"/>
    <w:rsid w:val="00220FC3"/>
    <w:rsid w:val="00221466"/>
    <w:rsid w:val="002216C8"/>
    <w:rsid w:val="00221D11"/>
    <w:rsid w:val="002239A3"/>
    <w:rsid w:val="00225084"/>
    <w:rsid w:val="0022595E"/>
    <w:rsid w:val="00226026"/>
    <w:rsid w:val="002265E7"/>
    <w:rsid w:val="00230256"/>
    <w:rsid w:val="00230572"/>
    <w:rsid w:val="00230EAA"/>
    <w:rsid w:val="00232035"/>
    <w:rsid w:val="002320AF"/>
    <w:rsid w:val="002324AF"/>
    <w:rsid w:val="00232998"/>
    <w:rsid w:val="002329A9"/>
    <w:rsid w:val="0023308B"/>
    <w:rsid w:val="0023413C"/>
    <w:rsid w:val="002341CD"/>
    <w:rsid w:val="00234F94"/>
    <w:rsid w:val="00235488"/>
    <w:rsid w:val="00235CF6"/>
    <w:rsid w:val="0024033C"/>
    <w:rsid w:val="00240E06"/>
    <w:rsid w:val="00240E7C"/>
    <w:rsid w:val="00241AFB"/>
    <w:rsid w:val="00241CAC"/>
    <w:rsid w:val="002438BD"/>
    <w:rsid w:val="00244349"/>
    <w:rsid w:val="00244B8D"/>
    <w:rsid w:val="00245369"/>
    <w:rsid w:val="00245CCB"/>
    <w:rsid w:val="002460FB"/>
    <w:rsid w:val="0024742F"/>
    <w:rsid w:val="00247A89"/>
    <w:rsid w:val="00247AF5"/>
    <w:rsid w:val="00247D08"/>
    <w:rsid w:val="00250A16"/>
    <w:rsid w:val="00251259"/>
    <w:rsid w:val="00252028"/>
    <w:rsid w:val="002541EA"/>
    <w:rsid w:val="0025436B"/>
    <w:rsid w:val="00254F34"/>
    <w:rsid w:val="00255B4D"/>
    <w:rsid w:val="002560F0"/>
    <w:rsid w:val="00256655"/>
    <w:rsid w:val="002567AC"/>
    <w:rsid w:val="00257087"/>
    <w:rsid w:val="00257415"/>
    <w:rsid w:val="00262204"/>
    <w:rsid w:val="00262571"/>
    <w:rsid w:val="00262FD4"/>
    <w:rsid w:val="0026575D"/>
    <w:rsid w:val="00266359"/>
    <w:rsid w:val="0026668A"/>
    <w:rsid w:val="0026672A"/>
    <w:rsid w:val="0026681D"/>
    <w:rsid w:val="00270624"/>
    <w:rsid w:val="00271986"/>
    <w:rsid w:val="0027272C"/>
    <w:rsid w:val="002742EC"/>
    <w:rsid w:val="00275316"/>
    <w:rsid w:val="00275DB2"/>
    <w:rsid w:val="002771E3"/>
    <w:rsid w:val="002803C6"/>
    <w:rsid w:val="0028043D"/>
    <w:rsid w:val="002804FF"/>
    <w:rsid w:val="00284096"/>
    <w:rsid w:val="00285C05"/>
    <w:rsid w:val="0028770F"/>
    <w:rsid w:val="00291038"/>
    <w:rsid w:val="00291ACD"/>
    <w:rsid w:val="00293825"/>
    <w:rsid w:val="00293B99"/>
    <w:rsid w:val="00294050"/>
    <w:rsid w:val="002940BE"/>
    <w:rsid w:val="002940F7"/>
    <w:rsid w:val="00294C49"/>
    <w:rsid w:val="00296A5E"/>
    <w:rsid w:val="00297D90"/>
    <w:rsid w:val="002A1595"/>
    <w:rsid w:val="002A1C2A"/>
    <w:rsid w:val="002A24CB"/>
    <w:rsid w:val="002A3513"/>
    <w:rsid w:val="002A39B3"/>
    <w:rsid w:val="002A43D1"/>
    <w:rsid w:val="002A541B"/>
    <w:rsid w:val="002A5905"/>
    <w:rsid w:val="002A5A35"/>
    <w:rsid w:val="002A5A48"/>
    <w:rsid w:val="002A61BD"/>
    <w:rsid w:val="002A63B8"/>
    <w:rsid w:val="002A6C4F"/>
    <w:rsid w:val="002B0549"/>
    <w:rsid w:val="002B1123"/>
    <w:rsid w:val="002B1EF9"/>
    <w:rsid w:val="002B2379"/>
    <w:rsid w:val="002B29E0"/>
    <w:rsid w:val="002B2FF2"/>
    <w:rsid w:val="002B50CA"/>
    <w:rsid w:val="002B50DA"/>
    <w:rsid w:val="002B5F30"/>
    <w:rsid w:val="002B5FCF"/>
    <w:rsid w:val="002B6A3A"/>
    <w:rsid w:val="002B6B31"/>
    <w:rsid w:val="002B7DA1"/>
    <w:rsid w:val="002C04E9"/>
    <w:rsid w:val="002C06A8"/>
    <w:rsid w:val="002C07E4"/>
    <w:rsid w:val="002C07F3"/>
    <w:rsid w:val="002C07FB"/>
    <w:rsid w:val="002C0ADA"/>
    <w:rsid w:val="002C18FE"/>
    <w:rsid w:val="002C4FEF"/>
    <w:rsid w:val="002C54D1"/>
    <w:rsid w:val="002C5B49"/>
    <w:rsid w:val="002C5D9E"/>
    <w:rsid w:val="002C6B06"/>
    <w:rsid w:val="002C734F"/>
    <w:rsid w:val="002C7DEB"/>
    <w:rsid w:val="002D0B2B"/>
    <w:rsid w:val="002D19ED"/>
    <w:rsid w:val="002D2BED"/>
    <w:rsid w:val="002D3981"/>
    <w:rsid w:val="002D4A4D"/>
    <w:rsid w:val="002D4AE8"/>
    <w:rsid w:val="002D67A1"/>
    <w:rsid w:val="002D729D"/>
    <w:rsid w:val="002D7648"/>
    <w:rsid w:val="002D7B08"/>
    <w:rsid w:val="002D7D14"/>
    <w:rsid w:val="002D7F69"/>
    <w:rsid w:val="002E09BF"/>
    <w:rsid w:val="002E0C4F"/>
    <w:rsid w:val="002E0DBD"/>
    <w:rsid w:val="002E15F3"/>
    <w:rsid w:val="002E1768"/>
    <w:rsid w:val="002E1F28"/>
    <w:rsid w:val="002E2038"/>
    <w:rsid w:val="002E20AD"/>
    <w:rsid w:val="002E2A61"/>
    <w:rsid w:val="002E3BAA"/>
    <w:rsid w:val="002E42CE"/>
    <w:rsid w:val="002E5F06"/>
    <w:rsid w:val="002E6310"/>
    <w:rsid w:val="002E7424"/>
    <w:rsid w:val="002E7CE7"/>
    <w:rsid w:val="002F1E45"/>
    <w:rsid w:val="002F3D2D"/>
    <w:rsid w:val="002F4BAD"/>
    <w:rsid w:val="002F5729"/>
    <w:rsid w:val="002F6E22"/>
    <w:rsid w:val="002F7650"/>
    <w:rsid w:val="002F7934"/>
    <w:rsid w:val="00300143"/>
    <w:rsid w:val="00300984"/>
    <w:rsid w:val="00300DCB"/>
    <w:rsid w:val="00300FDB"/>
    <w:rsid w:val="00301FBB"/>
    <w:rsid w:val="003032A0"/>
    <w:rsid w:val="003037B4"/>
    <w:rsid w:val="00304081"/>
    <w:rsid w:val="00304529"/>
    <w:rsid w:val="0030474B"/>
    <w:rsid w:val="00304B6B"/>
    <w:rsid w:val="0030501E"/>
    <w:rsid w:val="003051B7"/>
    <w:rsid w:val="0030538E"/>
    <w:rsid w:val="00305AAA"/>
    <w:rsid w:val="00305EDD"/>
    <w:rsid w:val="00305F82"/>
    <w:rsid w:val="003062A3"/>
    <w:rsid w:val="00306796"/>
    <w:rsid w:val="00306D41"/>
    <w:rsid w:val="00306F38"/>
    <w:rsid w:val="003075DE"/>
    <w:rsid w:val="0030777C"/>
    <w:rsid w:val="00310F48"/>
    <w:rsid w:val="00310FDB"/>
    <w:rsid w:val="003116A4"/>
    <w:rsid w:val="00311E8C"/>
    <w:rsid w:val="003129B0"/>
    <w:rsid w:val="00312E85"/>
    <w:rsid w:val="003131B0"/>
    <w:rsid w:val="00313ADA"/>
    <w:rsid w:val="00314CE9"/>
    <w:rsid w:val="003154A0"/>
    <w:rsid w:val="00315D71"/>
    <w:rsid w:val="003173DB"/>
    <w:rsid w:val="003175C8"/>
    <w:rsid w:val="00317F47"/>
    <w:rsid w:val="00321A5F"/>
    <w:rsid w:val="00321B54"/>
    <w:rsid w:val="003226E9"/>
    <w:rsid w:val="00324207"/>
    <w:rsid w:val="00324649"/>
    <w:rsid w:val="00324C8B"/>
    <w:rsid w:val="00325670"/>
    <w:rsid w:val="00325E9C"/>
    <w:rsid w:val="00326163"/>
    <w:rsid w:val="00326164"/>
    <w:rsid w:val="003263FE"/>
    <w:rsid w:val="00327F58"/>
    <w:rsid w:val="00330095"/>
    <w:rsid w:val="003305F7"/>
    <w:rsid w:val="00330895"/>
    <w:rsid w:val="00330ED8"/>
    <w:rsid w:val="00331A12"/>
    <w:rsid w:val="00331E1F"/>
    <w:rsid w:val="003324B7"/>
    <w:rsid w:val="00334824"/>
    <w:rsid w:val="00334C8B"/>
    <w:rsid w:val="0034081D"/>
    <w:rsid w:val="003417D2"/>
    <w:rsid w:val="00342E9D"/>
    <w:rsid w:val="0034330F"/>
    <w:rsid w:val="003437FA"/>
    <w:rsid w:val="00345283"/>
    <w:rsid w:val="00345C0D"/>
    <w:rsid w:val="00345C32"/>
    <w:rsid w:val="00345F62"/>
    <w:rsid w:val="00346F86"/>
    <w:rsid w:val="00347915"/>
    <w:rsid w:val="00347A34"/>
    <w:rsid w:val="003518CD"/>
    <w:rsid w:val="00351BF7"/>
    <w:rsid w:val="00351CCB"/>
    <w:rsid w:val="00351F00"/>
    <w:rsid w:val="00352050"/>
    <w:rsid w:val="003526CB"/>
    <w:rsid w:val="0035366F"/>
    <w:rsid w:val="003539D7"/>
    <w:rsid w:val="00353C44"/>
    <w:rsid w:val="00353DC5"/>
    <w:rsid w:val="00354D17"/>
    <w:rsid w:val="00354E44"/>
    <w:rsid w:val="00357E16"/>
    <w:rsid w:val="00360197"/>
    <w:rsid w:val="00360578"/>
    <w:rsid w:val="0036125B"/>
    <w:rsid w:val="003618A2"/>
    <w:rsid w:val="00361D2A"/>
    <w:rsid w:val="00362217"/>
    <w:rsid w:val="00362301"/>
    <w:rsid w:val="003626F9"/>
    <w:rsid w:val="00362D50"/>
    <w:rsid w:val="00362E15"/>
    <w:rsid w:val="00363033"/>
    <w:rsid w:val="003630C1"/>
    <w:rsid w:val="003633E3"/>
    <w:rsid w:val="0036436F"/>
    <w:rsid w:val="00364446"/>
    <w:rsid w:val="003655CD"/>
    <w:rsid w:val="0036644D"/>
    <w:rsid w:val="003703D0"/>
    <w:rsid w:val="00370D2C"/>
    <w:rsid w:val="003717E4"/>
    <w:rsid w:val="00371FAA"/>
    <w:rsid w:val="0037351A"/>
    <w:rsid w:val="0037495F"/>
    <w:rsid w:val="00374A03"/>
    <w:rsid w:val="00374D2A"/>
    <w:rsid w:val="00374D4A"/>
    <w:rsid w:val="003756E7"/>
    <w:rsid w:val="00376700"/>
    <w:rsid w:val="003769D3"/>
    <w:rsid w:val="00376C06"/>
    <w:rsid w:val="0037746B"/>
    <w:rsid w:val="0038068F"/>
    <w:rsid w:val="003808AE"/>
    <w:rsid w:val="00384000"/>
    <w:rsid w:val="0038401A"/>
    <w:rsid w:val="0038527B"/>
    <w:rsid w:val="00385838"/>
    <w:rsid w:val="00385AC1"/>
    <w:rsid w:val="00385C4C"/>
    <w:rsid w:val="003860F7"/>
    <w:rsid w:val="003861DF"/>
    <w:rsid w:val="00387544"/>
    <w:rsid w:val="003901E3"/>
    <w:rsid w:val="0039192F"/>
    <w:rsid w:val="003919F4"/>
    <w:rsid w:val="003932B6"/>
    <w:rsid w:val="00393EC5"/>
    <w:rsid w:val="003940E8"/>
    <w:rsid w:val="00394C33"/>
    <w:rsid w:val="003A026E"/>
    <w:rsid w:val="003A07BF"/>
    <w:rsid w:val="003A0BE8"/>
    <w:rsid w:val="003A1090"/>
    <w:rsid w:val="003A1C35"/>
    <w:rsid w:val="003A23E6"/>
    <w:rsid w:val="003A46A5"/>
    <w:rsid w:val="003A4C52"/>
    <w:rsid w:val="003A5CBD"/>
    <w:rsid w:val="003A6020"/>
    <w:rsid w:val="003A6EA3"/>
    <w:rsid w:val="003A765B"/>
    <w:rsid w:val="003A7E27"/>
    <w:rsid w:val="003B002F"/>
    <w:rsid w:val="003B0620"/>
    <w:rsid w:val="003B0D05"/>
    <w:rsid w:val="003B1320"/>
    <w:rsid w:val="003B1510"/>
    <w:rsid w:val="003B1BDF"/>
    <w:rsid w:val="003B2179"/>
    <w:rsid w:val="003B2185"/>
    <w:rsid w:val="003B2A1D"/>
    <w:rsid w:val="003B4545"/>
    <w:rsid w:val="003B50E0"/>
    <w:rsid w:val="003B5D0C"/>
    <w:rsid w:val="003B683E"/>
    <w:rsid w:val="003B6D34"/>
    <w:rsid w:val="003B6FAF"/>
    <w:rsid w:val="003B7490"/>
    <w:rsid w:val="003C03FA"/>
    <w:rsid w:val="003C065D"/>
    <w:rsid w:val="003C0EF9"/>
    <w:rsid w:val="003C3E2E"/>
    <w:rsid w:val="003C5EC5"/>
    <w:rsid w:val="003C6FD9"/>
    <w:rsid w:val="003D0241"/>
    <w:rsid w:val="003D07BD"/>
    <w:rsid w:val="003D09F6"/>
    <w:rsid w:val="003D23DA"/>
    <w:rsid w:val="003D270B"/>
    <w:rsid w:val="003D3B68"/>
    <w:rsid w:val="003D3F7E"/>
    <w:rsid w:val="003D43F9"/>
    <w:rsid w:val="003D464C"/>
    <w:rsid w:val="003D5954"/>
    <w:rsid w:val="003E0083"/>
    <w:rsid w:val="003E092F"/>
    <w:rsid w:val="003E0C16"/>
    <w:rsid w:val="003E0CF4"/>
    <w:rsid w:val="003E0D43"/>
    <w:rsid w:val="003E14F2"/>
    <w:rsid w:val="003E16A1"/>
    <w:rsid w:val="003E191A"/>
    <w:rsid w:val="003E2556"/>
    <w:rsid w:val="003E3EA6"/>
    <w:rsid w:val="003E3FB5"/>
    <w:rsid w:val="003E4283"/>
    <w:rsid w:val="003E638B"/>
    <w:rsid w:val="003E738F"/>
    <w:rsid w:val="003E7B35"/>
    <w:rsid w:val="003F129C"/>
    <w:rsid w:val="003F22D6"/>
    <w:rsid w:val="003F237E"/>
    <w:rsid w:val="003F2549"/>
    <w:rsid w:val="003F258B"/>
    <w:rsid w:val="003F2945"/>
    <w:rsid w:val="003F444C"/>
    <w:rsid w:val="003F5234"/>
    <w:rsid w:val="003F5A5E"/>
    <w:rsid w:val="003F5BF2"/>
    <w:rsid w:val="003F5C2F"/>
    <w:rsid w:val="003F6055"/>
    <w:rsid w:val="003F62FE"/>
    <w:rsid w:val="003F6D91"/>
    <w:rsid w:val="00400007"/>
    <w:rsid w:val="004004D2"/>
    <w:rsid w:val="00400589"/>
    <w:rsid w:val="004013DA"/>
    <w:rsid w:val="004014DE"/>
    <w:rsid w:val="00401DBA"/>
    <w:rsid w:val="004033E7"/>
    <w:rsid w:val="00403C88"/>
    <w:rsid w:val="004042BA"/>
    <w:rsid w:val="00404701"/>
    <w:rsid w:val="004048CF"/>
    <w:rsid w:val="004054B9"/>
    <w:rsid w:val="004066BA"/>
    <w:rsid w:val="004066D9"/>
    <w:rsid w:val="0040684B"/>
    <w:rsid w:val="00406A44"/>
    <w:rsid w:val="00406AFE"/>
    <w:rsid w:val="00406B0C"/>
    <w:rsid w:val="00406B13"/>
    <w:rsid w:val="004102A0"/>
    <w:rsid w:val="00410F85"/>
    <w:rsid w:val="00411FA0"/>
    <w:rsid w:val="00411FF4"/>
    <w:rsid w:val="0041240D"/>
    <w:rsid w:val="004129FB"/>
    <w:rsid w:val="004132BB"/>
    <w:rsid w:val="00414588"/>
    <w:rsid w:val="00414CC5"/>
    <w:rsid w:val="004175E5"/>
    <w:rsid w:val="00417A37"/>
    <w:rsid w:val="004208E4"/>
    <w:rsid w:val="00420B1F"/>
    <w:rsid w:val="00420DD1"/>
    <w:rsid w:val="00421121"/>
    <w:rsid w:val="00422F0A"/>
    <w:rsid w:val="004235B7"/>
    <w:rsid w:val="004243F2"/>
    <w:rsid w:val="00424C77"/>
    <w:rsid w:val="00425323"/>
    <w:rsid w:val="004256E2"/>
    <w:rsid w:val="00425CC2"/>
    <w:rsid w:val="00426110"/>
    <w:rsid w:val="00426B26"/>
    <w:rsid w:val="00426C9B"/>
    <w:rsid w:val="00430BA7"/>
    <w:rsid w:val="0043274F"/>
    <w:rsid w:val="004339AA"/>
    <w:rsid w:val="00433C73"/>
    <w:rsid w:val="00434061"/>
    <w:rsid w:val="00436216"/>
    <w:rsid w:val="0043713F"/>
    <w:rsid w:val="00437CB9"/>
    <w:rsid w:val="004404AD"/>
    <w:rsid w:val="00441220"/>
    <w:rsid w:val="00441BCA"/>
    <w:rsid w:val="00441C0E"/>
    <w:rsid w:val="00441C25"/>
    <w:rsid w:val="00441F41"/>
    <w:rsid w:val="00442AF2"/>
    <w:rsid w:val="00444359"/>
    <w:rsid w:val="0044531B"/>
    <w:rsid w:val="00445D4B"/>
    <w:rsid w:val="00446DCF"/>
    <w:rsid w:val="00447B3B"/>
    <w:rsid w:val="004505A6"/>
    <w:rsid w:val="00452473"/>
    <w:rsid w:val="004527B2"/>
    <w:rsid w:val="00452EA6"/>
    <w:rsid w:val="00454190"/>
    <w:rsid w:val="004546EE"/>
    <w:rsid w:val="00454F5C"/>
    <w:rsid w:val="00456BE3"/>
    <w:rsid w:val="00460130"/>
    <w:rsid w:val="004601A3"/>
    <w:rsid w:val="00461EAC"/>
    <w:rsid w:val="00462C41"/>
    <w:rsid w:val="00463038"/>
    <w:rsid w:val="0046312F"/>
    <w:rsid w:val="00464069"/>
    <w:rsid w:val="0046418E"/>
    <w:rsid w:val="00465DD3"/>
    <w:rsid w:val="0046638E"/>
    <w:rsid w:val="00467846"/>
    <w:rsid w:val="00467D95"/>
    <w:rsid w:val="0047074E"/>
    <w:rsid w:val="004708DE"/>
    <w:rsid w:val="00472DCE"/>
    <w:rsid w:val="00472F48"/>
    <w:rsid w:val="0047329E"/>
    <w:rsid w:val="004744A8"/>
    <w:rsid w:val="00475260"/>
    <w:rsid w:val="004761F9"/>
    <w:rsid w:val="004779EA"/>
    <w:rsid w:val="00477AE6"/>
    <w:rsid w:val="00477E37"/>
    <w:rsid w:val="00480BB7"/>
    <w:rsid w:val="00481B3A"/>
    <w:rsid w:val="00481E7D"/>
    <w:rsid w:val="004821BF"/>
    <w:rsid w:val="004825F9"/>
    <w:rsid w:val="004831D3"/>
    <w:rsid w:val="0048383B"/>
    <w:rsid w:val="00486223"/>
    <w:rsid w:val="004865C1"/>
    <w:rsid w:val="00487473"/>
    <w:rsid w:val="004905C0"/>
    <w:rsid w:val="00490E55"/>
    <w:rsid w:val="00491905"/>
    <w:rsid w:val="00491A49"/>
    <w:rsid w:val="0049215E"/>
    <w:rsid w:val="00492D3D"/>
    <w:rsid w:val="00493AC6"/>
    <w:rsid w:val="00493AEF"/>
    <w:rsid w:val="0049441B"/>
    <w:rsid w:val="00494721"/>
    <w:rsid w:val="00495A85"/>
    <w:rsid w:val="00495C00"/>
    <w:rsid w:val="004963DA"/>
    <w:rsid w:val="004979C5"/>
    <w:rsid w:val="00497DB0"/>
    <w:rsid w:val="00497FE9"/>
    <w:rsid w:val="004A1459"/>
    <w:rsid w:val="004A15BF"/>
    <w:rsid w:val="004A17DE"/>
    <w:rsid w:val="004A1B86"/>
    <w:rsid w:val="004A2ACA"/>
    <w:rsid w:val="004A2E10"/>
    <w:rsid w:val="004A36C7"/>
    <w:rsid w:val="004A778A"/>
    <w:rsid w:val="004A7EB3"/>
    <w:rsid w:val="004A7FE3"/>
    <w:rsid w:val="004B0B1D"/>
    <w:rsid w:val="004B17E3"/>
    <w:rsid w:val="004B1C6D"/>
    <w:rsid w:val="004B40A4"/>
    <w:rsid w:val="004B4D00"/>
    <w:rsid w:val="004B5767"/>
    <w:rsid w:val="004B6D34"/>
    <w:rsid w:val="004B7206"/>
    <w:rsid w:val="004B75B0"/>
    <w:rsid w:val="004B7F13"/>
    <w:rsid w:val="004C0229"/>
    <w:rsid w:val="004C027A"/>
    <w:rsid w:val="004C0513"/>
    <w:rsid w:val="004C06E2"/>
    <w:rsid w:val="004C36C1"/>
    <w:rsid w:val="004C3755"/>
    <w:rsid w:val="004C4E0D"/>
    <w:rsid w:val="004C57B1"/>
    <w:rsid w:val="004C7DB8"/>
    <w:rsid w:val="004C7E30"/>
    <w:rsid w:val="004D3048"/>
    <w:rsid w:val="004D4647"/>
    <w:rsid w:val="004D4A88"/>
    <w:rsid w:val="004D4EC8"/>
    <w:rsid w:val="004E0962"/>
    <w:rsid w:val="004E1479"/>
    <w:rsid w:val="004E2B7A"/>
    <w:rsid w:val="004E3620"/>
    <w:rsid w:val="004E41CB"/>
    <w:rsid w:val="004E48C2"/>
    <w:rsid w:val="004E54E9"/>
    <w:rsid w:val="004E567E"/>
    <w:rsid w:val="004E59D0"/>
    <w:rsid w:val="004E680B"/>
    <w:rsid w:val="004E7DAA"/>
    <w:rsid w:val="004F09F1"/>
    <w:rsid w:val="004F23DD"/>
    <w:rsid w:val="004F2795"/>
    <w:rsid w:val="004F2C4B"/>
    <w:rsid w:val="004F34C3"/>
    <w:rsid w:val="004F47EA"/>
    <w:rsid w:val="004F4848"/>
    <w:rsid w:val="004F4DE7"/>
    <w:rsid w:val="004F52ED"/>
    <w:rsid w:val="004F6A21"/>
    <w:rsid w:val="005003B4"/>
    <w:rsid w:val="005021E3"/>
    <w:rsid w:val="005041E2"/>
    <w:rsid w:val="005052C6"/>
    <w:rsid w:val="005067D6"/>
    <w:rsid w:val="00511069"/>
    <w:rsid w:val="0051123B"/>
    <w:rsid w:val="005128BB"/>
    <w:rsid w:val="00512BEA"/>
    <w:rsid w:val="00514261"/>
    <w:rsid w:val="00514748"/>
    <w:rsid w:val="005150BD"/>
    <w:rsid w:val="0051557F"/>
    <w:rsid w:val="00515BE7"/>
    <w:rsid w:val="0051692C"/>
    <w:rsid w:val="00516EC4"/>
    <w:rsid w:val="005176FA"/>
    <w:rsid w:val="00520792"/>
    <w:rsid w:val="00520A2D"/>
    <w:rsid w:val="0052205E"/>
    <w:rsid w:val="005226E4"/>
    <w:rsid w:val="00522AA9"/>
    <w:rsid w:val="0052327E"/>
    <w:rsid w:val="00523694"/>
    <w:rsid w:val="005236C6"/>
    <w:rsid w:val="0052378C"/>
    <w:rsid w:val="00524634"/>
    <w:rsid w:val="005247F4"/>
    <w:rsid w:val="0052483B"/>
    <w:rsid w:val="00525E02"/>
    <w:rsid w:val="005270A5"/>
    <w:rsid w:val="00527C41"/>
    <w:rsid w:val="00527E76"/>
    <w:rsid w:val="00532E13"/>
    <w:rsid w:val="00533546"/>
    <w:rsid w:val="00533738"/>
    <w:rsid w:val="00533F30"/>
    <w:rsid w:val="00534959"/>
    <w:rsid w:val="00534BEA"/>
    <w:rsid w:val="00536111"/>
    <w:rsid w:val="00536D13"/>
    <w:rsid w:val="00537179"/>
    <w:rsid w:val="0053756F"/>
    <w:rsid w:val="00541D2E"/>
    <w:rsid w:val="00542369"/>
    <w:rsid w:val="00542D5E"/>
    <w:rsid w:val="0054328E"/>
    <w:rsid w:val="0054416A"/>
    <w:rsid w:val="00544571"/>
    <w:rsid w:val="00545932"/>
    <w:rsid w:val="005459A3"/>
    <w:rsid w:val="00546C4B"/>
    <w:rsid w:val="00546FA2"/>
    <w:rsid w:val="0054727E"/>
    <w:rsid w:val="005475E1"/>
    <w:rsid w:val="00547FDD"/>
    <w:rsid w:val="0055008B"/>
    <w:rsid w:val="00550653"/>
    <w:rsid w:val="005507EA"/>
    <w:rsid w:val="00551451"/>
    <w:rsid w:val="005526CF"/>
    <w:rsid w:val="00552B62"/>
    <w:rsid w:val="005537FC"/>
    <w:rsid w:val="00554317"/>
    <w:rsid w:val="00561629"/>
    <w:rsid w:val="00563476"/>
    <w:rsid w:val="0056370E"/>
    <w:rsid w:val="00563881"/>
    <w:rsid w:val="00565C66"/>
    <w:rsid w:val="005667F7"/>
    <w:rsid w:val="00567217"/>
    <w:rsid w:val="005706C3"/>
    <w:rsid w:val="005706F6"/>
    <w:rsid w:val="00570E48"/>
    <w:rsid w:val="0057138C"/>
    <w:rsid w:val="005716DA"/>
    <w:rsid w:val="005717C4"/>
    <w:rsid w:val="00571B27"/>
    <w:rsid w:val="00572A4D"/>
    <w:rsid w:val="00572EA7"/>
    <w:rsid w:val="00573275"/>
    <w:rsid w:val="00573851"/>
    <w:rsid w:val="005741D0"/>
    <w:rsid w:val="005742AA"/>
    <w:rsid w:val="005752B3"/>
    <w:rsid w:val="00576350"/>
    <w:rsid w:val="0057672D"/>
    <w:rsid w:val="0057759C"/>
    <w:rsid w:val="00581E52"/>
    <w:rsid w:val="005828B7"/>
    <w:rsid w:val="00584A34"/>
    <w:rsid w:val="0058666A"/>
    <w:rsid w:val="00587D83"/>
    <w:rsid w:val="00590C42"/>
    <w:rsid w:val="00591380"/>
    <w:rsid w:val="00591812"/>
    <w:rsid w:val="0059199B"/>
    <w:rsid w:val="0059282F"/>
    <w:rsid w:val="00593140"/>
    <w:rsid w:val="00593514"/>
    <w:rsid w:val="00594E0B"/>
    <w:rsid w:val="00595A5E"/>
    <w:rsid w:val="00595A9D"/>
    <w:rsid w:val="00595F98"/>
    <w:rsid w:val="005A0731"/>
    <w:rsid w:val="005A0CEE"/>
    <w:rsid w:val="005A17E9"/>
    <w:rsid w:val="005A2095"/>
    <w:rsid w:val="005A209C"/>
    <w:rsid w:val="005A2267"/>
    <w:rsid w:val="005A2377"/>
    <w:rsid w:val="005A3221"/>
    <w:rsid w:val="005A3FE6"/>
    <w:rsid w:val="005A64FD"/>
    <w:rsid w:val="005A7AA9"/>
    <w:rsid w:val="005B0341"/>
    <w:rsid w:val="005B04C3"/>
    <w:rsid w:val="005B1005"/>
    <w:rsid w:val="005B10F1"/>
    <w:rsid w:val="005B3081"/>
    <w:rsid w:val="005B4BE6"/>
    <w:rsid w:val="005B5E7C"/>
    <w:rsid w:val="005B65A7"/>
    <w:rsid w:val="005C10F2"/>
    <w:rsid w:val="005C2676"/>
    <w:rsid w:val="005C27CE"/>
    <w:rsid w:val="005C30F3"/>
    <w:rsid w:val="005C3A1C"/>
    <w:rsid w:val="005C3CDB"/>
    <w:rsid w:val="005C48DA"/>
    <w:rsid w:val="005C5CCE"/>
    <w:rsid w:val="005C5E8C"/>
    <w:rsid w:val="005C60B4"/>
    <w:rsid w:val="005C7FD5"/>
    <w:rsid w:val="005D0377"/>
    <w:rsid w:val="005D0B89"/>
    <w:rsid w:val="005D0FA7"/>
    <w:rsid w:val="005D1B97"/>
    <w:rsid w:val="005D1E3B"/>
    <w:rsid w:val="005D2181"/>
    <w:rsid w:val="005D356B"/>
    <w:rsid w:val="005D35FA"/>
    <w:rsid w:val="005D3C58"/>
    <w:rsid w:val="005D3F9E"/>
    <w:rsid w:val="005D41C5"/>
    <w:rsid w:val="005D431B"/>
    <w:rsid w:val="005D4E31"/>
    <w:rsid w:val="005D5BD9"/>
    <w:rsid w:val="005E0055"/>
    <w:rsid w:val="005E046B"/>
    <w:rsid w:val="005E10AC"/>
    <w:rsid w:val="005E12A2"/>
    <w:rsid w:val="005E168C"/>
    <w:rsid w:val="005E3081"/>
    <w:rsid w:val="005E3802"/>
    <w:rsid w:val="005E6382"/>
    <w:rsid w:val="005E6446"/>
    <w:rsid w:val="005E66C8"/>
    <w:rsid w:val="005E6D1B"/>
    <w:rsid w:val="005E7651"/>
    <w:rsid w:val="005F0F36"/>
    <w:rsid w:val="005F23DC"/>
    <w:rsid w:val="005F281D"/>
    <w:rsid w:val="005F2B7B"/>
    <w:rsid w:val="005F422F"/>
    <w:rsid w:val="005F503E"/>
    <w:rsid w:val="005F5345"/>
    <w:rsid w:val="005F5C3C"/>
    <w:rsid w:val="005F62CE"/>
    <w:rsid w:val="005F6F96"/>
    <w:rsid w:val="00600176"/>
    <w:rsid w:val="006006D1"/>
    <w:rsid w:val="00600EA2"/>
    <w:rsid w:val="00601DC4"/>
    <w:rsid w:val="00602184"/>
    <w:rsid w:val="0060346E"/>
    <w:rsid w:val="00604675"/>
    <w:rsid w:val="0060471B"/>
    <w:rsid w:val="00605114"/>
    <w:rsid w:val="00605BE4"/>
    <w:rsid w:val="00605D03"/>
    <w:rsid w:val="00606A55"/>
    <w:rsid w:val="00606AD8"/>
    <w:rsid w:val="00606C76"/>
    <w:rsid w:val="00606D54"/>
    <w:rsid w:val="0060733D"/>
    <w:rsid w:val="00611948"/>
    <w:rsid w:val="00611D68"/>
    <w:rsid w:val="006124C9"/>
    <w:rsid w:val="00612EFE"/>
    <w:rsid w:val="00612FD0"/>
    <w:rsid w:val="00613530"/>
    <w:rsid w:val="00613A1C"/>
    <w:rsid w:val="006145FC"/>
    <w:rsid w:val="0061568E"/>
    <w:rsid w:val="006168E6"/>
    <w:rsid w:val="00624072"/>
    <w:rsid w:val="0062456F"/>
    <w:rsid w:val="00624A01"/>
    <w:rsid w:val="0062645E"/>
    <w:rsid w:val="00626834"/>
    <w:rsid w:val="006272C8"/>
    <w:rsid w:val="00630952"/>
    <w:rsid w:val="0063183C"/>
    <w:rsid w:val="0063317A"/>
    <w:rsid w:val="00633856"/>
    <w:rsid w:val="00633D8D"/>
    <w:rsid w:val="0063493E"/>
    <w:rsid w:val="00635992"/>
    <w:rsid w:val="00637237"/>
    <w:rsid w:val="00637585"/>
    <w:rsid w:val="00637B79"/>
    <w:rsid w:val="0064017E"/>
    <w:rsid w:val="00640646"/>
    <w:rsid w:val="006413B0"/>
    <w:rsid w:val="0064244D"/>
    <w:rsid w:val="0064292C"/>
    <w:rsid w:val="00643A40"/>
    <w:rsid w:val="006444D6"/>
    <w:rsid w:val="0064508F"/>
    <w:rsid w:val="0064534A"/>
    <w:rsid w:val="00646937"/>
    <w:rsid w:val="00646C0B"/>
    <w:rsid w:val="0064714D"/>
    <w:rsid w:val="006474B8"/>
    <w:rsid w:val="006478D4"/>
    <w:rsid w:val="006478D7"/>
    <w:rsid w:val="0064793E"/>
    <w:rsid w:val="00647C60"/>
    <w:rsid w:val="006521B6"/>
    <w:rsid w:val="0065290B"/>
    <w:rsid w:val="0065291B"/>
    <w:rsid w:val="00653FFE"/>
    <w:rsid w:val="00654B0A"/>
    <w:rsid w:val="00656897"/>
    <w:rsid w:val="0065760A"/>
    <w:rsid w:val="0065766B"/>
    <w:rsid w:val="006576AB"/>
    <w:rsid w:val="00660FB3"/>
    <w:rsid w:val="00661DC3"/>
    <w:rsid w:val="00661EE3"/>
    <w:rsid w:val="00662A4A"/>
    <w:rsid w:val="00662CE4"/>
    <w:rsid w:val="00662EF7"/>
    <w:rsid w:val="006632AE"/>
    <w:rsid w:val="00663928"/>
    <w:rsid w:val="006643AA"/>
    <w:rsid w:val="00665280"/>
    <w:rsid w:val="00666E86"/>
    <w:rsid w:val="006673F7"/>
    <w:rsid w:val="00667935"/>
    <w:rsid w:val="006702DB"/>
    <w:rsid w:val="006703C1"/>
    <w:rsid w:val="00670C8C"/>
    <w:rsid w:val="00671D76"/>
    <w:rsid w:val="006721AD"/>
    <w:rsid w:val="006753B4"/>
    <w:rsid w:val="006763FC"/>
    <w:rsid w:val="00676E01"/>
    <w:rsid w:val="00677D12"/>
    <w:rsid w:val="0068037C"/>
    <w:rsid w:val="006809A9"/>
    <w:rsid w:val="00681143"/>
    <w:rsid w:val="00681541"/>
    <w:rsid w:val="00681D91"/>
    <w:rsid w:val="00681DF3"/>
    <w:rsid w:val="00681F18"/>
    <w:rsid w:val="0068200D"/>
    <w:rsid w:val="006824C1"/>
    <w:rsid w:val="00682DE9"/>
    <w:rsid w:val="00683E76"/>
    <w:rsid w:val="006848B3"/>
    <w:rsid w:val="006849DF"/>
    <w:rsid w:val="00684F1C"/>
    <w:rsid w:val="00685569"/>
    <w:rsid w:val="006855C4"/>
    <w:rsid w:val="00687222"/>
    <w:rsid w:val="0069111F"/>
    <w:rsid w:val="006958DA"/>
    <w:rsid w:val="00695C4E"/>
    <w:rsid w:val="00697CCF"/>
    <w:rsid w:val="006A023F"/>
    <w:rsid w:val="006A037D"/>
    <w:rsid w:val="006A0750"/>
    <w:rsid w:val="006A0FB8"/>
    <w:rsid w:val="006A1591"/>
    <w:rsid w:val="006A18AB"/>
    <w:rsid w:val="006A1E92"/>
    <w:rsid w:val="006A2404"/>
    <w:rsid w:val="006A3358"/>
    <w:rsid w:val="006A3817"/>
    <w:rsid w:val="006A410D"/>
    <w:rsid w:val="006A4DC1"/>
    <w:rsid w:val="006A5A26"/>
    <w:rsid w:val="006A5E6C"/>
    <w:rsid w:val="006A674E"/>
    <w:rsid w:val="006A7DDC"/>
    <w:rsid w:val="006B063F"/>
    <w:rsid w:val="006B0DE6"/>
    <w:rsid w:val="006B17C0"/>
    <w:rsid w:val="006B28D3"/>
    <w:rsid w:val="006B2F4F"/>
    <w:rsid w:val="006B3010"/>
    <w:rsid w:val="006B3879"/>
    <w:rsid w:val="006B3937"/>
    <w:rsid w:val="006B3D50"/>
    <w:rsid w:val="006B4283"/>
    <w:rsid w:val="006B4EFD"/>
    <w:rsid w:val="006B510D"/>
    <w:rsid w:val="006B56B6"/>
    <w:rsid w:val="006B56ED"/>
    <w:rsid w:val="006B5765"/>
    <w:rsid w:val="006B6381"/>
    <w:rsid w:val="006B6CB0"/>
    <w:rsid w:val="006B7345"/>
    <w:rsid w:val="006B7646"/>
    <w:rsid w:val="006C0825"/>
    <w:rsid w:val="006C0A77"/>
    <w:rsid w:val="006C24B5"/>
    <w:rsid w:val="006C492B"/>
    <w:rsid w:val="006C571E"/>
    <w:rsid w:val="006C7C36"/>
    <w:rsid w:val="006D0E49"/>
    <w:rsid w:val="006D135A"/>
    <w:rsid w:val="006D2399"/>
    <w:rsid w:val="006D3A06"/>
    <w:rsid w:val="006D3AC8"/>
    <w:rsid w:val="006D705F"/>
    <w:rsid w:val="006E0A0E"/>
    <w:rsid w:val="006E0F0A"/>
    <w:rsid w:val="006E188C"/>
    <w:rsid w:val="006E23D9"/>
    <w:rsid w:val="006E2B70"/>
    <w:rsid w:val="006E331D"/>
    <w:rsid w:val="006E366E"/>
    <w:rsid w:val="006E4329"/>
    <w:rsid w:val="006E6B97"/>
    <w:rsid w:val="006F0011"/>
    <w:rsid w:val="006F080C"/>
    <w:rsid w:val="006F3CDB"/>
    <w:rsid w:val="006F47AE"/>
    <w:rsid w:val="006F51D9"/>
    <w:rsid w:val="006F5C02"/>
    <w:rsid w:val="006F6005"/>
    <w:rsid w:val="006F6300"/>
    <w:rsid w:val="006F6643"/>
    <w:rsid w:val="006F6E05"/>
    <w:rsid w:val="006F6ECF"/>
    <w:rsid w:val="006F7004"/>
    <w:rsid w:val="006F7AE8"/>
    <w:rsid w:val="007000F7"/>
    <w:rsid w:val="00700644"/>
    <w:rsid w:val="0070144A"/>
    <w:rsid w:val="00701CE1"/>
    <w:rsid w:val="00702429"/>
    <w:rsid w:val="0070334F"/>
    <w:rsid w:val="0070424D"/>
    <w:rsid w:val="00704AA3"/>
    <w:rsid w:val="00706E53"/>
    <w:rsid w:val="00706FE0"/>
    <w:rsid w:val="0070730B"/>
    <w:rsid w:val="00707DBD"/>
    <w:rsid w:val="0071100C"/>
    <w:rsid w:val="00712AA6"/>
    <w:rsid w:val="0071375C"/>
    <w:rsid w:val="00713C28"/>
    <w:rsid w:val="00714203"/>
    <w:rsid w:val="007143A2"/>
    <w:rsid w:val="007163F0"/>
    <w:rsid w:val="0071650C"/>
    <w:rsid w:val="00716B94"/>
    <w:rsid w:val="007205DA"/>
    <w:rsid w:val="00720DBC"/>
    <w:rsid w:val="00721C2B"/>
    <w:rsid w:val="00722508"/>
    <w:rsid w:val="0072386D"/>
    <w:rsid w:val="00723918"/>
    <w:rsid w:val="00723C52"/>
    <w:rsid w:val="00723D55"/>
    <w:rsid w:val="00724FBA"/>
    <w:rsid w:val="007253C0"/>
    <w:rsid w:val="00730160"/>
    <w:rsid w:val="007305AD"/>
    <w:rsid w:val="00730C9C"/>
    <w:rsid w:val="00730DAD"/>
    <w:rsid w:val="00731803"/>
    <w:rsid w:val="00732085"/>
    <w:rsid w:val="00732540"/>
    <w:rsid w:val="0073285F"/>
    <w:rsid w:val="007345A0"/>
    <w:rsid w:val="00735645"/>
    <w:rsid w:val="00735FC1"/>
    <w:rsid w:val="00736566"/>
    <w:rsid w:val="00737436"/>
    <w:rsid w:val="00737E0F"/>
    <w:rsid w:val="00740A8D"/>
    <w:rsid w:val="00740D8D"/>
    <w:rsid w:val="007413C3"/>
    <w:rsid w:val="00741E00"/>
    <w:rsid w:val="00741EDC"/>
    <w:rsid w:val="00742306"/>
    <w:rsid w:val="007433DB"/>
    <w:rsid w:val="007447D6"/>
    <w:rsid w:val="0074514E"/>
    <w:rsid w:val="00745EEC"/>
    <w:rsid w:val="00745F02"/>
    <w:rsid w:val="00746A98"/>
    <w:rsid w:val="00746FD7"/>
    <w:rsid w:val="00747660"/>
    <w:rsid w:val="0075032B"/>
    <w:rsid w:val="007510EF"/>
    <w:rsid w:val="007516D7"/>
    <w:rsid w:val="007543B8"/>
    <w:rsid w:val="00755684"/>
    <w:rsid w:val="00755D2D"/>
    <w:rsid w:val="00755F7C"/>
    <w:rsid w:val="007569DF"/>
    <w:rsid w:val="00757EDD"/>
    <w:rsid w:val="00760AC7"/>
    <w:rsid w:val="00761673"/>
    <w:rsid w:val="00761874"/>
    <w:rsid w:val="00763370"/>
    <w:rsid w:val="00766001"/>
    <w:rsid w:val="00766E20"/>
    <w:rsid w:val="00766F07"/>
    <w:rsid w:val="00770BD8"/>
    <w:rsid w:val="00772493"/>
    <w:rsid w:val="0077281C"/>
    <w:rsid w:val="00773182"/>
    <w:rsid w:val="00773377"/>
    <w:rsid w:val="00773A34"/>
    <w:rsid w:val="0077442F"/>
    <w:rsid w:val="0077463E"/>
    <w:rsid w:val="00774DB9"/>
    <w:rsid w:val="0077624A"/>
    <w:rsid w:val="007762EF"/>
    <w:rsid w:val="00776F02"/>
    <w:rsid w:val="00777EC8"/>
    <w:rsid w:val="007811BE"/>
    <w:rsid w:val="0078169B"/>
    <w:rsid w:val="00782C17"/>
    <w:rsid w:val="0078394A"/>
    <w:rsid w:val="00783A5C"/>
    <w:rsid w:val="00784911"/>
    <w:rsid w:val="00785570"/>
    <w:rsid w:val="00785A13"/>
    <w:rsid w:val="00786AEC"/>
    <w:rsid w:val="007871DA"/>
    <w:rsid w:val="00787794"/>
    <w:rsid w:val="00787B2D"/>
    <w:rsid w:val="00790CCB"/>
    <w:rsid w:val="00790F05"/>
    <w:rsid w:val="0079144F"/>
    <w:rsid w:val="00792395"/>
    <w:rsid w:val="00793F0F"/>
    <w:rsid w:val="00794B71"/>
    <w:rsid w:val="007952E6"/>
    <w:rsid w:val="007953C7"/>
    <w:rsid w:val="00797FCA"/>
    <w:rsid w:val="007A05A6"/>
    <w:rsid w:val="007A08E4"/>
    <w:rsid w:val="007A0D55"/>
    <w:rsid w:val="007A0E34"/>
    <w:rsid w:val="007A1F19"/>
    <w:rsid w:val="007A2466"/>
    <w:rsid w:val="007A249B"/>
    <w:rsid w:val="007A2889"/>
    <w:rsid w:val="007A4146"/>
    <w:rsid w:val="007A4288"/>
    <w:rsid w:val="007A5600"/>
    <w:rsid w:val="007A5AE0"/>
    <w:rsid w:val="007A5EE9"/>
    <w:rsid w:val="007A60C5"/>
    <w:rsid w:val="007A66DA"/>
    <w:rsid w:val="007A6D44"/>
    <w:rsid w:val="007A73BE"/>
    <w:rsid w:val="007A7FAB"/>
    <w:rsid w:val="007B079F"/>
    <w:rsid w:val="007B18A3"/>
    <w:rsid w:val="007B197D"/>
    <w:rsid w:val="007B2098"/>
    <w:rsid w:val="007B22A0"/>
    <w:rsid w:val="007B37A4"/>
    <w:rsid w:val="007B3F59"/>
    <w:rsid w:val="007B47FD"/>
    <w:rsid w:val="007B4897"/>
    <w:rsid w:val="007B4E60"/>
    <w:rsid w:val="007B55B2"/>
    <w:rsid w:val="007B6CDC"/>
    <w:rsid w:val="007B7A49"/>
    <w:rsid w:val="007C00C7"/>
    <w:rsid w:val="007C077E"/>
    <w:rsid w:val="007C12CB"/>
    <w:rsid w:val="007C1949"/>
    <w:rsid w:val="007C240A"/>
    <w:rsid w:val="007C2C8B"/>
    <w:rsid w:val="007C304D"/>
    <w:rsid w:val="007C39DB"/>
    <w:rsid w:val="007C4785"/>
    <w:rsid w:val="007C4D94"/>
    <w:rsid w:val="007C6488"/>
    <w:rsid w:val="007C6A19"/>
    <w:rsid w:val="007C75A4"/>
    <w:rsid w:val="007D049E"/>
    <w:rsid w:val="007D1EC9"/>
    <w:rsid w:val="007D2928"/>
    <w:rsid w:val="007D4CB8"/>
    <w:rsid w:val="007D5CE7"/>
    <w:rsid w:val="007D5DB6"/>
    <w:rsid w:val="007D720B"/>
    <w:rsid w:val="007D733A"/>
    <w:rsid w:val="007D73E4"/>
    <w:rsid w:val="007D7D0D"/>
    <w:rsid w:val="007E10E8"/>
    <w:rsid w:val="007E1E26"/>
    <w:rsid w:val="007E2411"/>
    <w:rsid w:val="007E2DBE"/>
    <w:rsid w:val="007E30B6"/>
    <w:rsid w:val="007E7464"/>
    <w:rsid w:val="007F0D7A"/>
    <w:rsid w:val="007F16FE"/>
    <w:rsid w:val="007F24C5"/>
    <w:rsid w:val="007F25AA"/>
    <w:rsid w:val="007F303B"/>
    <w:rsid w:val="007F4100"/>
    <w:rsid w:val="007F5E96"/>
    <w:rsid w:val="007F631C"/>
    <w:rsid w:val="007F6BE1"/>
    <w:rsid w:val="007F6FF4"/>
    <w:rsid w:val="00801AE4"/>
    <w:rsid w:val="0080266E"/>
    <w:rsid w:val="0080319B"/>
    <w:rsid w:val="008044BA"/>
    <w:rsid w:val="008048E3"/>
    <w:rsid w:val="00804F9D"/>
    <w:rsid w:val="0080718F"/>
    <w:rsid w:val="00810B52"/>
    <w:rsid w:val="00810D3D"/>
    <w:rsid w:val="00810EE0"/>
    <w:rsid w:val="008116FD"/>
    <w:rsid w:val="008122DF"/>
    <w:rsid w:val="00812D85"/>
    <w:rsid w:val="00813CD4"/>
    <w:rsid w:val="00813F3D"/>
    <w:rsid w:val="00815586"/>
    <w:rsid w:val="00815B9E"/>
    <w:rsid w:val="00815EB3"/>
    <w:rsid w:val="00816211"/>
    <w:rsid w:val="00816B10"/>
    <w:rsid w:val="008178DA"/>
    <w:rsid w:val="00821684"/>
    <w:rsid w:val="008222BC"/>
    <w:rsid w:val="008228BC"/>
    <w:rsid w:val="00822956"/>
    <w:rsid w:val="00822C32"/>
    <w:rsid w:val="00822ED3"/>
    <w:rsid w:val="00823705"/>
    <w:rsid w:val="00823738"/>
    <w:rsid w:val="00823906"/>
    <w:rsid w:val="00823E56"/>
    <w:rsid w:val="0082408E"/>
    <w:rsid w:val="00824FBC"/>
    <w:rsid w:val="0082571E"/>
    <w:rsid w:val="00825E2A"/>
    <w:rsid w:val="00826325"/>
    <w:rsid w:val="008266E0"/>
    <w:rsid w:val="0082672B"/>
    <w:rsid w:val="008278D7"/>
    <w:rsid w:val="00827B76"/>
    <w:rsid w:val="00827BC5"/>
    <w:rsid w:val="00827DDF"/>
    <w:rsid w:val="008306EC"/>
    <w:rsid w:val="008306F7"/>
    <w:rsid w:val="00830E68"/>
    <w:rsid w:val="0083135D"/>
    <w:rsid w:val="00831495"/>
    <w:rsid w:val="00831747"/>
    <w:rsid w:val="00831E53"/>
    <w:rsid w:val="00833679"/>
    <w:rsid w:val="00835740"/>
    <w:rsid w:val="00835C25"/>
    <w:rsid w:val="00836A77"/>
    <w:rsid w:val="00836D94"/>
    <w:rsid w:val="008374A4"/>
    <w:rsid w:val="0084026F"/>
    <w:rsid w:val="00840E32"/>
    <w:rsid w:val="00841240"/>
    <w:rsid w:val="00842008"/>
    <w:rsid w:val="00842799"/>
    <w:rsid w:val="00843144"/>
    <w:rsid w:val="0084512D"/>
    <w:rsid w:val="00846931"/>
    <w:rsid w:val="00852189"/>
    <w:rsid w:val="00854E7C"/>
    <w:rsid w:val="0085538C"/>
    <w:rsid w:val="00855476"/>
    <w:rsid w:val="00855C19"/>
    <w:rsid w:val="00856C93"/>
    <w:rsid w:val="00857206"/>
    <w:rsid w:val="0085762E"/>
    <w:rsid w:val="0085775F"/>
    <w:rsid w:val="008617D1"/>
    <w:rsid w:val="00861822"/>
    <w:rsid w:val="0086239A"/>
    <w:rsid w:val="00862A36"/>
    <w:rsid w:val="0086457A"/>
    <w:rsid w:val="008651D8"/>
    <w:rsid w:val="0086550E"/>
    <w:rsid w:val="00870A4F"/>
    <w:rsid w:val="00871298"/>
    <w:rsid w:val="00871987"/>
    <w:rsid w:val="00872D99"/>
    <w:rsid w:val="00872EB5"/>
    <w:rsid w:val="008736C5"/>
    <w:rsid w:val="008753F3"/>
    <w:rsid w:val="00875D17"/>
    <w:rsid w:val="008760E7"/>
    <w:rsid w:val="00877EE3"/>
    <w:rsid w:val="00880C3E"/>
    <w:rsid w:val="00881C93"/>
    <w:rsid w:val="00881F51"/>
    <w:rsid w:val="008820F1"/>
    <w:rsid w:val="00882529"/>
    <w:rsid w:val="00883449"/>
    <w:rsid w:val="00884973"/>
    <w:rsid w:val="00887137"/>
    <w:rsid w:val="008902F7"/>
    <w:rsid w:val="00890342"/>
    <w:rsid w:val="00890466"/>
    <w:rsid w:val="00890A2C"/>
    <w:rsid w:val="008931C9"/>
    <w:rsid w:val="008936CC"/>
    <w:rsid w:val="008943A5"/>
    <w:rsid w:val="0089470D"/>
    <w:rsid w:val="008949BE"/>
    <w:rsid w:val="00894B9D"/>
    <w:rsid w:val="008954F9"/>
    <w:rsid w:val="00895E08"/>
    <w:rsid w:val="0089601E"/>
    <w:rsid w:val="00896231"/>
    <w:rsid w:val="00896F99"/>
    <w:rsid w:val="00897CF2"/>
    <w:rsid w:val="008A0F81"/>
    <w:rsid w:val="008A1BAD"/>
    <w:rsid w:val="008A24D9"/>
    <w:rsid w:val="008A3502"/>
    <w:rsid w:val="008A4995"/>
    <w:rsid w:val="008A5D9F"/>
    <w:rsid w:val="008A6C4A"/>
    <w:rsid w:val="008A6C8D"/>
    <w:rsid w:val="008A6FA7"/>
    <w:rsid w:val="008A7809"/>
    <w:rsid w:val="008A7A47"/>
    <w:rsid w:val="008A7F3D"/>
    <w:rsid w:val="008B0553"/>
    <w:rsid w:val="008B0A50"/>
    <w:rsid w:val="008B0D41"/>
    <w:rsid w:val="008B1579"/>
    <w:rsid w:val="008B15C8"/>
    <w:rsid w:val="008B19B4"/>
    <w:rsid w:val="008B1A39"/>
    <w:rsid w:val="008B1C60"/>
    <w:rsid w:val="008B39CB"/>
    <w:rsid w:val="008B3A33"/>
    <w:rsid w:val="008B4138"/>
    <w:rsid w:val="008B4142"/>
    <w:rsid w:val="008B55C2"/>
    <w:rsid w:val="008B601D"/>
    <w:rsid w:val="008B67FD"/>
    <w:rsid w:val="008B74FE"/>
    <w:rsid w:val="008C012B"/>
    <w:rsid w:val="008C181E"/>
    <w:rsid w:val="008C2333"/>
    <w:rsid w:val="008C5A18"/>
    <w:rsid w:val="008C5CDE"/>
    <w:rsid w:val="008C7410"/>
    <w:rsid w:val="008C7E20"/>
    <w:rsid w:val="008D08DD"/>
    <w:rsid w:val="008D101A"/>
    <w:rsid w:val="008D1733"/>
    <w:rsid w:val="008D1835"/>
    <w:rsid w:val="008D22F0"/>
    <w:rsid w:val="008D28A2"/>
    <w:rsid w:val="008D30FE"/>
    <w:rsid w:val="008D5664"/>
    <w:rsid w:val="008D586D"/>
    <w:rsid w:val="008D62A7"/>
    <w:rsid w:val="008D768A"/>
    <w:rsid w:val="008E1717"/>
    <w:rsid w:val="008E1F10"/>
    <w:rsid w:val="008E322A"/>
    <w:rsid w:val="008E62A2"/>
    <w:rsid w:val="008E6D58"/>
    <w:rsid w:val="008E725D"/>
    <w:rsid w:val="008F03D0"/>
    <w:rsid w:val="008F0861"/>
    <w:rsid w:val="008F2121"/>
    <w:rsid w:val="008F24BD"/>
    <w:rsid w:val="008F285C"/>
    <w:rsid w:val="008F315C"/>
    <w:rsid w:val="008F43F9"/>
    <w:rsid w:val="008F4E8C"/>
    <w:rsid w:val="008F5546"/>
    <w:rsid w:val="008F589C"/>
    <w:rsid w:val="008F5CD5"/>
    <w:rsid w:val="008F6F71"/>
    <w:rsid w:val="00900487"/>
    <w:rsid w:val="00900C30"/>
    <w:rsid w:val="00901A4B"/>
    <w:rsid w:val="00901A6E"/>
    <w:rsid w:val="00902396"/>
    <w:rsid w:val="00902F50"/>
    <w:rsid w:val="00903708"/>
    <w:rsid w:val="00903E89"/>
    <w:rsid w:val="009047E4"/>
    <w:rsid w:val="009059C1"/>
    <w:rsid w:val="00905B57"/>
    <w:rsid w:val="00905BBB"/>
    <w:rsid w:val="00906A73"/>
    <w:rsid w:val="00906B44"/>
    <w:rsid w:val="00907014"/>
    <w:rsid w:val="0091018D"/>
    <w:rsid w:val="00911C99"/>
    <w:rsid w:val="00912B11"/>
    <w:rsid w:val="009134CA"/>
    <w:rsid w:val="00914C17"/>
    <w:rsid w:val="00914F87"/>
    <w:rsid w:val="0091536E"/>
    <w:rsid w:val="00915CA7"/>
    <w:rsid w:val="0091658C"/>
    <w:rsid w:val="00917E8F"/>
    <w:rsid w:val="00920050"/>
    <w:rsid w:val="009201D4"/>
    <w:rsid w:val="009236F3"/>
    <w:rsid w:val="00924033"/>
    <w:rsid w:val="00924D6B"/>
    <w:rsid w:val="00926E5F"/>
    <w:rsid w:val="00927D53"/>
    <w:rsid w:val="00930C18"/>
    <w:rsid w:val="00931000"/>
    <w:rsid w:val="009319CB"/>
    <w:rsid w:val="00933943"/>
    <w:rsid w:val="009343D2"/>
    <w:rsid w:val="00934765"/>
    <w:rsid w:val="00936578"/>
    <w:rsid w:val="00936E17"/>
    <w:rsid w:val="009379E9"/>
    <w:rsid w:val="00940AC7"/>
    <w:rsid w:val="00941018"/>
    <w:rsid w:val="00941196"/>
    <w:rsid w:val="0094134F"/>
    <w:rsid w:val="0094244F"/>
    <w:rsid w:val="00944595"/>
    <w:rsid w:val="00945249"/>
    <w:rsid w:val="00945832"/>
    <w:rsid w:val="009461E9"/>
    <w:rsid w:val="009471B7"/>
    <w:rsid w:val="00953DA3"/>
    <w:rsid w:val="0095545A"/>
    <w:rsid w:val="00955A37"/>
    <w:rsid w:val="00956E41"/>
    <w:rsid w:val="0095703D"/>
    <w:rsid w:val="009572D5"/>
    <w:rsid w:val="00957F93"/>
    <w:rsid w:val="009604D2"/>
    <w:rsid w:val="00960614"/>
    <w:rsid w:val="0096106B"/>
    <w:rsid w:val="00961935"/>
    <w:rsid w:val="00962056"/>
    <w:rsid w:val="0096347C"/>
    <w:rsid w:val="009635A0"/>
    <w:rsid w:val="00963F22"/>
    <w:rsid w:val="00965D4E"/>
    <w:rsid w:val="00966076"/>
    <w:rsid w:val="009670D1"/>
    <w:rsid w:val="009675E7"/>
    <w:rsid w:val="0097060C"/>
    <w:rsid w:val="009707A3"/>
    <w:rsid w:val="009715EC"/>
    <w:rsid w:val="00972883"/>
    <w:rsid w:val="00973B09"/>
    <w:rsid w:val="00973CFA"/>
    <w:rsid w:val="00974BB2"/>
    <w:rsid w:val="00974F0A"/>
    <w:rsid w:val="00975B54"/>
    <w:rsid w:val="009772D7"/>
    <w:rsid w:val="00977B54"/>
    <w:rsid w:val="00977BFC"/>
    <w:rsid w:val="009819F3"/>
    <w:rsid w:val="009821FC"/>
    <w:rsid w:val="00982F48"/>
    <w:rsid w:val="0098335D"/>
    <w:rsid w:val="009833B0"/>
    <w:rsid w:val="00984400"/>
    <w:rsid w:val="00985E3F"/>
    <w:rsid w:val="00987A75"/>
    <w:rsid w:val="00991C71"/>
    <w:rsid w:val="009952DE"/>
    <w:rsid w:val="00996D2A"/>
    <w:rsid w:val="009A0FCB"/>
    <w:rsid w:val="009A2147"/>
    <w:rsid w:val="009A630D"/>
    <w:rsid w:val="009A7DC3"/>
    <w:rsid w:val="009A7FC5"/>
    <w:rsid w:val="009B14B8"/>
    <w:rsid w:val="009B1C48"/>
    <w:rsid w:val="009B1C9F"/>
    <w:rsid w:val="009B2A7E"/>
    <w:rsid w:val="009B3AC5"/>
    <w:rsid w:val="009B3D78"/>
    <w:rsid w:val="009B40FF"/>
    <w:rsid w:val="009B4776"/>
    <w:rsid w:val="009B5AA6"/>
    <w:rsid w:val="009B613D"/>
    <w:rsid w:val="009C024D"/>
    <w:rsid w:val="009C0A28"/>
    <w:rsid w:val="009C0FD8"/>
    <w:rsid w:val="009C1FC3"/>
    <w:rsid w:val="009C2EAB"/>
    <w:rsid w:val="009C30CB"/>
    <w:rsid w:val="009C5A14"/>
    <w:rsid w:val="009C7E05"/>
    <w:rsid w:val="009D0ABC"/>
    <w:rsid w:val="009D0B45"/>
    <w:rsid w:val="009D0C5C"/>
    <w:rsid w:val="009D2A81"/>
    <w:rsid w:val="009D35D5"/>
    <w:rsid w:val="009D3EAE"/>
    <w:rsid w:val="009D3EEA"/>
    <w:rsid w:val="009D3EFB"/>
    <w:rsid w:val="009D44CC"/>
    <w:rsid w:val="009D55FA"/>
    <w:rsid w:val="009D5F89"/>
    <w:rsid w:val="009D6191"/>
    <w:rsid w:val="009D7101"/>
    <w:rsid w:val="009E1A1D"/>
    <w:rsid w:val="009E22AA"/>
    <w:rsid w:val="009E444F"/>
    <w:rsid w:val="009E5050"/>
    <w:rsid w:val="009E5653"/>
    <w:rsid w:val="009E5754"/>
    <w:rsid w:val="009E5A73"/>
    <w:rsid w:val="009E7066"/>
    <w:rsid w:val="009E77E8"/>
    <w:rsid w:val="009F04B0"/>
    <w:rsid w:val="009F1813"/>
    <w:rsid w:val="009F2368"/>
    <w:rsid w:val="009F25A1"/>
    <w:rsid w:val="009F29EE"/>
    <w:rsid w:val="009F3ACB"/>
    <w:rsid w:val="009F3C9B"/>
    <w:rsid w:val="009F4B4D"/>
    <w:rsid w:val="009F68CD"/>
    <w:rsid w:val="009F7286"/>
    <w:rsid w:val="009F7B24"/>
    <w:rsid w:val="009F7C4B"/>
    <w:rsid w:val="00A0109C"/>
    <w:rsid w:val="00A01730"/>
    <w:rsid w:val="00A04D6C"/>
    <w:rsid w:val="00A054A2"/>
    <w:rsid w:val="00A05522"/>
    <w:rsid w:val="00A064A0"/>
    <w:rsid w:val="00A06555"/>
    <w:rsid w:val="00A07841"/>
    <w:rsid w:val="00A07892"/>
    <w:rsid w:val="00A10340"/>
    <w:rsid w:val="00A10719"/>
    <w:rsid w:val="00A111C4"/>
    <w:rsid w:val="00A11A90"/>
    <w:rsid w:val="00A12743"/>
    <w:rsid w:val="00A12936"/>
    <w:rsid w:val="00A13611"/>
    <w:rsid w:val="00A140AA"/>
    <w:rsid w:val="00A140D1"/>
    <w:rsid w:val="00A14E07"/>
    <w:rsid w:val="00A165C9"/>
    <w:rsid w:val="00A168A2"/>
    <w:rsid w:val="00A16B1C"/>
    <w:rsid w:val="00A17234"/>
    <w:rsid w:val="00A178A2"/>
    <w:rsid w:val="00A21EAE"/>
    <w:rsid w:val="00A22D85"/>
    <w:rsid w:val="00A2310D"/>
    <w:rsid w:val="00A24487"/>
    <w:rsid w:val="00A245B8"/>
    <w:rsid w:val="00A2506F"/>
    <w:rsid w:val="00A26DCD"/>
    <w:rsid w:val="00A2721F"/>
    <w:rsid w:val="00A27F58"/>
    <w:rsid w:val="00A30368"/>
    <w:rsid w:val="00A30901"/>
    <w:rsid w:val="00A30B87"/>
    <w:rsid w:val="00A31A00"/>
    <w:rsid w:val="00A326CB"/>
    <w:rsid w:val="00A335C9"/>
    <w:rsid w:val="00A33ACE"/>
    <w:rsid w:val="00A33CDC"/>
    <w:rsid w:val="00A36C21"/>
    <w:rsid w:val="00A3728B"/>
    <w:rsid w:val="00A37D71"/>
    <w:rsid w:val="00A40007"/>
    <w:rsid w:val="00A41989"/>
    <w:rsid w:val="00A42DB9"/>
    <w:rsid w:val="00A42FBB"/>
    <w:rsid w:val="00A44002"/>
    <w:rsid w:val="00A44151"/>
    <w:rsid w:val="00A45418"/>
    <w:rsid w:val="00A464A6"/>
    <w:rsid w:val="00A47220"/>
    <w:rsid w:val="00A4782E"/>
    <w:rsid w:val="00A50258"/>
    <w:rsid w:val="00A50E8F"/>
    <w:rsid w:val="00A52589"/>
    <w:rsid w:val="00A5339C"/>
    <w:rsid w:val="00A5417C"/>
    <w:rsid w:val="00A542A6"/>
    <w:rsid w:val="00A54A32"/>
    <w:rsid w:val="00A54BC5"/>
    <w:rsid w:val="00A555FF"/>
    <w:rsid w:val="00A55F3E"/>
    <w:rsid w:val="00A56032"/>
    <w:rsid w:val="00A56BCE"/>
    <w:rsid w:val="00A56D87"/>
    <w:rsid w:val="00A56E81"/>
    <w:rsid w:val="00A56FE1"/>
    <w:rsid w:val="00A57C24"/>
    <w:rsid w:val="00A57DBD"/>
    <w:rsid w:val="00A607A1"/>
    <w:rsid w:val="00A60AE1"/>
    <w:rsid w:val="00A622DD"/>
    <w:rsid w:val="00A625B0"/>
    <w:rsid w:val="00A62AC0"/>
    <w:rsid w:val="00A6303D"/>
    <w:rsid w:val="00A63DF9"/>
    <w:rsid w:val="00A650CD"/>
    <w:rsid w:val="00A65477"/>
    <w:rsid w:val="00A65551"/>
    <w:rsid w:val="00A65D1D"/>
    <w:rsid w:val="00A66A74"/>
    <w:rsid w:val="00A66B7C"/>
    <w:rsid w:val="00A67E1D"/>
    <w:rsid w:val="00A67F84"/>
    <w:rsid w:val="00A7082A"/>
    <w:rsid w:val="00A72C26"/>
    <w:rsid w:val="00A72D44"/>
    <w:rsid w:val="00A7446D"/>
    <w:rsid w:val="00A750D0"/>
    <w:rsid w:val="00A753D2"/>
    <w:rsid w:val="00A760C9"/>
    <w:rsid w:val="00A761ED"/>
    <w:rsid w:val="00A7644E"/>
    <w:rsid w:val="00A77104"/>
    <w:rsid w:val="00A8081A"/>
    <w:rsid w:val="00A80AF1"/>
    <w:rsid w:val="00A81196"/>
    <w:rsid w:val="00A817CB"/>
    <w:rsid w:val="00A81B4C"/>
    <w:rsid w:val="00A81FE2"/>
    <w:rsid w:val="00A823BE"/>
    <w:rsid w:val="00A82405"/>
    <w:rsid w:val="00A83C84"/>
    <w:rsid w:val="00A83D07"/>
    <w:rsid w:val="00A83EE0"/>
    <w:rsid w:val="00A87307"/>
    <w:rsid w:val="00A873B8"/>
    <w:rsid w:val="00A87D2E"/>
    <w:rsid w:val="00A92F78"/>
    <w:rsid w:val="00A93F44"/>
    <w:rsid w:val="00A94C3E"/>
    <w:rsid w:val="00A961D4"/>
    <w:rsid w:val="00A966EE"/>
    <w:rsid w:val="00A96D56"/>
    <w:rsid w:val="00A96EFD"/>
    <w:rsid w:val="00A96F48"/>
    <w:rsid w:val="00A97794"/>
    <w:rsid w:val="00A97B3E"/>
    <w:rsid w:val="00AA08B4"/>
    <w:rsid w:val="00AA15BB"/>
    <w:rsid w:val="00AA1A4D"/>
    <w:rsid w:val="00AA279E"/>
    <w:rsid w:val="00AA3523"/>
    <w:rsid w:val="00AA4482"/>
    <w:rsid w:val="00AA47A9"/>
    <w:rsid w:val="00AA56A6"/>
    <w:rsid w:val="00AA6345"/>
    <w:rsid w:val="00AA6E90"/>
    <w:rsid w:val="00AA7A61"/>
    <w:rsid w:val="00AA7C17"/>
    <w:rsid w:val="00AB07F9"/>
    <w:rsid w:val="00AB0FF4"/>
    <w:rsid w:val="00AB16FB"/>
    <w:rsid w:val="00AB1EDD"/>
    <w:rsid w:val="00AB2D5D"/>
    <w:rsid w:val="00AB2F68"/>
    <w:rsid w:val="00AB3326"/>
    <w:rsid w:val="00AB35CE"/>
    <w:rsid w:val="00AB36A1"/>
    <w:rsid w:val="00AB3CEB"/>
    <w:rsid w:val="00AB3DC0"/>
    <w:rsid w:val="00AB5F48"/>
    <w:rsid w:val="00AB661D"/>
    <w:rsid w:val="00AB7705"/>
    <w:rsid w:val="00AB776A"/>
    <w:rsid w:val="00AC0712"/>
    <w:rsid w:val="00AC131F"/>
    <w:rsid w:val="00AC171D"/>
    <w:rsid w:val="00AC2516"/>
    <w:rsid w:val="00AC2858"/>
    <w:rsid w:val="00AC2EE5"/>
    <w:rsid w:val="00AC33B7"/>
    <w:rsid w:val="00AC387D"/>
    <w:rsid w:val="00AC4057"/>
    <w:rsid w:val="00AC439C"/>
    <w:rsid w:val="00AC461B"/>
    <w:rsid w:val="00AC62AC"/>
    <w:rsid w:val="00AC6A3D"/>
    <w:rsid w:val="00AC6A7C"/>
    <w:rsid w:val="00AC6C8F"/>
    <w:rsid w:val="00AC6F11"/>
    <w:rsid w:val="00AC7055"/>
    <w:rsid w:val="00AC767D"/>
    <w:rsid w:val="00AD0657"/>
    <w:rsid w:val="00AD0DCA"/>
    <w:rsid w:val="00AD1F78"/>
    <w:rsid w:val="00AD2DA8"/>
    <w:rsid w:val="00AD3654"/>
    <w:rsid w:val="00AD40A5"/>
    <w:rsid w:val="00AD41A1"/>
    <w:rsid w:val="00AD482F"/>
    <w:rsid w:val="00AD4ABD"/>
    <w:rsid w:val="00AD4D5A"/>
    <w:rsid w:val="00AD5259"/>
    <w:rsid w:val="00AD5488"/>
    <w:rsid w:val="00AD60C6"/>
    <w:rsid w:val="00AD6B17"/>
    <w:rsid w:val="00AD7235"/>
    <w:rsid w:val="00AD799C"/>
    <w:rsid w:val="00AD7A2E"/>
    <w:rsid w:val="00AD7AA6"/>
    <w:rsid w:val="00AD7ECF"/>
    <w:rsid w:val="00AE0D4A"/>
    <w:rsid w:val="00AE0F64"/>
    <w:rsid w:val="00AE1513"/>
    <w:rsid w:val="00AE2596"/>
    <w:rsid w:val="00AE29B4"/>
    <w:rsid w:val="00AE3782"/>
    <w:rsid w:val="00AE41D7"/>
    <w:rsid w:val="00AE62B1"/>
    <w:rsid w:val="00AE7B5F"/>
    <w:rsid w:val="00AF0375"/>
    <w:rsid w:val="00AF0BB7"/>
    <w:rsid w:val="00AF27F7"/>
    <w:rsid w:val="00AF2F2B"/>
    <w:rsid w:val="00AF3523"/>
    <w:rsid w:val="00AF5BFD"/>
    <w:rsid w:val="00AF5EA2"/>
    <w:rsid w:val="00AF6A90"/>
    <w:rsid w:val="00AF6CE4"/>
    <w:rsid w:val="00AF6D47"/>
    <w:rsid w:val="00AF6DE8"/>
    <w:rsid w:val="00AF7F69"/>
    <w:rsid w:val="00B00270"/>
    <w:rsid w:val="00B008BC"/>
    <w:rsid w:val="00B0100B"/>
    <w:rsid w:val="00B01AE6"/>
    <w:rsid w:val="00B02C35"/>
    <w:rsid w:val="00B0370C"/>
    <w:rsid w:val="00B03830"/>
    <w:rsid w:val="00B04C0F"/>
    <w:rsid w:val="00B05000"/>
    <w:rsid w:val="00B058FF"/>
    <w:rsid w:val="00B065DA"/>
    <w:rsid w:val="00B0691C"/>
    <w:rsid w:val="00B10B32"/>
    <w:rsid w:val="00B11407"/>
    <w:rsid w:val="00B11518"/>
    <w:rsid w:val="00B12018"/>
    <w:rsid w:val="00B1250C"/>
    <w:rsid w:val="00B12E71"/>
    <w:rsid w:val="00B13271"/>
    <w:rsid w:val="00B13A02"/>
    <w:rsid w:val="00B146F5"/>
    <w:rsid w:val="00B14866"/>
    <w:rsid w:val="00B1492C"/>
    <w:rsid w:val="00B14B2A"/>
    <w:rsid w:val="00B15F2C"/>
    <w:rsid w:val="00B16520"/>
    <w:rsid w:val="00B20DB2"/>
    <w:rsid w:val="00B21B9D"/>
    <w:rsid w:val="00B21D05"/>
    <w:rsid w:val="00B24A77"/>
    <w:rsid w:val="00B25B67"/>
    <w:rsid w:val="00B25E16"/>
    <w:rsid w:val="00B25F99"/>
    <w:rsid w:val="00B262A6"/>
    <w:rsid w:val="00B275EB"/>
    <w:rsid w:val="00B278D3"/>
    <w:rsid w:val="00B30919"/>
    <w:rsid w:val="00B32269"/>
    <w:rsid w:val="00B3279A"/>
    <w:rsid w:val="00B337BA"/>
    <w:rsid w:val="00B33CC2"/>
    <w:rsid w:val="00B34C33"/>
    <w:rsid w:val="00B35464"/>
    <w:rsid w:val="00B36E30"/>
    <w:rsid w:val="00B401BD"/>
    <w:rsid w:val="00B40CBE"/>
    <w:rsid w:val="00B4116B"/>
    <w:rsid w:val="00B41587"/>
    <w:rsid w:val="00B41A1F"/>
    <w:rsid w:val="00B41CAC"/>
    <w:rsid w:val="00B44B98"/>
    <w:rsid w:val="00B44F33"/>
    <w:rsid w:val="00B44F38"/>
    <w:rsid w:val="00B45A61"/>
    <w:rsid w:val="00B4698E"/>
    <w:rsid w:val="00B46E84"/>
    <w:rsid w:val="00B473F3"/>
    <w:rsid w:val="00B502EC"/>
    <w:rsid w:val="00B50FED"/>
    <w:rsid w:val="00B512B8"/>
    <w:rsid w:val="00B51FD6"/>
    <w:rsid w:val="00B53049"/>
    <w:rsid w:val="00B537CB"/>
    <w:rsid w:val="00B537F6"/>
    <w:rsid w:val="00B53DC3"/>
    <w:rsid w:val="00B54307"/>
    <w:rsid w:val="00B55D39"/>
    <w:rsid w:val="00B56AE1"/>
    <w:rsid w:val="00B56BE3"/>
    <w:rsid w:val="00B56C74"/>
    <w:rsid w:val="00B56CC1"/>
    <w:rsid w:val="00B57C74"/>
    <w:rsid w:val="00B6042A"/>
    <w:rsid w:val="00B604E0"/>
    <w:rsid w:val="00B60DE9"/>
    <w:rsid w:val="00B61359"/>
    <w:rsid w:val="00B61D60"/>
    <w:rsid w:val="00B624CD"/>
    <w:rsid w:val="00B625EC"/>
    <w:rsid w:val="00B629C8"/>
    <w:rsid w:val="00B63573"/>
    <w:rsid w:val="00B6514B"/>
    <w:rsid w:val="00B65212"/>
    <w:rsid w:val="00B655D9"/>
    <w:rsid w:val="00B658D6"/>
    <w:rsid w:val="00B66064"/>
    <w:rsid w:val="00B663FF"/>
    <w:rsid w:val="00B66689"/>
    <w:rsid w:val="00B6729D"/>
    <w:rsid w:val="00B674DD"/>
    <w:rsid w:val="00B706A6"/>
    <w:rsid w:val="00B70782"/>
    <w:rsid w:val="00B708BB"/>
    <w:rsid w:val="00B72ECD"/>
    <w:rsid w:val="00B73167"/>
    <w:rsid w:val="00B736F9"/>
    <w:rsid w:val="00B74466"/>
    <w:rsid w:val="00B7453C"/>
    <w:rsid w:val="00B74BD5"/>
    <w:rsid w:val="00B75461"/>
    <w:rsid w:val="00B757D3"/>
    <w:rsid w:val="00B76218"/>
    <w:rsid w:val="00B76258"/>
    <w:rsid w:val="00B764CC"/>
    <w:rsid w:val="00B7669D"/>
    <w:rsid w:val="00B76F99"/>
    <w:rsid w:val="00B771BF"/>
    <w:rsid w:val="00B80F55"/>
    <w:rsid w:val="00B81082"/>
    <w:rsid w:val="00B81424"/>
    <w:rsid w:val="00B81CD8"/>
    <w:rsid w:val="00B83802"/>
    <w:rsid w:val="00B86DE4"/>
    <w:rsid w:val="00B87294"/>
    <w:rsid w:val="00B9061F"/>
    <w:rsid w:val="00B90C68"/>
    <w:rsid w:val="00B92F38"/>
    <w:rsid w:val="00B932F3"/>
    <w:rsid w:val="00B9333C"/>
    <w:rsid w:val="00B93D64"/>
    <w:rsid w:val="00B944E3"/>
    <w:rsid w:val="00B95FF4"/>
    <w:rsid w:val="00B96606"/>
    <w:rsid w:val="00BA0B57"/>
    <w:rsid w:val="00BA1A1D"/>
    <w:rsid w:val="00BA2AE5"/>
    <w:rsid w:val="00BA3611"/>
    <w:rsid w:val="00BA42DA"/>
    <w:rsid w:val="00BA496A"/>
    <w:rsid w:val="00BA4AA5"/>
    <w:rsid w:val="00BA4EB0"/>
    <w:rsid w:val="00BA540F"/>
    <w:rsid w:val="00BA5929"/>
    <w:rsid w:val="00BA59AE"/>
    <w:rsid w:val="00BA6834"/>
    <w:rsid w:val="00BA7100"/>
    <w:rsid w:val="00BA77AF"/>
    <w:rsid w:val="00BA7DFC"/>
    <w:rsid w:val="00BA7E54"/>
    <w:rsid w:val="00BB0175"/>
    <w:rsid w:val="00BB0D8A"/>
    <w:rsid w:val="00BB3627"/>
    <w:rsid w:val="00BB465B"/>
    <w:rsid w:val="00BB4A49"/>
    <w:rsid w:val="00BB51FA"/>
    <w:rsid w:val="00BB52E4"/>
    <w:rsid w:val="00BB58ED"/>
    <w:rsid w:val="00BB5A2F"/>
    <w:rsid w:val="00BB5B1F"/>
    <w:rsid w:val="00BB6A1D"/>
    <w:rsid w:val="00BB6AA2"/>
    <w:rsid w:val="00BB70A7"/>
    <w:rsid w:val="00BB7525"/>
    <w:rsid w:val="00BB7E92"/>
    <w:rsid w:val="00BC00B5"/>
    <w:rsid w:val="00BC01CC"/>
    <w:rsid w:val="00BC0B48"/>
    <w:rsid w:val="00BC0EFD"/>
    <w:rsid w:val="00BC12A1"/>
    <w:rsid w:val="00BC19FF"/>
    <w:rsid w:val="00BC47CB"/>
    <w:rsid w:val="00BC49AD"/>
    <w:rsid w:val="00BC4BA9"/>
    <w:rsid w:val="00BC4FD8"/>
    <w:rsid w:val="00BC57A7"/>
    <w:rsid w:val="00BC6A3A"/>
    <w:rsid w:val="00BC7079"/>
    <w:rsid w:val="00BD0696"/>
    <w:rsid w:val="00BD0B66"/>
    <w:rsid w:val="00BD0FCD"/>
    <w:rsid w:val="00BD2832"/>
    <w:rsid w:val="00BD2A34"/>
    <w:rsid w:val="00BD2F30"/>
    <w:rsid w:val="00BD3345"/>
    <w:rsid w:val="00BD4A0A"/>
    <w:rsid w:val="00BD532D"/>
    <w:rsid w:val="00BD6612"/>
    <w:rsid w:val="00BE00BD"/>
    <w:rsid w:val="00BE030C"/>
    <w:rsid w:val="00BE1620"/>
    <w:rsid w:val="00BE1CEB"/>
    <w:rsid w:val="00BE3153"/>
    <w:rsid w:val="00BE4150"/>
    <w:rsid w:val="00BE478A"/>
    <w:rsid w:val="00BE4833"/>
    <w:rsid w:val="00BE4B71"/>
    <w:rsid w:val="00BE4D04"/>
    <w:rsid w:val="00BE5551"/>
    <w:rsid w:val="00BE57CC"/>
    <w:rsid w:val="00BE6DCD"/>
    <w:rsid w:val="00BE7908"/>
    <w:rsid w:val="00BF0CF2"/>
    <w:rsid w:val="00BF0E70"/>
    <w:rsid w:val="00BF1F02"/>
    <w:rsid w:val="00BF2C70"/>
    <w:rsid w:val="00BF36D5"/>
    <w:rsid w:val="00BF475E"/>
    <w:rsid w:val="00BF543D"/>
    <w:rsid w:val="00BF583B"/>
    <w:rsid w:val="00BF5BDE"/>
    <w:rsid w:val="00BF5F29"/>
    <w:rsid w:val="00BF7C0B"/>
    <w:rsid w:val="00C002B9"/>
    <w:rsid w:val="00C01B99"/>
    <w:rsid w:val="00C02244"/>
    <w:rsid w:val="00C0346E"/>
    <w:rsid w:val="00C04AC3"/>
    <w:rsid w:val="00C05488"/>
    <w:rsid w:val="00C062A4"/>
    <w:rsid w:val="00C10EDC"/>
    <w:rsid w:val="00C12BB3"/>
    <w:rsid w:val="00C138FA"/>
    <w:rsid w:val="00C1491B"/>
    <w:rsid w:val="00C16185"/>
    <w:rsid w:val="00C17DDB"/>
    <w:rsid w:val="00C20048"/>
    <w:rsid w:val="00C20A14"/>
    <w:rsid w:val="00C20B73"/>
    <w:rsid w:val="00C216A3"/>
    <w:rsid w:val="00C219D5"/>
    <w:rsid w:val="00C22D68"/>
    <w:rsid w:val="00C22FFB"/>
    <w:rsid w:val="00C236C2"/>
    <w:rsid w:val="00C23FA9"/>
    <w:rsid w:val="00C240B6"/>
    <w:rsid w:val="00C24D43"/>
    <w:rsid w:val="00C2587C"/>
    <w:rsid w:val="00C259D7"/>
    <w:rsid w:val="00C25E8A"/>
    <w:rsid w:val="00C26D95"/>
    <w:rsid w:val="00C26F1D"/>
    <w:rsid w:val="00C2710D"/>
    <w:rsid w:val="00C2773C"/>
    <w:rsid w:val="00C2793D"/>
    <w:rsid w:val="00C27A65"/>
    <w:rsid w:val="00C3038B"/>
    <w:rsid w:val="00C311C6"/>
    <w:rsid w:val="00C31566"/>
    <w:rsid w:val="00C32384"/>
    <w:rsid w:val="00C3260D"/>
    <w:rsid w:val="00C33036"/>
    <w:rsid w:val="00C334F4"/>
    <w:rsid w:val="00C33967"/>
    <w:rsid w:val="00C34EE2"/>
    <w:rsid w:val="00C3530B"/>
    <w:rsid w:val="00C356BD"/>
    <w:rsid w:val="00C36000"/>
    <w:rsid w:val="00C36CA6"/>
    <w:rsid w:val="00C4158E"/>
    <w:rsid w:val="00C4189C"/>
    <w:rsid w:val="00C41C44"/>
    <w:rsid w:val="00C4256B"/>
    <w:rsid w:val="00C4302C"/>
    <w:rsid w:val="00C43B39"/>
    <w:rsid w:val="00C4487B"/>
    <w:rsid w:val="00C44A0A"/>
    <w:rsid w:val="00C45710"/>
    <w:rsid w:val="00C4771B"/>
    <w:rsid w:val="00C47810"/>
    <w:rsid w:val="00C50420"/>
    <w:rsid w:val="00C50B28"/>
    <w:rsid w:val="00C51162"/>
    <w:rsid w:val="00C51349"/>
    <w:rsid w:val="00C52B8A"/>
    <w:rsid w:val="00C53A7F"/>
    <w:rsid w:val="00C542D3"/>
    <w:rsid w:val="00C550A0"/>
    <w:rsid w:val="00C55B40"/>
    <w:rsid w:val="00C56E30"/>
    <w:rsid w:val="00C5701D"/>
    <w:rsid w:val="00C57B48"/>
    <w:rsid w:val="00C60071"/>
    <w:rsid w:val="00C60741"/>
    <w:rsid w:val="00C6130C"/>
    <w:rsid w:val="00C624FA"/>
    <w:rsid w:val="00C63D10"/>
    <w:rsid w:val="00C647A3"/>
    <w:rsid w:val="00C659F6"/>
    <w:rsid w:val="00C6697D"/>
    <w:rsid w:val="00C70264"/>
    <w:rsid w:val="00C709E3"/>
    <w:rsid w:val="00C71A1A"/>
    <w:rsid w:val="00C727CE"/>
    <w:rsid w:val="00C7312E"/>
    <w:rsid w:val="00C733E1"/>
    <w:rsid w:val="00C738F8"/>
    <w:rsid w:val="00C752AE"/>
    <w:rsid w:val="00C75E82"/>
    <w:rsid w:val="00C761DC"/>
    <w:rsid w:val="00C76816"/>
    <w:rsid w:val="00C769B6"/>
    <w:rsid w:val="00C80E13"/>
    <w:rsid w:val="00C81462"/>
    <w:rsid w:val="00C816A8"/>
    <w:rsid w:val="00C816B3"/>
    <w:rsid w:val="00C81B13"/>
    <w:rsid w:val="00C81CDF"/>
    <w:rsid w:val="00C8289B"/>
    <w:rsid w:val="00C828BF"/>
    <w:rsid w:val="00C82F9A"/>
    <w:rsid w:val="00C8365B"/>
    <w:rsid w:val="00C83CBA"/>
    <w:rsid w:val="00C84F16"/>
    <w:rsid w:val="00C85535"/>
    <w:rsid w:val="00C872BA"/>
    <w:rsid w:val="00C90FE7"/>
    <w:rsid w:val="00C91374"/>
    <w:rsid w:val="00C9218B"/>
    <w:rsid w:val="00C9352E"/>
    <w:rsid w:val="00C94449"/>
    <w:rsid w:val="00C94BE2"/>
    <w:rsid w:val="00C94FD1"/>
    <w:rsid w:val="00C95316"/>
    <w:rsid w:val="00C95375"/>
    <w:rsid w:val="00C954E0"/>
    <w:rsid w:val="00C95B02"/>
    <w:rsid w:val="00C97CC2"/>
    <w:rsid w:val="00CA1B73"/>
    <w:rsid w:val="00CA2C9E"/>
    <w:rsid w:val="00CA3EA7"/>
    <w:rsid w:val="00CA40CE"/>
    <w:rsid w:val="00CA4546"/>
    <w:rsid w:val="00CA47CC"/>
    <w:rsid w:val="00CA5D7F"/>
    <w:rsid w:val="00CA600D"/>
    <w:rsid w:val="00CA6C1A"/>
    <w:rsid w:val="00CA71A5"/>
    <w:rsid w:val="00CA7CD1"/>
    <w:rsid w:val="00CB0570"/>
    <w:rsid w:val="00CB099F"/>
    <w:rsid w:val="00CB3331"/>
    <w:rsid w:val="00CB3C2D"/>
    <w:rsid w:val="00CB4D6B"/>
    <w:rsid w:val="00CB5DDA"/>
    <w:rsid w:val="00CB6A5A"/>
    <w:rsid w:val="00CB703C"/>
    <w:rsid w:val="00CB7657"/>
    <w:rsid w:val="00CB76B6"/>
    <w:rsid w:val="00CB7819"/>
    <w:rsid w:val="00CC03AE"/>
    <w:rsid w:val="00CC0644"/>
    <w:rsid w:val="00CC06C2"/>
    <w:rsid w:val="00CC0C6B"/>
    <w:rsid w:val="00CC1501"/>
    <w:rsid w:val="00CC1EB6"/>
    <w:rsid w:val="00CC276C"/>
    <w:rsid w:val="00CC28B3"/>
    <w:rsid w:val="00CC3031"/>
    <w:rsid w:val="00CC3154"/>
    <w:rsid w:val="00CC469C"/>
    <w:rsid w:val="00CC52C1"/>
    <w:rsid w:val="00CC5AA1"/>
    <w:rsid w:val="00CC5D89"/>
    <w:rsid w:val="00CC6363"/>
    <w:rsid w:val="00CC6AED"/>
    <w:rsid w:val="00CC7945"/>
    <w:rsid w:val="00CD0BEC"/>
    <w:rsid w:val="00CD0EDA"/>
    <w:rsid w:val="00CD207D"/>
    <w:rsid w:val="00CD2222"/>
    <w:rsid w:val="00CD264D"/>
    <w:rsid w:val="00CD279A"/>
    <w:rsid w:val="00CD288D"/>
    <w:rsid w:val="00CD3876"/>
    <w:rsid w:val="00CD449A"/>
    <w:rsid w:val="00CD4785"/>
    <w:rsid w:val="00CD48EF"/>
    <w:rsid w:val="00CD509C"/>
    <w:rsid w:val="00CD536E"/>
    <w:rsid w:val="00CD5507"/>
    <w:rsid w:val="00CD5949"/>
    <w:rsid w:val="00CD5B21"/>
    <w:rsid w:val="00CD628E"/>
    <w:rsid w:val="00CD7390"/>
    <w:rsid w:val="00CE04E5"/>
    <w:rsid w:val="00CE0C9B"/>
    <w:rsid w:val="00CE1F9B"/>
    <w:rsid w:val="00CE2A63"/>
    <w:rsid w:val="00CE376C"/>
    <w:rsid w:val="00CE37AD"/>
    <w:rsid w:val="00CE575E"/>
    <w:rsid w:val="00CE671F"/>
    <w:rsid w:val="00CE69B8"/>
    <w:rsid w:val="00CF0E91"/>
    <w:rsid w:val="00CF1565"/>
    <w:rsid w:val="00CF15B5"/>
    <w:rsid w:val="00CF3534"/>
    <w:rsid w:val="00CF37F9"/>
    <w:rsid w:val="00CF401D"/>
    <w:rsid w:val="00CF4457"/>
    <w:rsid w:val="00CF6036"/>
    <w:rsid w:val="00CF6264"/>
    <w:rsid w:val="00CF64F0"/>
    <w:rsid w:val="00CF69C2"/>
    <w:rsid w:val="00CF7960"/>
    <w:rsid w:val="00D003FF"/>
    <w:rsid w:val="00D0161B"/>
    <w:rsid w:val="00D021D7"/>
    <w:rsid w:val="00D050D1"/>
    <w:rsid w:val="00D053EF"/>
    <w:rsid w:val="00D056D7"/>
    <w:rsid w:val="00D068A7"/>
    <w:rsid w:val="00D06A5D"/>
    <w:rsid w:val="00D109D1"/>
    <w:rsid w:val="00D10E19"/>
    <w:rsid w:val="00D11C2A"/>
    <w:rsid w:val="00D1238F"/>
    <w:rsid w:val="00D12904"/>
    <w:rsid w:val="00D138D9"/>
    <w:rsid w:val="00D14990"/>
    <w:rsid w:val="00D14AAA"/>
    <w:rsid w:val="00D14B67"/>
    <w:rsid w:val="00D1509C"/>
    <w:rsid w:val="00D15D4F"/>
    <w:rsid w:val="00D164F5"/>
    <w:rsid w:val="00D16FE5"/>
    <w:rsid w:val="00D17DDD"/>
    <w:rsid w:val="00D20801"/>
    <w:rsid w:val="00D2115F"/>
    <w:rsid w:val="00D21913"/>
    <w:rsid w:val="00D21CCC"/>
    <w:rsid w:val="00D21F65"/>
    <w:rsid w:val="00D2229E"/>
    <w:rsid w:val="00D245F1"/>
    <w:rsid w:val="00D246F3"/>
    <w:rsid w:val="00D26ECA"/>
    <w:rsid w:val="00D271E6"/>
    <w:rsid w:val="00D278CE"/>
    <w:rsid w:val="00D305B5"/>
    <w:rsid w:val="00D31B90"/>
    <w:rsid w:val="00D31E09"/>
    <w:rsid w:val="00D3295E"/>
    <w:rsid w:val="00D32BA4"/>
    <w:rsid w:val="00D3301C"/>
    <w:rsid w:val="00D33639"/>
    <w:rsid w:val="00D337CC"/>
    <w:rsid w:val="00D36161"/>
    <w:rsid w:val="00D364BA"/>
    <w:rsid w:val="00D3676B"/>
    <w:rsid w:val="00D37576"/>
    <w:rsid w:val="00D378F0"/>
    <w:rsid w:val="00D37FDA"/>
    <w:rsid w:val="00D4041E"/>
    <w:rsid w:val="00D40572"/>
    <w:rsid w:val="00D43C74"/>
    <w:rsid w:val="00D44047"/>
    <w:rsid w:val="00D44722"/>
    <w:rsid w:val="00D45E4F"/>
    <w:rsid w:val="00D46057"/>
    <w:rsid w:val="00D464EC"/>
    <w:rsid w:val="00D46BCE"/>
    <w:rsid w:val="00D4775E"/>
    <w:rsid w:val="00D53BCA"/>
    <w:rsid w:val="00D54C04"/>
    <w:rsid w:val="00D55040"/>
    <w:rsid w:val="00D55A88"/>
    <w:rsid w:val="00D56525"/>
    <w:rsid w:val="00D56E35"/>
    <w:rsid w:val="00D57290"/>
    <w:rsid w:val="00D60CE0"/>
    <w:rsid w:val="00D61FC5"/>
    <w:rsid w:val="00D63DCC"/>
    <w:rsid w:val="00D640B0"/>
    <w:rsid w:val="00D648D7"/>
    <w:rsid w:val="00D64D6A"/>
    <w:rsid w:val="00D65045"/>
    <w:rsid w:val="00D65530"/>
    <w:rsid w:val="00D65A89"/>
    <w:rsid w:val="00D66721"/>
    <w:rsid w:val="00D6688A"/>
    <w:rsid w:val="00D66BB9"/>
    <w:rsid w:val="00D66FA8"/>
    <w:rsid w:val="00D7068D"/>
    <w:rsid w:val="00D70D97"/>
    <w:rsid w:val="00D70E59"/>
    <w:rsid w:val="00D70F21"/>
    <w:rsid w:val="00D70F99"/>
    <w:rsid w:val="00D71675"/>
    <w:rsid w:val="00D71F35"/>
    <w:rsid w:val="00D71FFA"/>
    <w:rsid w:val="00D721C3"/>
    <w:rsid w:val="00D72C8C"/>
    <w:rsid w:val="00D731DB"/>
    <w:rsid w:val="00D7382C"/>
    <w:rsid w:val="00D74840"/>
    <w:rsid w:val="00D74A25"/>
    <w:rsid w:val="00D75304"/>
    <w:rsid w:val="00D7659A"/>
    <w:rsid w:val="00D76A34"/>
    <w:rsid w:val="00D76D4F"/>
    <w:rsid w:val="00D8074C"/>
    <w:rsid w:val="00D80CD8"/>
    <w:rsid w:val="00D82380"/>
    <w:rsid w:val="00D839B7"/>
    <w:rsid w:val="00D8447C"/>
    <w:rsid w:val="00D854F8"/>
    <w:rsid w:val="00D8590D"/>
    <w:rsid w:val="00D85A36"/>
    <w:rsid w:val="00D8611B"/>
    <w:rsid w:val="00D8666D"/>
    <w:rsid w:val="00D86C3C"/>
    <w:rsid w:val="00D87302"/>
    <w:rsid w:val="00D90B6F"/>
    <w:rsid w:val="00D932AF"/>
    <w:rsid w:val="00D9430B"/>
    <w:rsid w:val="00D94585"/>
    <w:rsid w:val="00D94F47"/>
    <w:rsid w:val="00D95D72"/>
    <w:rsid w:val="00DA0737"/>
    <w:rsid w:val="00DA1357"/>
    <w:rsid w:val="00DA20B4"/>
    <w:rsid w:val="00DA2BF1"/>
    <w:rsid w:val="00DA356E"/>
    <w:rsid w:val="00DA3A68"/>
    <w:rsid w:val="00DA3BCB"/>
    <w:rsid w:val="00DA6051"/>
    <w:rsid w:val="00DA653F"/>
    <w:rsid w:val="00DA65DC"/>
    <w:rsid w:val="00DA67A7"/>
    <w:rsid w:val="00DA69F6"/>
    <w:rsid w:val="00DA6D63"/>
    <w:rsid w:val="00DA714E"/>
    <w:rsid w:val="00DA7411"/>
    <w:rsid w:val="00DB01D2"/>
    <w:rsid w:val="00DB1952"/>
    <w:rsid w:val="00DB21F9"/>
    <w:rsid w:val="00DB22A2"/>
    <w:rsid w:val="00DB2FC1"/>
    <w:rsid w:val="00DB3115"/>
    <w:rsid w:val="00DB3CA3"/>
    <w:rsid w:val="00DB440D"/>
    <w:rsid w:val="00DB6670"/>
    <w:rsid w:val="00DB6DD6"/>
    <w:rsid w:val="00DB6EF8"/>
    <w:rsid w:val="00DB77B2"/>
    <w:rsid w:val="00DB7E43"/>
    <w:rsid w:val="00DC1507"/>
    <w:rsid w:val="00DC1548"/>
    <w:rsid w:val="00DC22B1"/>
    <w:rsid w:val="00DC2D43"/>
    <w:rsid w:val="00DC38E6"/>
    <w:rsid w:val="00DC3E72"/>
    <w:rsid w:val="00DC432C"/>
    <w:rsid w:val="00DC43FD"/>
    <w:rsid w:val="00DC6226"/>
    <w:rsid w:val="00DD2AEE"/>
    <w:rsid w:val="00DD38D5"/>
    <w:rsid w:val="00DD545F"/>
    <w:rsid w:val="00DD5572"/>
    <w:rsid w:val="00DD5809"/>
    <w:rsid w:val="00DD5D89"/>
    <w:rsid w:val="00DD5EB5"/>
    <w:rsid w:val="00DD6211"/>
    <w:rsid w:val="00DD7F95"/>
    <w:rsid w:val="00DE0109"/>
    <w:rsid w:val="00DE17BE"/>
    <w:rsid w:val="00DE320D"/>
    <w:rsid w:val="00DE3EE1"/>
    <w:rsid w:val="00DE4036"/>
    <w:rsid w:val="00DE4838"/>
    <w:rsid w:val="00DE5834"/>
    <w:rsid w:val="00DE617E"/>
    <w:rsid w:val="00DE6539"/>
    <w:rsid w:val="00DE7BCF"/>
    <w:rsid w:val="00DE7CC2"/>
    <w:rsid w:val="00DF02DF"/>
    <w:rsid w:val="00DF0F77"/>
    <w:rsid w:val="00DF1A7E"/>
    <w:rsid w:val="00DF23D1"/>
    <w:rsid w:val="00DF2D8C"/>
    <w:rsid w:val="00DF34A8"/>
    <w:rsid w:val="00DF4A1C"/>
    <w:rsid w:val="00DF4B85"/>
    <w:rsid w:val="00DF4DF2"/>
    <w:rsid w:val="00DF5EE9"/>
    <w:rsid w:val="00DF6028"/>
    <w:rsid w:val="00DF6120"/>
    <w:rsid w:val="00DF6B75"/>
    <w:rsid w:val="00DF6D9D"/>
    <w:rsid w:val="00DF779E"/>
    <w:rsid w:val="00E00044"/>
    <w:rsid w:val="00E00873"/>
    <w:rsid w:val="00E0119D"/>
    <w:rsid w:val="00E0193D"/>
    <w:rsid w:val="00E04489"/>
    <w:rsid w:val="00E065BF"/>
    <w:rsid w:val="00E071A7"/>
    <w:rsid w:val="00E07930"/>
    <w:rsid w:val="00E0797C"/>
    <w:rsid w:val="00E103EE"/>
    <w:rsid w:val="00E11395"/>
    <w:rsid w:val="00E11A77"/>
    <w:rsid w:val="00E11CF0"/>
    <w:rsid w:val="00E120CB"/>
    <w:rsid w:val="00E131F1"/>
    <w:rsid w:val="00E137D7"/>
    <w:rsid w:val="00E139FB"/>
    <w:rsid w:val="00E14310"/>
    <w:rsid w:val="00E157F7"/>
    <w:rsid w:val="00E159E5"/>
    <w:rsid w:val="00E15B08"/>
    <w:rsid w:val="00E167CD"/>
    <w:rsid w:val="00E17153"/>
    <w:rsid w:val="00E17171"/>
    <w:rsid w:val="00E173B3"/>
    <w:rsid w:val="00E20238"/>
    <w:rsid w:val="00E20533"/>
    <w:rsid w:val="00E20ACC"/>
    <w:rsid w:val="00E21039"/>
    <w:rsid w:val="00E21E4D"/>
    <w:rsid w:val="00E22428"/>
    <w:rsid w:val="00E22DE0"/>
    <w:rsid w:val="00E23EF0"/>
    <w:rsid w:val="00E25088"/>
    <w:rsid w:val="00E25B09"/>
    <w:rsid w:val="00E2659D"/>
    <w:rsid w:val="00E27D50"/>
    <w:rsid w:val="00E27D5F"/>
    <w:rsid w:val="00E305CF"/>
    <w:rsid w:val="00E30D45"/>
    <w:rsid w:val="00E3113A"/>
    <w:rsid w:val="00E31DB7"/>
    <w:rsid w:val="00E32833"/>
    <w:rsid w:val="00E32A82"/>
    <w:rsid w:val="00E359E2"/>
    <w:rsid w:val="00E362E1"/>
    <w:rsid w:val="00E3641A"/>
    <w:rsid w:val="00E368AF"/>
    <w:rsid w:val="00E37203"/>
    <w:rsid w:val="00E37570"/>
    <w:rsid w:val="00E40EE5"/>
    <w:rsid w:val="00E446A0"/>
    <w:rsid w:val="00E44741"/>
    <w:rsid w:val="00E44EBA"/>
    <w:rsid w:val="00E4568D"/>
    <w:rsid w:val="00E45DE0"/>
    <w:rsid w:val="00E47ACC"/>
    <w:rsid w:val="00E5004A"/>
    <w:rsid w:val="00E50ADA"/>
    <w:rsid w:val="00E524E2"/>
    <w:rsid w:val="00E526F4"/>
    <w:rsid w:val="00E527F0"/>
    <w:rsid w:val="00E53E79"/>
    <w:rsid w:val="00E54110"/>
    <w:rsid w:val="00E54828"/>
    <w:rsid w:val="00E56BBA"/>
    <w:rsid w:val="00E575D7"/>
    <w:rsid w:val="00E57671"/>
    <w:rsid w:val="00E60245"/>
    <w:rsid w:val="00E6096C"/>
    <w:rsid w:val="00E60A0B"/>
    <w:rsid w:val="00E60B6D"/>
    <w:rsid w:val="00E61DE6"/>
    <w:rsid w:val="00E62CB7"/>
    <w:rsid w:val="00E63C35"/>
    <w:rsid w:val="00E6463A"/>
    <w:rsid w:val="00E65F12"/>
    <w:rsid w:val="00E66CC7"/>
    <w:rsid w:val="00E675B9"/>
    <w:rsid w:val="00E7026C"/>
    <w:rsid w:val="00E702E3"/>
    <w:rsid w:val="00E705B4"/>
    <w:rsid w:val="00E7067D"/>
    <w:rsid w:val="00E71452"/>
    <w:rsid w:val="00E7219D"/>
    <w:rsid w:val="00E72415"/>
    <w:rsid w:val="00E72E0B"/>
    <w:rsid w:val="00E74688"/>
    <w:rsid w:val="00E7488D"/>
    <w:rsid w:val="00E763F4"/>
    <w:rsid w:val="00E772D3"/>
    <w:rsid w:val="00E77D52"/>
    <w:rsid w:val="00E77D91"/>
    <w:rsid w:val="00E77DDE"/>
    <w:rsid w:val="00E77FBB"/>
    <w:rsid w:val="00E80077"/>
    <w:rsid w:val="00E80759"/>
    <w:rsid w:val="00E80E35"/>
    <w:rsid w:val="00E80F54"/>
    <w:rsid w:val="00E8257C"/>
    <w:rsid w:val="00E84232"/>
    <w:rsid w:val="00E90017"/>
    <w:rsid w:val="00E90F38"/>
    <w:rsid w:val="00E91102"/>
    <w:rsid w:val="00E91D91"/>
    <w:rsid w:val="00E91E52"/>
    <w:rsid w:val="00E9322C"/>
    <w:rsid w:val="00E93C09"/>
    <w:rsid w:val="00E94846"/>
    <w:rsid w:val="00E94E60"/>
    <w:rsid w:val="00E94E7A"/>
    <w:rsid w:val="00E962AF"/>
    <w:rsid w:val="00E96F89"/>
    <w:rsid w:val="00E9703D"/>
    <w:rsid w:val="00EA1047"/>
    <w:rsid w:val="00EA1F48"/>
    <w:rsid w:val="00EA209E"/>
    <w:rsid w:val="00EA373D"/>
    <w:rsid w:val="00EA4DA5"/>
    <w:rsid w:val="00EA5807"/>
    <w:rsid w:val="00EA6709"/>
    <w:rsid w:val="00EB15B2"/>
    <w:rsid w:val="00EB1E48"/>
    <w:rsid w:val="00EB49C3"/>
    <w:rsid w:val="00EB5E27"/>
    <w:rsid w:val="00EB7669"/>
    <w:rsid w:val="00EC0C95"/>
    <w:rsid w:val="00EC1CD6"/>
    <w:rsid w:val="00EC2E6D"/>
    <w:rsid w:val="00EC3D98"/>
    <w:rsid w:val="00EC4EC9"/>
    <w:rsid w:val="00EC697A"/>
    <w:rsid w:val="00EC69BF"/>
    <w:rsid w:val="00EC6B24"/>
    <w:rsid w:val="00EC7613"/>
    <w:rsid w:val="00EC7963"/>
    <w:rsid w:val="00ED2546"/>
    <w:rsid w:val="00ED2B91"/>
    <w:rsid w:val="00ED2EAE"/>
    <w:rsid w:val="00ED42CD"/>
    <w:rsid w:val="00ED59D8"/>
    <w:rsid w:val="00ED5CCE"/>
    <w:rsid w:val="00ED5EF4"/>
    <w:rsid w:val="00ED5FCF"/>
    <w:rsid w:val="00ED6609"/>
    <w:rsid w:val="00ED79F8"/>
    <w:rsid w:val="00ED7D14"/>
    <w:rsid w:val="00EE0A5C"/>
    <w:rsid w:val="00EE1803"/>
    <w:rsid w:val="00EE23AD"/>
    <w:rsid w:val="00EE2497"/>
    <w:rsid w:val="00EE3321"/>
    <w:rsid w:val="00EE471D"/>
    <w:rsid w:val="00EE4820"/>
    <w:rsid w:val="00EE55E9"/>
    <w:rsid w:val="00EE5702"/>
    <w:rsid w:val="00EE606E"/>
    <w:rsid w:val="00EE63EC"/>
    <w:rsid w:val="00EE7F74"/>
    <w:rsid w:val="00EF042B"/>
    <w:rsid w:val="00EF1F6E"/>
    <w:rsid w:val="00EF3ED2"/>
    <w:rsid w:val="00EF4E2D"/>
    <w:rsid w:val="00EF69F7"/>
    <w:rsid w:val="00EF7371"/>
    <w:rsid w:val="00EF7A61"/>
    <w:rsid w:val="00EF7D1A"/>
    <w:rsid w:val="00F008C8"/>
    <w:rsid w:val="00F01454"/>
    <w:rsid w:val="00F015E8"/>
    <w:rsid w:val="00F024EC"/>
    <w:rsid w:val="00F026A5"/>
    <w:rsid w:val="00F03655"/>
    <w:rsid w:val="00F03C17"/>
    <w:rsid w:val="00F0479A"/>
    <w:rsid w:val="00F04AE1"/>
    <w:rsid w:val="00F051A6"/>
    <w:rsid w:val="00F06108"/>
    <w:rsid w:val="00F06330"/>
    <w:rsid w:val="00F07B03"/>
    <w:rsid w:val="00F107E2"/>
    <w:rsid w:val="00F1083C"/>
    <w:rsid w:val="00F10A0F"/>
    <w:rsid w:val="00F129A5"/>
    <w:rsid w:val="00F14623"/>
    <w:rsid w:val="00F1569B"/>
    <w:rsid w:val="00F15901"/>
    <w:rsid w:val="00F1774B"/>
    <w:rsid w:val="00F22822"/>
    <w:rsid w:val="00F22FE9"/>
    <w:rsid w:val="00F23DBB"/>
    <w:rsid w:val="00F24C01"/>
    <w:rsid w:val="00F24CA6"/>
    <w:rsid w:val="00F24E87"/>
    <w:rsid w:val="00F2660C"/>
    <w:rsid w:val="00F26CA7"/>
    <w:rsid w:val="00F27F8B"/>
    <w:rsid w:val="00F30E43"/>
    <w:rsid w:val="00F31223"/>
    <w:rsid w:val="00F32611"/>
    <w:rsid w:val="00F32AD4"/>
    <w:rsid w:val="00F3375B"/>
    <w:rsid w:val="00F33F44"/>
    <w:rsid w:val="00F34FDC"/>
    <w:rsid w:val="00F366AA"/>
    <w:rsid w:val="00F36B6E"/>
    <w:rsid w:val="00F370F1"/>
    <w:rsid w:val="00F37DA3"/>
    <w:rsid w:val="00F415A0"/>
    <w:rsid w:val="00F43B71"/>
    <w:rsid w:val="00F44079"/>
    <w:rsid w:val="00F44312"/>
    <w:rsid w:val="00F44BA6"/>
    <w:rsid w:val="00F44D48"/>
    <w:rsid w:val="00F464E6"/>
    <w:rsid w:val="00F4690E"/>
    <w:rsid w:val="00F47912"/>
    <w:rsid w:val="00F508B1"/>
    <w:rsid w:val="00F50B72"/>
    <w:rsid w:val="00F5276D"/>
    <w:rsid w:val="00F5387D"/>
    <w:rsid w:val="00F53931"/>
    <w:rsid w:val="00F53ADC"/>
    <w:rsid w:val="00F5409F"/>
    <w:rsid w:val="00F54B00"/>
    <w:rsid w:val="00F5548B"/>
    <w:rsid w:val="00F55C6F"/>
    <w:rsid w:val="00F5626E"/>
    <w:rsid w:val="00F567F3"/>
    <w:rsid w:val="00F6091A"/>
    <w:rsid w:val="00F611A0"/>
    <w:rsid w:val="00F61651"/>
    <w:rsid w:val="00F6177C"/>
    <w:rsid w:val="00F62F4B"/>
    <w:rsid w:val="00F6303C"/>
    <w:rsid w:val="00F63E29"/>
    <w:rsid w:val="00F6435C"/>
    <w:rsid w:val="00F64AEF"/>
    <w:rsid w:val="00F64E24"/>
    <w:rsid w:val="00F64F8D"/>
    <w:rsid w:val="00F65F08"/>
    <w:rsid w:val="00F673F2"/>
    <w:rsid w:val="00F67944"/>
    <w:rsid w:val="00F71D6B"/>
    <w:rsid w:val="00F72D69"/>
    <w:rsid w:val="00F73439"/>
    <w:rsid w:val="00F736A4"/>
    <w:rsid w:val="00F73F53"/>
    <w:rsid w:val="00F75534"/>
    <w:rsid w:val="00F76743"/>
    <w:rsid w:val="00F76FED"/>
    <w:rsid w:val="00F77300"/>
    <w:rsid w:val="00F81F60"/>
    <w:rsid w:val="00F84BF4"/>
    <w:rsid w:val="00F8567C"/>
    <w:rsid w:val="00F85D66"/>
    <w:rsid w:val="00F863B3"/>
    <w:rsid w:val="00F87213"/>
    <w:rsid w:val="00F87CC1"/>
    <w:rsid w:val="00F906C7"/>
    <w:rsid w:val="00F90FE1"/>
    <w:rsid w:val="00F9347C"/>
    <w:rsid w:val="00F93C3F"/>
    <w:rsid w:val="00F93E30"/>
    <w:rsid w:val="00F942F1"/>
    <w:rsid w:val="00F94E77"/>
    <w:rsid w:val="00F965D8"/>
    <w:rsid w:val="00F96E20"/>
    <w:rsid w:val="00F979AA"/>
    <w:rsid w:val="00FA0F05"/>
    <w:rsid w:val="00FA1141"/>
    <w:rsid w:val="00FA3B3B"/>
    <w:rsid w:val="00FA57AE"/>
    <w:rsid w:val="00FA68AD"/>
    <w:rsid w:val="00FA68BC"/>
    <w:rsid w:val="00FB0BD4"/>
    <w:rsid w:val="00FB1045"/>
    <w:rsid w:val="00FB144C"/>
    <w:rsid w:val="00FB22A4"/>
    <w:rsid w:val="00FB2CB6"/>
    <w:rsid w:val="00FB32BB"/>
    <w:rsid w:val="00FB51F4"/>
    <w:rsid w:val="00FB5208"/>
    <w:rsid w:val="00FB5286"/>
    <w:rsid w:val="00FB558F"/>
    <w:rsid w:val="00FB65E9"/>
    <w:rsid w:val="00FB6B41"/>
    <w:rsid w:val="00FB7E21"/>
    <w:rsid w:val="00FC01C3"/>
    <w:rsid w:val="00FC0292"/>
    <w:rsid w:val="00FC26F1"/>
    <w:rsid w:val="00FC2A6D"/>
    <w:rsid w:val="00FC3E56"/>
    <w:rsid w:val="00FC443D"/>
    <w:rsid w:val="00FC4770"/>
    <w:rsid w:val="00FC4AF3"/>
    <w:rsid w:val="00FC5425"/>
    <w:rsid w:val="00FC65B8"/>
    <w:rsid w:val="00FC7A9B"/>
    <w:rsid w:val="00FD040D"/>
    <w:rsid w:val="00FD05E1"/>
    <w:rsid w:val="00FD08E3"/>
    <w:rsid w:val="00FD0943"/>
    <w:rsid w:val="00FD2A49"/>
    <w:rsid w:val="00FD2AFE"/>
    <w:rsid w:val="00FD2ECF"/>
    <w:rsid w:val="00FD4F64"/>
    <w:rsid w:val="00FD5737"/>
    <w:rsid w:val="00FD58CC"/>
    <w:rsid w:val="00FD6C15"/>
    <w:rsid w:val="00FD6D67"/>
    <w:rsid w:val="00FD73FF"/>
    <w:rsid w:val="00FD74F5"/>
    <w:rsid w:val="00FD7EEE"/>
    <w:rsid w:val="00FD7F99"/>
    <w:rsid w:val="00FE0299"/>
    <w:rsid w:val="00FE0C3D"/>
    <w:rsid w:val="00FE0C52"/>
    <w:rsid w:val="00FE1075"/>
    <w:rsid w:val="00FE1BC5"/>
    <w:rsid w:val="00FE1E0D"/>
    <w:rsid w:val="00FE2BAB"/>
    <w:rsid w:val="00FE3348"/>
    <w:rsid w:val="00FE4D63"/>
    <w:rsid w:val="00FE4F2A"/>
    <w:rsid w:val="00FE57DF"/>
    <w:rsid w:val="00FE7136"/>
    <w:rsid w:val="00FE7EB7"/>
    <w:rsid w:val="00FF1346"/>
    <w:rsid w:val="00FF1942"/>
    <w:rsid w:val="00FF1D02"/>
    <w:rsid w:val="00FF31A3"/>
    <w:rsid w:val="00FF320A"/>
    <w:rsid w:val="00FF4E03"/>
    <w:rsid w:val="00FF66D9"/>
    <w:rsid w:val="00FF6D26"/>
    <w:rsid w:val="00FF7A7A"/>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136265"/>
  <w15:docId w15:val="{EC0B33E5-2557-468B-9EC6-82371A972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5D9"/>
    <w:rPr>
      <w:sz w:val="22"/>
      <w:szCs w:val="22"/>
      <w:lang w:eastAsia="en-US"/>
    </w:rPr>
  </w:style>
  <w:style w:type="paragraph" w:styleId="Heading1">
    <w:name w:val="heading 1"/>
    <w:basedOn w:val="Normal"/>
    <w:next w:val="Normal"/>
    <w:link w:val="Heading1Char"/>
    <w:uiPriority w:val="99"/>
    <w:qFormat/>
    <w:rsid w:val="00DE6539"/>
    <w:pPr>
      <w:keepNext/>
      <w:keepLines/>
      <w:numPr>
        <w:numId w:val="3"/>
      </w:numPr>
      <w:spacing w:before="24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9"/>
    <w:qFormat/>
    <w:rsid w:val="00DE6539"/>
    <w:pPr>
      <w:keepNext/>
      <w:keepLines/>
      <w:numPr>
        <w:ilvl w:val="1"/>
        <w:numId w:val="3"/>
      </w:numPr>
      <w:spacing w:before="40"/>
      <w:outlineLvl w:val="1"/>
    </w:pPr>
    <w:rPr>
      <w:rFonts w:ascii="Calibri Light" w:eastAsia="Times New Roman" w:hAnsi="Calibri Light"/>
      <w:color w:val="2E74B5"/>
      <w:sz w:val="26"/>
      <w:szCs w:val="26"/>
    </w:rPr>
  </w:style>
  <w:style w:type="paragraph" w:styleId="Heading3">
    <w:name w:val="heading 3"/>
    <w:basedOn w:val="Normal"/>
    <w:next w:val="Normal"/>
    <w:link w:val="Heading3Char"/>
    <w:uiPriority w:val="99"/>
    <w:qFormat/>
    <w:rsid w:val="00DE6539"/>
    <w:pPr>
      <w:keepNext/>
      <w:keepLines/>
      <w:numPr>
        <w:ilvl w:val="2"/>
        <w:numId w:val="3"/>
      </w:numPr>
      <w:spacing w:before="40"/>
      <w:outlineLvl w:val="2"/>
    </w:pPr>
    <w:rPr>
      <w:rFonts w:ascii="Calibri Light" w:eastAsia="Times New Roman" w:hAnsi="Calibri Light"/>
      <w:color w:val="1F4D78"/>
      <w:sz w:val="24"/>
      <w:szCs w:val="24"/>
    </w:rPr>
  </w:style>
  <w:style w:type="paragraph" w:styleId="Heading4">
    <w:name w:val="heading 4"/>
    <w:basedOn w:val="Normal"/>
    <w:next w:val="Normal"/>
    <w:link w:val="Heading4Char"/>
    <w:uiPriority w:val="99"/>
    <w:qFormat/>
    <w:rsid w:val="00DE6539"/>
    <w:pPr>
      <w:keepNext/>
      <w:keepLines/>
      <w:numPr>
        <w:ilvl w:val="3"/>
        <w:numId w:val="3"/>
      </w:numPr>
      <w:spacing w:before="40"/>
      <w:outlineLvl w:val="3"/>
    </w:pPr>
    <w:rPr>
      <w:rFonts w:ascii="Calibri Light" w:eastAsia="Times New Roman" w:hAnsi="Calibri Light"/>
      <w:i/>
      <w:iCs/>
      <w:color w:val="2E74B5"/>
    </w:rPr>
  </w:style>
  <w:style w:type="paragraph" w:styleId="Heading5">
    <w:name w:val="heading 5"/>
    <w:basedOn w:val="Normal"/>
    <w:next w:val="Normal"/>
    <w:link w:val="Heading5Char"/>
    <w:uiPriority w:val="99"/>
    <w:qFormat/>
    <w:rsid w:val="00DE6539"/>
    <w:pPr>
      <w:keepNext/>
      <w:keepLines/>
      <w:numPr>
        <w:ilvl w:val="4"/>
        <w:numId w:val="3"/>
      </w:numPr>
      <w:spacing w:before="40"/>
      <w:outlineLvl w:val="4"/>
    </w:pPr>
    <w:rPr>
      <w:rFonts w:ascii="Calibri Light" w:eastAsia="Times New Roman" w:hAnsi="Calibri Light"/>
      <w:color w:val="2E74B5"/>
    </w:rPr>
  </w:style>
  <w:style w:type="paragraph" w:styleId="Heading6">
    <w:name w:val="heading 6"/>
    <w:basedOn w:val="Normal"/>
    <w:next w:val="Normal"/>
    <w:link w:val="Heading6Char"/>
    <w:uiPriority w:val="99"/>
    <w:qFormat/>
    <w:rsid w:val="00DE6539"/>
    <w:pPr>
      <w:keepNext/>
      <w:keepLines/>
      <w:numPr>
        <w:ilvl w:val="5"/>
        <w:numId w:val="3"/>
      </w:numPr>
      <w:spacing w:before="40"/>
      <w:outlineLvl w:val="5"/>
    </w:pPr>
    <w:rPr>
      <w:rFonts w:ascii="Calibri Light" w:eastAsia="Times New Roman" w:hAnsi="Calibri Light"/>
      <w:color w:val="1F4D78"/>
    </w:rPr>
  </w:style>
  <w:style w:type="paragraph" w:styleId="Heading7">
    <w:name w:val="heading 7"/>
    <w:basedOn w:val="Normal"/>
    <w:next w:val="Normal"/>
    <w:link w:val="Heading7Char"/>
    <w:uiPriority w:val="99"/>
    <w:qFormat/>
    <w:rsid w:val="00DE6539"/>
    <w:pPr>
      <w:keepNext/>
      <w:keepLines/>
      <w:numPr>
        <w:ilvl w:val="6"/>
        <w:numId w:val="3"/>
      </w:numPr>
      <w:spacing w:before="40"/>
      <w:outlineLvl w:val="6"/>
    </w:pPr>
    <w:rPr>
      <w:rFonts w:ascii="Calibri Light" w:eastAsia="Times New Roman" w:hAnsi="Calibri Light"/>
      <w:i/>
      <w:iCs/>
      <w:color w:val="1F4D78"/>
    </w:rPr>
  </w:style>
  <w:style w:type="paragraph" w:styleId="Heading8">
    <w:name w:val="heading 8"/>
    <w:basedOn w:val="Normal"/>
    <w:next w:val="Normal"/>
    <w:link w:val="Heading8Char"/>
    <w:uiPriority w:val="99"/>
    <w:qFormat/>
    <w:rsid w:val="00DE6539"/>
    <w:pPr>
      <w:keepNext/>
      <w:keepLines/>
      <w:numPr>
        <w:ilvl w:val="7"/>
        <w:numId w:val="3"/>
      </w:numPr>
      <w:spacing w:before="4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9"/>
    <w:qFormat/>
    <w:rsid w:val="00DE6539"/>
    <w:pPr>
      <w:keepNext/>
      <w:keepLines/>
      <w:numPr>
        <w:ilvl w:val="8"/>
        <w:numId w:val="3"/>
      </w:numPr>
      <w:spacing w:before="4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E6539"/>
    <w:rPr>
      <w:rFonts w:ascii="Calibri Light" w:hAnsi="Calibri Light" w:cs="Times New Roman"/>
      <w:color w:val="2E74B5"/>
      <w:sz w:val="32"/>
      <w:szCs w:val="32"/>
    </w:rPr>
  </w:style>
  <w:style w:type="character" w:customStyle="1" w:styleId="Heading2Char">
    <w:name w:val="Heading 2 Char"/>
    <w:link w:val="Heading2"/>
    <w:uiPriority w:val="99"/>
    <w:locked/>
    <w:rsid w:val="00DE6539"/>
    <w:rPr>
      <w:rFonts w:ascii="Calibri Light" w:hAnsi="Calibri Light" w:cs="Times New Roman"/>
      <w:color w:val="2E74B5"/>
      <w:sz w:val="26"/>
      <w:szCs w:val="26"/>
    </w:rPr>
  </w:style>
  <w:style w:type="character" w:customStyle="1" w:styleId="Heading3Char">
    <w:name w:val="Heading 3 Char"/>
    <w:link w:val="Heading3"/>
    <w:uiPriority w:val="99"/>
    <w:locked/>
    <w:rsid w:val="00DE6539"/>
    <w:rPr>
      <w:rFonts w:ascii="Calibri Light" w:hAnsi="Calibri Light" w:cs="Times New Roman"/>
      <w:color w:val="1F4D78"/>
      <w:sz w:val="24"/>
      <w:szCs w:val="24"/>
    </w:rPr>
  </w:style>
  <w:style w:type="character" w:customStyle="1" w:styleId="Heading4Char">
    <w:name w:val="Heading 4 Char"/>
    <w:link w:val="Heading4"/>
    <w:uiPriority w:val="99"/>
    <w:locked/>
    <w:rsid w:val="00DE6539"/>
    <w:rPr>
      <w:rFonts w:ascii="Calibri Light" w:hAnsi="Calibri Light" w:cs="Times New Roman"/>
      <w:i/>
      <w:iCs/>
      <w:color w:val="2E74B5"/>
    </w:rPr>
  </w:style>
  <w:style w:type="character" w:customStyle="1" w:styleId="Heading5Char">
    <w:name w:val="Heading 5 Char"/>
    <w:link w:val="Heading5"/>
    <w:uiPriority w:val="99"/>
    <w:locked/>
    <w:rsid w:val="00DE6539"/>
    <w:rPr>
      <w:rFonts w:ascii="Calibri Light" w:hAnsi="Calibri Light" w:cs="Times New Roman"/>
      <w:color w:val="2E74B5"/>
    </w:rPr>
  </w:style>
  <w:style w:type="character" w:customStyle="1" w:styleId="Heading6Char">
    <w:name w:val="Heading 6 Char"/>
    <w:link w:val="Heading6"/>
    <w:uiPriority w:val="99"/>
    <w:locked/>
    <w:rsid w:val="00DE6539"/>
    <w:rPr>
      <w:rFonts w:ascii="Calibri Light" w:hAnsi="Calibri Light" w:cs="Times New Roman"/>
      <w:color w:val="1F4D78"/>
    </w:rPr>
  </w:style>
  <w:style w:type="character" w:customStyle="1" w:styleId="Heading7Char">
    <w:name w:val="Heading 7 Char"/>
    <w:link w:val="Heading7"/>
    <w:uiPriority w:val="99"/>
    <w:locked/>
    <w:rsid w:val="00DE6539"/>
    <w:rPr>
      <w:rFonts w:ascii="Calibri Light" w:hAnsi="Calibri Light" w:cs="Times New Roman"/>
      <w:i/>
      <w:iCs/>
      <w:color w:val="1F4D78"/>
    </w:rPr>
  </w:style>
  <w:style w:type="character" w:customStyle="1" w:styleId="Heading8Char">
    <w:name w:val="Heading 8 Char"/>
    <w:link w:val="Heading8"/>
    <w:uiPriority w:val="99"/>
    <w:locked/>
    <w:rsid w:val="00DE6539"/>
    <w:rPr>
      <w:rFonts w:ascii="Calibri Light" w:hAnsi="Calibri Light" w:cs="Times New Roman"/>
      <w:color w:val="272727"/>
      <w:sz w:val="21"/>
      <w:szCs w:val="21"/>
    </w:rPr>
  </w:style>
  <w:style w:type="character" w:customStyle="1" w:styleId="Heading9Char">
    <w:name w:val="Heading 9 Char"/>
    <w:link w:val="Heading9"/>
    <w:uiPriority w:val="99"/>
    <w:locked/>
    <w:rsid w:val="00DE6539"/>
    <w:rPr>
      <w:rFonts w:ascii="Calibri Light" w:hAnsi="Calibri Light" w:cs="Times New Roman"/>
      <w:i/>
      <w:iCs/>
      <w:color w:val="272727"/>
      <w:sz w:val="21"/>
      <w:szCs w:val="21"/>
    </w:rPr>
  </w:style>
  <w:style w:type="paragraph" w:styleId="Title">
    <w:name w:val="Title"/>
    <w:basedOn w:val="Normal"/>
    <w:next w:val="Normal"/>
    <w:link w:val="TitleChar"/>
    <w:uiPriority w:val="99"/>
    <w:qFormat/>
    <w:rsid w:val="00DE6539"/>
    <w:pPr>
      <w:contextualSpacing/>
    </w:pPr>
    <w:rPr>
      <w:rFonts w:ascii="Calibri Light" w:eastAsia="Times New Roman" w:hAnsi="Calibri Light"/>
      <w:spacing w:val="-10"/>
      <w:kern w:val="28"/>
      <w:sz w:val="56"/>
      <w:szCs w:val="56"/>
    </w:rPr>
  </w:style>
  <w:style w:type="character" w:customStyle="1" w:styleId="TitleChar">
    <w:name w:val="Title Char"/>
    <w:link w:val="Title"/>
    <w:uiPriority w:val="99"/>
    <w:locked/>
    <w:rsid w:val="00DE6539"/>
    <w:rPr>
      <w:rFonts w:ascii="Calibri Light" w:hAnsi="Calibri Light" w:cs="Times New Roman"/>
      <w:spacing w:val="-10"/>
      <w:kern w:val="28"/>
      <w:sz w:val="56"/>
      <w:szCs w:val="56"/>
      <w:lang w:val="en-US"/>
    </w:rPr>
  </w:style>
  <w:style w:type="paragraph" w:styleId="Subtitle">
    <w:name w:val="Subtitle"/>
    <w:basedOn w:val="Normal"/>
    <w:next w:val="Normal"/>
    <w:link w:val="SubtitleChar"/>
    <w:uiPriority w:val="99"/>
    <w:qFormat/>
    <w:rsid w:val="00DE6539"/>
    <w:pPr>
      <w:numPr>
        <w:ilvl w:val="1"/>
      </w:numPr>
    </w:pPr>
    <w:rPr>
      <w:rFonts w:eastAsia="Times New Roman"/>
      <w:color w:val="5A5A5A"/>
      <w:spacing w:val="15"/>
    </w:rPr>
  </w:style>
  <w:style w:type="character" w:customStyle="1" w:styleId="SubtitleChar">
    <w:name w:val="Subtitle Char"/>
    <w:link w:val="Subtitle"/>
    <w:uiPriority w:val="99"/>
    <w:locked/>
    <w:rsid w:val="00DE6539"/>
    <w:rPr>
      <w:rFonts w:eastAsia="Times New Roman" w:cs="Times New Roman"/>
      <w:color w:val="5A5A5A"/>
      <w:spacing w:val="15"/>
      <w:lang w:val="en-US"/>
    </w:rPr>
  </w:style>
  <w:style w:type="character" w:styleId="SubtleEmphasis">
    <w:name w:val="Subtle Emphasis"/>
    <w:uiPriority w:val="99"/>
    <w:qFormat/>
    <w:rsid w:val="00DE6539"/>
    <w:rPr>
      <w:rFonts w:cs="Times New Roman"/>
      <w:i/>
      <w:iCs/>
      <w:color w:val="404040"/>
    </w:rPr>
  </w:style>
  <w:style w:type="character" w:styleId="Emphasis">
    <w:name w:val="Emphasis"/>
    <w:uiPriority w:val="99"/>
    <w:qFormat/>
    <w:rsid w:val="00DE6539"/>
    <w:rPr>
      <w:rFonts w:cs="Times New Roman"/>
      <w:i/>
      <w:iCs/>
    </w:rPr>
  </w:style>
  <w:style w:type="character" w:styleId="IntenseEmphasis">
    <w:name w:val="Intense Emphasis"/>
    <w:uiPriority w:val="99"/>
    <w:qFormat/>
    <w:rsid w:val="00DE6539"/>
    <w:rPr>
      <w:rFonts w:cs="Times New Roman"/>
      <w:i/>
      <w:iCs/>
      <w:color w:val="5B9BD5"/>
    </w:rPr>
  </w:style>
  <w:style w:type="character" w:styleId="Strong">
    <w:name w:val="Strong"/>
    <w:uiPriority w:val="99"/>
    <w:qFormat/>
    <w:rsid w:val="00DE6539"/>
    <w:rPr>
      <w:rFonts w:cs="Times New Roman"/>
      <w:b/>
      <w:bCs/>
    </w:rPr>
  </w:style>
  <w:style w:type="paragraph" w:styleId="Quote">
    <w:name w:val="Quote"/>
    <w:basedOn w:val="Normal"/>
    <w:next w:val="Normal"/>
    <w:link w:val="QuoteChar"/>
    <w:uiPriority w:val="99"/>
    <w:qFormat/>
    <w:rsid w:val="00DE6539"/>
    <w:pPr>
      <w:spacing w:before="200"/>
      <w:ind w:left="864" w:right="864"/>
      <w:jc w:val="center"/>
    </w:pPr>
    <w:rPr>
      <w:i/>
      <w:iCs/>
      <w:color w:val="404040"/>
    </w:rPr>
  </w:style>
  <w:style w:type="character" w:customStyle="1" w:styleId="QuoteChar">
    <w:name w:val="Quote Char"/>
    <w:link w:val="Quote"/>
    <w:uiPriority w:val="99"/>
    <w:locked/>
    <w:rsid w:val="00DE6539"/>
    <w:rPr>
      <w:rFonts w:cs="Times New Roman"/>
      <w:i/>
      <w:iCs/>
      <w:color w:val="404040"/>
      <w:lang w:val="en-US"/>
    </w:rPr>
  </w:style>
  <w:style w:type="paragraph" w:styleId="IntenseQuote">
    <w:name w:val="Intense Quote"/>
    <w:basedOn w:val="Normal"/>
    <w:next w:val="Normal"/>
    <w:link w:val="IntenseQuoteChar"/>
    <w:uiPriority w:val="99"/>
    <w:qFormat/>
    <w:rsid w:val="00DE6539"/>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99"/>
    <w:locked/>
    <w:rsid w:val="00DE6539"/>
    <w:rPr>
      <w:rFonts w:cs="Times New Roman"/>
      <w:i/>
      <w:iCs/>
      <w:color w:val="5B9BD5"/>
      <w:lang w:val="en-US"/>
    </w:rPr>
  </w:style>
  <w:style w:type="character" w:styleId="SubtleReference">
    <w:name w:val="Subtle Reference"/>
    <w:uiPriority w:val="99"/>
    <w:qFormat/>
    <w:rsid w:val="00DE6539"/>
    <w:rPr>
      <w:rFonts w:cs="Times New Roman"/>
      <w:smallCaps/>
      <w:color w:val="5A5A5A"/>
    </w:rPr>
  </w:style>
  <w:style w:type="character" w:styleId="IntenseReference">
    <w:name w:val="Intense Reference"/>
    <w:uiPriority w:val="99"/>
    <w:qFormat/>
    <w:rsid w:val="00DE6539"/>
    <w:rPr>
      <w:rFonts w:cs="Times New Roman"/>
      <w:b/>
      <w:bCs/>
      <w:smallCaps/>
      <w:color w:val="5B9BD5"/>
      <w:spacing w:val="5"/>
    </w:rPr>
  </w:style>
  <w:style w:type="character" w:styleId="BookTitle">
    <w:name w:val="Book Title"/>
    <w:uiPriority w:val="99"/>
    <w:qFormat/>
    <w:rsid w:val="00DE6539"/>
    <w:rPr>
      <w:rFonts w:cs="Times New Roman"/>
      <w:b/>
      <w:bCs/>
      <w:i/>
      <w:iCs/>
      <w:spacing w:val="5"/>
    </w:rPr>
  </w:style>
  <w:style w:type="paragraph" w:styleId="ListParagraph">
    <w:name w:val="List Paragraph"/>
    <w:basedOn w:val="Normal"/>
    <w:link w:val="ListParagraphChar"/>
    <w:uiPriority w:val="99"/>
    <w:qFormat/>
    <w:rsid w:val="00DE6539"/>
    <w:pPr>
      <w:ind w:left="720"/>
      <w:contextualSpacing/>
    </w:pPr>
    <w:rPr>
      <w:sz w:val="20"/>
      <w:szCs w:val="20"/>
      <w:lang w:val="en-US" w:eastAsia="hr-HR"/>
    </w:rPr>
  </w:style>
  <w:style w:type="character" w:customStyle="1" w:styleId="ListParagraphChar">
    <w:name w:val="List Paragraph Char"/>
    <w:link w:val="ListParagraph"/>
    <w:uiPriority w:val="99"/>
    <w:locked/>
    <w:rsid w:val="00DE6539"/>
    <w:rPr>
      <w:lang w:val="en-US"/>
    </w:rPr>
  </w:style>
  <w:style w:type="character" w:styleId="Hyperlink">
    <w:name w:val="Hyperlink"/>
    <w:uiPriority w:val="99"/>
    <w:rsid w:val="00DE6539"/>
    <w:rPr>
      <w:rFonts w:cs="Times New Roman"/>
      <w:color w:val="0563C1"/>
      <w:u w:val="single"/>
    </w:rPr>
  </w:style>
  <w:style w:type="character" w:styleId="FollowedHyperlink">
    <w:name w:val="FollowedHyperlink"/>
    <w:uiPriority w:val="99"/>
    <w:rsid w:val="00DE6539"/>
    <w:rPr>
      <w:rFonts w:cs="Times New Roman"/>
      <w:color w:val="954F72"/>
      <w:u w:val="single"/>
    </w:rPr>
  </w:style>
  <w:style w:type="paragraph" w:styleId="Caption">
    <w:name w:val="caption"/>
    <w:basedOn w:val="Normal"/>
    <w:next w:val="Normal"/>
    <w:uiPriority w:val="99"/>
    <w:qFormat/>
    <w:rsid w:val="00DE6539"/>
    <w:pPr>
      <w:spacing w:after="200"/>
    </w:pPr>
    <w:rPr>
      <w:i/>
      <w:iCs/>
      <w:color w:val="44546A"/>
      <w:sz w:val="18"/>
      <w:szCs w:val="18"/>
    </w:rPr>
  </w:style>
  <w:style w:type="paragraph" w:styleId="Header">
    <w:name w:val="header"/>
    <w:basedOn w:val="Normal"/>
    <w:link w:val="HeaderChar"/>
    <w:uiPriority w:val="99"/>
    <w:rsid w:val="00DE6539"/>
    <w:pPr>
      <w:tabs>
        <w:tab w:val="center" w:pos="4536"/>
        <w:tab w:val="right" w:pos="9072"/>
      </w:tabs>
    </w:pPr>
  </w:style>
  <w:style w:type="character" w:customStyle="1" w:styleId="HeaderChar">
    <w:name w:val="Header Char"/>
    <w:link w:val="Header"/>
    <w:uiPriority w:val="99"/>
    <w:locked/>
    <w:rsid w:val="00DE6539"/>
    <w:rPr>
      <w:rFonts w:cs="Times New Roman"/>
      <w:lang w:val="en-US"/>
    </w:rPr>
  </w:style>
  <w:style w:type="paragraph" w:styleId="Footer">
    <w:name w:val="footer"/>
    <w:basedOn w:val="Normal"/>
    <w:link w:val="FooterChar"/>
    <w:uiPriority w:val="99"/>
    <w:rsid w:val="00DE6539"/>
    <w:pPr>
      <w:tabs>
        <w:tab w:val="center" w:pos="4536"/>
        <w:tab w:val="right" w:pos="9072"/>
      </w:tabs>
    </w:pPr>
  </w:style>
  <w:style w:type="character" w:customStyle="1" w:styleId="FooterChar">
    <w:name w:val="Footer Char"/>
    <w:link w:val="Footer"/>
    <w:uiPriority w:val="99"/>
    <w:locked/>
    <w:rsid w:val="00DE6539"/>
    <w:rPr>
      <w:rFonts w:cs="Times New Roman"/>
      <w:lang w:val="en-US"/>
    </w:rPr>
  </w:style>
  <w:style w:type="character" w:styleId="CommentReference">
    <w:name w:val="annotation reference"/>
    <w:uiPriority w:val="99"/>
    <w:rsid w:val="00DE6539"/>
    <w:rPr>
      <w:rFonts w:cs="Times New Roman"/>
      <w:sz w:val="16"/>
      <w:szCs w:val="16"/>
    </w:rPr>
  </w:style>
  <w:style w:type="paragraph" w:styleId="TOC1">
    <w:name w:val="toc 1"/>
    <w:basedOn w:val="Normal"/>
    <w:next w:val="Normal"/>
    <w:uiPriority w:val="39"/>
    <w:rsid w:val="0030777C"/>
    <w:pPr>
      <w:spacing w:before="120" w:after="100"/>
      <w:jc w:val="both"/>
    </w:pPr>
    <w:rPr>
      <w:rFonts w:ascii="Times New Roman" w:eastAsia="Times New Roman" w:hAnsi="Times New Roman"/>
      <w:sz w:val="24"/>
      <w:szCs w:val="24"/>
      <w:lang w:eastAsia="ar-SA"/>
    </w:rPr>
  </w:style>
  <w:style w:type="paragraph" w:styleId="TOC2">
    <w:name w:val="toc 2"/>
    <w:basedOn w:val="Normal"/>
    <w:next w:val="Normal"/>
    <w:uiPriority w:val="39"/>
    <w:rsid w:val="00DE6539"/>
    <w:pPr>
      <w:spacing w:before="120" w:after="100"/>
      <w:ind w:left="240"/>
      <w:jc w:val="both"/>
    </w:pPr>
    <w:rPr>
      <w:rFonts w:eastAsia="Times New Roman"/>
      <w:sz w:val="24"/>
      <w:szCs w:val="24"/>
      <w:lang w:eastAsia="ar-SA"/>
    </w:rPr>
  </w:style>
  <w:style w:type="paragraph" w:customStyle="1" w:styleId="footnotedescription">
    <w:name w:val="footnote description"/>
    <w:next w:val="Normal"/>
    <w:link w:val="footnotedescriptionChar"/>
    <w:hidden/>
    <w:uiPriority w:val="99"/>
    <w:rsid w:val="00DE6539"/>
    <w:pPr>
      <w:spacing w:after="160" w:line="259" w:lineRule="auto"/>
    </w:pPr>
    <w:rPr>
      <w:rFonts w:eastAsia="Times New Roman"/>
      <w:color w:val="0563C1"/>
      <w:sz w:val="22"/>
      <w:szCs w:val="22"/>
      <w:u w:val="single" w:color="0563C1"/>
    </w:rPr>
  </w:style>
  <w:style w:type="character" w:customStyle="1" w:styleId="footnotedescriptionChar">
    <w:name w:val="footnote description Char"/>
    <w:link w:val="footnotedescription"/>
    <w:uiPriority w:val="99"/>
    <w:locked/>
    <w:rsid w:val="00DE6539"/>
    <w:rPr>
      <w:rFonts w:eastAsia="Times New Roman"/>
      <w:color w:val="0563C1"/>
      <w:sz w:val="22"/>
      <w:u w:val="single" w:color="0563C1"/>
      <w:lang w:eastAsia="hr-HR"/>
    </w:rPr>
  </w:style>
  <w:style w:type="character" w:customStyle="1" w:styleId="footnotemark">
    <w:name w:val="footnote mark"/>
    <w:hidden/>
    <w:uiPriority w:val="99"/>
    <w:rsid w:val="00DE6539"/>
    <w:rPr>
      <w:rFonts w:ascii="Calibri" w:hAnsi="Calibri"/>
      <w:color w:val="000000"/>
      <w:sz w:val="20"/>
      <w:vertAlign w:val="superscript"/>
    </w:rPr>
  </w:style>
  <w:style w:type="paragraph" w:customStyle="1" w:styleId="t-9-8">
    <w:name w:val="t-9-8"/>
    <w:basedOn w:val="Normal"/>
    <w:uiPriority w:val="99"/>
    <w:rsid w:val="00DE6539"/>
    <w:pPr>
      <w:spacing w:before="100" w:beforeAutospacing="1" w:after="225"/>
    </w:pPr>
    <w:rPr>
      <w:rFonts w:ascii="Times New Roman" w:eastAsia="Times New Roman" w:hAnsi="Times New Roman"/>
      <w:sz w:val="24"/>
      <w:szCs w:val="24"/>
      <w:lang w:eastAsia="hr-HR"/>
    </w:rPr>
  </w:style>
  <w:style w:type="paragraph" w:styleId="CommentText">
    <w:name w:val="annotation text"/>
    <w:basedOn w:val="Normal"/>
    <w:link w:val="CommentTextChar"/>
    <w:uiPriority w:val="99"/>
    <w:rsid w:val="00DE6539"/>
    <w:rPr>
      <w:sz w:val="20"/>
      <w:szCs w:val="20"/>
    </w:rPr>
  </w:style>
  <w:style w:type="character" w:customStyle="1" w:styleId="CommentTextChar">
    <w:name w:val="Comment Text Char"/>
    <w:link w:val="CommentText"/>
    <w:uiPriority w:val="99"/>
    <w:locked/>
    <w:rsid w:val="00DE6539"/>
    <w:rPr>
      <w:rFonts w:cs="Times New Roman"/>
      <w:sz w:val="20"/>
      <w:szCs w:val="20"/>
      <w:lang w:val="en-US"/>
    </w:rPr>
  </w:style>
  <w:style w:type="character" w:customStyle="1" w:styleId="CommentSubjectChar">
    <w:name w:val="Comment Subject Char"/>
    <w:uiPriority w:val="99"/>
    <w:semiHidden/>
    <w:locked/>
    <w:rsid w:val="00DE6539"/>
    <w:rPr>
      <w:b/>
      <w:sz w:val="20"/>
      <w:lang w:val="en-US"/>
    </w:rPr>
  </w:style>
  <w:style w:type="paragraph" w:styleId="CommentSubject">
    <w:name w:val="annotation subject"/>
    <w:basedOn w:val="CommentText"/>
    <w:next w:val="CommentText"/>
    <w:link w:val="CommentSubjectChar1"/>
    <w:uiPriority w:val="99"/>
    <w:semiHidden/>
    <w:rsid w:val="00DE6539"/>
    <w:rPr>
      <w:b/>
      <w:bCs/>
      <w:lang w:val="en-US" w:eastAsia="hr-HR"/>
    </w:rPr>
  </w:style>
  <w:style w:type="character" w:customStyle="1" w:styleId="CommentSubjectChar1">
    <w:name w:val="Comment Subject Char1"/>
    <w:link w:val="CommentSubject"/>
    <w:uiPriority w:val="99"/>
    <w:semiHidden/>
    <w:locked/>
    <w:rsid w:val="00DE6539"/>
    <w:rPr>
      <w:rFonts w:cs="Times New Roman"/>
      <w:b/>
      <w:bCs/>
      <w:sz w:val="20"/>
      <w:szCs w:val="20"/>
      <w:lang w:val="en-US"/>
    </w:rPr>
  </w:style>
  <w:style w:type="paragraph" w:styleId="BalloonText">
    <w:name w:val="Balloon Text"/>
    <w:basedOn w:val="Normal"/>
    <w:link w:val="BalloonTextChar"/>
    <w:uiPriority w:val="99"/>
    <w:semiHidden/>
    <w:rsid w:val="00DE6539"/>
    <w:rPr>
      <w:rFonts w:ascii="Segoe UI" w:hAnsi="Segoe UI" w:cs="Segoe UI"/>
      <w:sz w:val="18"/>
      <w:szCs w:val="18"/>
    </w:rPr>
  </w:style>
  <w:style w:type="character" w:customStyle="1" w:styleId="BalloonTextChar">
    <w:name w:val="Balloon Text Char"/>
    <w:link w:val="BalloonText"/>
    <w:uiPriority w:val="99"/>
    <w:semiHidden/>
    <w:locked/>
    <w:rsid w:val="00DE6539"/>
    <w:rPr>
      <w:rFonts w:ascii="Segoe UI" w:hAnsi="Segoe UI" w:cs="Segoe UI"/>
      <w:sz w:val="18"/>
      <w:szCs w:val="18"/>
      <w:lang w:val="en-US"/>
    </w:rPr>
  </w:style>
  <w:style w:type="paragraph" w:customStyle="1" w:styleId="t-10-9-sred">
    <w:name w:val="t-10-9-sred"/>
    <w:basedOn w:val="Normal"/>
    <w:uiPriority w:val="99"/>
    <w:rsid w:val="00DE6539"/>
    <w:pPr>
      <w:spacing w:before="100" w:beforeAutospacing="1" w:after="225"/>
      <w:jc w:val="center"/>
    </w:pPr>
    <w:rPr>
      <w:rFonts w:ascii="Times New Roman" w:eastAsia="Times New Roman" w:hAnsi="Times New Roman"/>
      <w:sz w:val="26"/>
      <w:szCs w:val="26"/>
      <w:lang w:eastAsia="hr-HR"/>
    </w:rPr>
  </w:style>
  <w:style w:type="paragraph" w:customStyle="1" w:styleId="clanak">
    <w:name w:val="clanak"/>
    <w:basedOn w:val="Normal"/>
    <w:uiPriority w:val="99"/>
    <w:rsid w:val="00DE6539"/>
    <w:pPr>
      <w:spacing w:before="100" w:beforeAutospacing="1" w:after="225"/>
      <w:jc w:val="center"/>
    </w:pPr>
    <w:rPr>
      <w:rFonts w:ascii="Times New Roman" w:eastAsia="Times New Roman" w:hAnsi="Times New Roman"/>
      <w:sz w:val="24"/>
      <w:szCs w:val="24"/>
      <w:lang w:eastAsia="hr-HR"/>
    </w:rPr>
  </w:style>
  <w:style w:type="paragraph" w:customStyle="1" w:styleId="clanak-">
    <w:name w:val="clanak-"/>
    <w:basedOn w:val="Normal"/>
    <w:uiPriority w:val="99"/>
    <w:rsid w:val="00DE6539"/>
    <w:pPr>
      <w:spacing w:before="100" w:beforeAutospacing="1" w:after="225"/>
      <w:jc w:val="center"/>
    </w:pPr>
    <w:rPr>
      <w:rFonts w:ascii="Times New Roman" w:eastAsia="Times New Roman" w:hAnsi="Times New Roman"/>
      <w:sz w:val="24"/>
      <w:szCs w:val="24"/>
      <w:lang w:eastAsia="hr-HR"/>
    </w:rPr>
  </w:style>
  <w:style w:type="paragraph" w:customStyle="1" w:styleId="t-10-9-kurz-s">
    <w:name w:val="t-10-9-kurz-s"/>
    <w:basedOn w:val="Normal"/>
    <w:uiPriority w:val="99"/>
    <w:rsid w:val="00DE6539"/>
    <w:pPr>
      <w:spacing w:before="100" w:beforeAutospacing="1" w:after="225"/>
      <w:jc w:val="center"/>
    </w:pPr>
    <w:rPr>
      <w:rFonts w:ascii="Times New Roman" w:eastAsia="Times New Roman" w:hAnsi="Times New Roman"/>
      <w:i/>
      <w:iCs/>
      <w:sz w:val="26"/>
      <w:szCs w:val="26"/>
      <w:lang w:eastAsia="hr-HR"/>
    </w:rPr>
  </w:style>
  <w:style w:type="paragraph" w:customStyle="1" w:styleId="t-12-9-sred">
    <w:name w:val="t-12-9-sred"/>
    <w:basedOn w:val="Normal"/>
    <w:uiPriority w:val="99"/>
    <w:rsid w:val="00DE6539"/>
    <w:pPr>
      <w:spacing w:before="100" w:beforeAutospacing="1" w:after="225"/>
      <w:jc w:val="center"/>
    </w:pPr>
    <w:rPr>
      <w:rFonts w:ascii="Times New Roman" w:eastAsia="Times New Roman" w:hAnsi="Times New Roman"/>
      <w:sz w:val="28"/>
      <w:szCs w:val="28"/>
      <w:lang w:eastAsia="hr-HR"/>
    </w:rPr>
  </w:style>
  <w:style w:type="paragraph" w:customStyle="1" w:styleId="t-10-9-kurz-s-ispod">
    <w:name w:val="t-10-9-kurz-s-ispod"/>
    <w:basedOn w:val="Normal"/>
    <w:uiPriority w:val="99"/>
    <w:rsid w:val="00DE6539"/>
    <w:pPr>
      <w:spacing w:before="100" w:beforeAutospacing="1" w:after="225"/>
    </w:pPr>
    <w:rPr>
      <w:rFonts w:ascii="Times New Roman" w:eastAsia="Times New Roman" w:hAnsi="Times New Roman"/>
      <w:sz w:val="24"/>
      <w:szCs w:val="24"/>
      <w:lang w:eastAsia="hr-HR"/>
    </w:rPr>
  </w:style>
  <w:style w:type="character" w:customStyle="1" w:styleId="kurziv1">
    <w:name w:val="kurziv1"/>
    <w:uiPriority w:val="99"/>
    <w:rsid w:val="00DE6539"/>
    <w:rPr>
      <w:rFonts w:cs="Times New Roman"/>
      <w:i/>
      <w:iCs/>
    </w:rPr>
  </w:style>
  <w:style w:type="paragraph" w:customStyle="1" w:styleId="Default">
    <w:name w:val="Default"/>
    <w:rsid w:val="00DE6539"/>
    <w:pPr>
      <w:autoSpaceDE w:val="0"/>
      <w:autoSpaceDN w:val="0"/>
      <w:adjustRightInd w:val="0"/>
    </w:pPr>
    <w:rPr>
      <w:rFonts w:cs="Calibri"/>
      <w:color w:val="000000"/>
      <w:sz w:val="24"/>
      <w:szCs w:val="24"/>
      <w:lang w:eastAsia="en-US"/>
    </w:rPr>
  </w:style>
  <w:style w:type="paragraph" w:customStyle="1" w:styleId="NoSpacing1">
    <w:name w:val="No Spacing1"/>
    <w:uiPriority w:val="99"/>
    <w:rsid w:val="00DE6539"/>
    <w:rPr>
      <w:rFonts w:ascii="Times New Roman" w:eastAsia="Times New Roman" w:hAnsi="Times New Roman"/>
      <w:sz w:val="24"/>
      <w:szCs w:val="24"/>
      <w:lang w:val="en-US" w:eastAsia="en-US"/>
    </w:rPr>
  </w:style>
  <w:style w:type="character" w:customStyle="1" w:styleId="hps">
    <w:name w:val="hps"/>
    <w:uiPriority w:val="99"/>
    <w:rsid w:val="00DE6539"/>
    <w:rPr>
      <w:rFonts w:cs="Times New Roman"/>
    </w:rPr>
  </w:style>
  <w:style w:type="table" w:styleId="TableGrid">
    <w:name w:val="Table Grid"/>
    <w:basedOn w:val="TableNormal"/>
    <w:uiPriority w:val="99"/>
    <w:rsid w:val="00DE6539"/>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uiPriority w:val="99"/>
    <w:rsid w:val="00DE6539"/>
    <w:rPr>
      <w:rFonts w:cs="Times New Roman"/>
    </w:rPr>
  </w:style>
  <w:style w:type="paragraph" w:styleId="FootnoteText">
    <w:name w:val="footnote text"/>
    <w:aliases w:val="Fußnote,Podrozdział,Fußnotentextf,Footnote Text Char Char,single space,FOOTNOTES,fn,stile 1,Footnote,Footnote1,Footnote2,Footnote3,Footnote4,Footnote5,Footnote6,Footnote7,Footnote8,Footnote9,Footnote10,f,Footnote text"/>
    <w:basedOn w:val="Normal"/>
    <w:link w:val="FootnoteTextChar1"/>
    <w:uiPriority w:val="99"/>
    <w:rsid w:val="00DE6539"/>
    <w:rPr>
      <w:sz w:val="20"/>
      <w:szCs w:val="20"/>
    </w:rPr>
  </w:style>
  <w:style w:type="character" w:customStyle="1" w:styleId="FootnoteTextChar">
    <w:name w:val="Footnote Text Char"/>
    <w:aliases w:val="Fußnote Char,Podrozdział Char,Fußnotentextf Char,Footnote Text Char Char Char,single space Char,FOOTNOTES Char,fn Char,stile 1 Char,Footnote Char,Footnote1 Char,Footnote2 Char,Footnote3 Char,Footnote4 Char,Footnote5 Char,f Char"/>
    <w:uiPriority w:val="99"/>
    <w:semiHidden/>
    <w:locked/>
    <w:rsid w:val="00901A4B"/>
    <w:rPr>
      <w:rFonts w:cs="Times New Roman"/>
      <w:sz w:val="20"/>
      <w:szCs w:val="20"/>
      <w:lang w:eastAsia="en-US"/>
    </w:rPr>
  </w:style>
  <w:style w:type="character" w:customStyle="1" w:styleId="FootnoteTextChar1">
    <w:name w:val="Footnote Text Char1"/>
    <w:aliases w:val="Fußnote Char1,Podrozdział Char1,Fußnotentextf Char1,Footnote Text Char Char Char1,single space Char1,FOOTNOTES Char1,fn Char1,stile 1 Char1,Footnote Char1,Footnote1 Char1,Footnote2 Char1,Footnote3 Char1,Footnote4 Char1,Footnote6 Char"/>
    <w:link w:val="FootnoteText"/>
    <w:uiPriority w:val="99"/>
    <w:locked/>
    <w:rsid w:val="00DE6539"/>
    <w:rPr>
      <w:rFonts w:cs="Times New Roman"/>
      <w:sz w:val="20"/>
      <w:szCs w:val="20"/>
    </w:rPr>
  </w:style>
  <w:style w:type="character" w:styleId="FootnoteReference">
    <w:name w:val="footnote reference"/>
    <w:aliases w:val="BVI fnr,ftref,BVI fnr Car Car,BVI fnr Car,BVI fnr Car Car Car Car,BVI fnr Car Car Car Car Char,stylish,BVI fnr Car Char1 Char,BVI fnr Car Car Car Char1 Char,BVI fnr Car Car Char1 Char,BVI fnr Car Car Car Car Car Char1 Char"/>
    <w:link w:val="Char2"/>
    <w:uiPriority w:val="99"/>
    <w:locked/>
    <w:rsid w:val="00DE6539"/>
    <w:rPr>
      <w:rFonts w:cs="Times New Roman"/>
      <w:vertAlign w:val="superscript"/>
    </w:rPr>
  </w:style>
  <w:style w:type="paragraph" w:customStyle="1" w:styleId="Char2">
    <w:name w:val="Char2"/>
    <w:basedOn w:val="Normal"/>
    <w:link w:val="FootnoteReference"/>
    <w:uiPriority w:val="99"/>
    <w:rsid w:val="00DE6539"/>
    <w:pPr>
      <w:spacing w:after="160" w:line="240" w:lineRule="exact"/>
    </w:pPr>
    <w:rPr>
      <w:vertAlign w:val="superscript"/>
    </w:rPr>
  </w:style>
  <w:style w:type="paragraph" w:styleId="NormalWeb">
    <w:name w:val="Normal (Web)"/>
    <w:basedOn w:val="Normal"/>
    <w:uiPriority w:val="99"/>
    <w:rsid w:val="00DE6539"/>
    <w:pPr>
      <w:spacing w:before="100" w:beforeAutospacing="1" w:after="100" w:afterAutospacing="1"/>
    </w:pPr>
    <w:rPr>
      <w:rFonts w:ascii="Times New Roman" w:eastAsia="Times New Roman" w:hAnsi="Times New Roman"/>
      <w:sz w:val="24"/>
      <w:szCs w:val="24"/>
    </w:rPr>
  </w:style>
  <w:style w:type="character" w:customStyle="1" w:styleId="longtext">
    <w:name w:val="long_text"/>
    <w:uiPriority w:val="99"/>
    <w:rsid w:val="00DE6539"/>
  </w:style>
  <w:style w:type="paragraph" w:customStyle="1" w:styleId="Hyperlink1">
    <w:name w:val="Hyperlink1"/>
    <w:basedOn w:val="Normal"/>
    <w:uiPriority w:val="99"/>
    <w:rsid w:val="00DE6539"/>
    <w:pPr>
      <w:spacing w:before="100" w:beforeAutospacing="1" w:after="100" w:afterAutospacing="1"/>
      <w:jc w:val="both"/>
    </w:pPr>
    <w:rPr>
      <w:rFonts w:eastAsia="Times New Roman"/>
      <w:sz w:val="24"/>
      <w:szCs w:val="24"/>
      <w:lang w:eastAsia="ar-SA"/>
    </w:rPr>
  </w:style>
  <w:style w:type="character" w:customStyle="1" w:styleId="bold1">
    <w:name w:val="bold1"/>
    <w:uiPriority w:val="99"/>
    <w:rsid w:val="00DE6539"/>
    <w:rPr>
      <w:rFonts w:cs="Times New Roman"/>
      <w:b/>
      <w:bCs/>
    </w:rPr>
  </w:style>
  <w:style w:type="paragraph" w:customStyle="1" w:styleId="tekst">
    <w:name w:val="tekst"/>
    <w:basedOn w:val="Normal"/>
    <w:uiPriority w:val="99"/>
    <w:rsid w:val="00DE6539"/>
    <w:pPr>
      <w:spacing w:before="100" w:beforeAutospacing="1" w:after="225"/>
    </w:pPr>
    <w:rPr>
      <w:rFonts w:ascii="Times New Roman" w:eastAsia="Times New Roman" w:hAnsi="Times New Roman"/>
      <w:sz w:val="24"/>
      <w:szCs w:val="24"/>
      <w:lang w:eastAsia="hr-HR"/>
    </w:rPr>
  </w:style>
  <w:style w:type="paragraph" w:customStyle="1" w:styleId="CM1">
    <w:name w:val="CM1"/>
    <w:basedOn w:val="Default"/>
    <w:next w:val="Default"/>
    <w:uiPriority w:val="99"/>
    <w:rsid w:val="00BD2F30"/>
    <w:rPr>
      <w:rFonts w:ascii="EUAlbertina" w:hAnsi="EUAlbertina" w:cs="Times New Roman"/>
      <w:color w:val="auto"/>
    </w:rPr>
  </w:style>
  <w:style w:type="paragraph" w:customStyle="1" w:styleId="CM3">
    <w:name w:val="CM3"/>
    <w:basedOn w:val="Default"/>
    <w:next w:val="Default"/>
    <w:uiPriority w:val="99"/>
    <w:rsid w:val="00BD2F30"/>
    <w:rPr>
      <w:rFonts w:ascii="EUAlbertina" w:hAnsi="EUAlbertina" w:cs="Times New Roman"/>
      <w:color w:val="auto"/>
    </w:rPr>
  </w:style>
  <w:style w:type="paragraph" w:customStyle="1" w:styleId="ListParagraph1">
    <w:name w:val="List Paragraph1"/>
    <w:basedOn w:val="Header"/>
    <w:next w:val="Normal"/>
    <w:uiPriority w:val="99"/>
    <w:rsid w:val="005E6382"/>
    <w:pPr>
      <w:tabs>
        <w:tab w:val="clear" w:pos="4536"/>
        <w:tab w:val="clear" w:pos="9072"/>
        <w:tab w:val="center" w:pos="4320"/>
        <w:tab w:val="right" w:pos="8640"/>
      </w:tabs>
      <w:ind w:left="720" w:hanging="360"/>
      <w:jc w:val="both"/>
    </w:pPr>
    <w:rPr>
      <w:sz w:val="24"/>
      <w:szCs w:val="24"/>
      <w:lang w:eastAsia="ar-SA"/>
    </w:rPr>
  </w:style>
  <w:style w:type="paragraph" w:customStyle="1" w:styleId="BVIfnrCarChar1">
    <w:name w:val="BVI fnr Car Char1"/>
    <w:basedOn w:val="Normal"/>
    <w:uiPriority w:val="99"/>
    <w:rsid w:val="00D0161B"/>
    <w:pPr>
      <w:spacing w:before="120" w:after="160" w:line="240" w:lineRule="exact"/>
      <w:jc w:val="both"/>
    </w:pPr>
    <w:rPr>
      <w:vertAlign w:val="superscript"/>
      <w:lang w:val="en-US"/>
    </w:rPr>
  </w:style>
  <w:style w:type="character" w:styleId="LineNumber">
    <w:name w:val="line number"/>
    <w:uiPriority w:val="99"/>
    <w:semiHidden/>
    <w:rsid w:val="00FF7A7A"/>
    <w:rPr>
      <w:rFonts w:cs="Times New Roman"/>
    </w:rPr>
  </w:style>
  <w:style w:type="paragraph" w:customStyle="1" w:styleId="ListParagraph3">
    <w:name w:val="List Paragraph3"/>
    <w:basedOn w:val="Normal"/>
    <w:uiPriority w:val="99"/>
    <w:rsid w:val="00C062A4"/>
    <w:pPr>
      <w:spacing w:before="120" w:after="120"/>
      <w:ind w:left="720"/>
      <w:contextualSpacing/>
      <w:jc w:val="both"/>
    </w:pPr>
    <w:rPr>
      <w:rFonts w:eastAsia="Times New Roman"/>
      <w:sz w:val="24"/>
      <w:szCs w:val="24"/>
      <w:lang w:val="en-US" w:eastAsia="ar-SA"/>
    </w:rPr>
  </w:style>
  <w:style w:type="paragraph" w:customStyle="1" w:styleId="NormalWebCharChar">
    <w:name w:val="Normal (Web) Char Char"/>
    <w:basedOn w:val="Normal"/>
    <w:uiPriority w:val="99"/>
    <w:rsid w:val="00DB77B2"/>
    <w:pPr>
      <w:spacing w:before="100" w:beforeAutospacing="1" w:after="100" w:afterAutospacing="1"/>
      <w:jc w:val="both"/>
    </w:pPr>
    <w:rPr>
      <w:rFonts w:eastAsia="Times New Roman"/>
      <w:sz w:val="24"/>
      <w:szCs w:val="24"/>
      <w:lang w:val="en-US" w:eastAsia="ar-SA"/>
    </w:rPr>
  </w:style>
  <w:style w:type="paragraph" w:styleId="TOCHeading">
    <w:name w:val="TOC Heading"/>
    <w:basedOn w:val="Heading1"/>
    <w:next w:val="Normal"/>
    <w:uiPriority w:val="39"/>
    <w:qFormat/>
    <w:rsid w:val="00E23EF0"/>
    <w:pPr>
      <w:spacing w:line="259" w:lineRule="auto"/>
      <w:outlineLvl w:val="9"/>
    </w:pPr>
    <w:rPr>
      <w:lang w:val="en-US"/>
    </w:rPr>
  </w:style>
  <w:style w:type="paragraph" w:styleId="TOC3">
    <w:name w:val="toc 3"/>
    <w:basedOn w:val="Normal"/>
    <w:next w:val="Normal"/>
    <w:autoRedefine/>
    <w:uiPriority w:val="99"/>
    <w:rsid w:val="00E23EF0"/>
    <w:pPr>
      <w:spacing w:after="100" w:line="259" w:lineRule="auto"/>
      <w:ind w:left="440"/>
    </w:pPr>
    <w:rPr>
      <w:rFonts w:eastAsia="Times New Roman"/>
      <w:lang w:val="en-US"/>
    </w:rPr>
  </w:style>
  <w:style w:type="paragraph" w:customStyle="1" w:styleId="Style1">
    <w:name w:val="Style1"/>
    <w:basedOn w:val="Heading1"/>
    <w:link w:val="Style1Char"/>
    <w:uiPriority w:val="99"/>
    <w:rsid w:val="00DE5834"/>
    <w:pPr>
      <w:numPr>
        <w:numId w:val="1"/>
      </w:numPr>
      <w:spacing w:before="120" w:after="240" w:line="276" w:lineRule="auto"/>
      <w:ind w:left="425" w:right="-278" w:hanging="425"/>
      <w:jc w:val="both"/>
    </w:pPr>
    <w:rPr>
      <w:rFonts w:ascii="Times New Roman" w:hAnsi="Times New Roman"/>
      <w:b/>
      <w:bCs/>
      <w:color w:val="auto"/>
      <w:sz w:val="24"/>
      <w:szCs w:val="24"/>
    </w:rPr>
  </w:style>
  <w:style w:type="character" w:customStyle="1" w:styleId="Style1Char">
    <w:name w:val="Style1 Char"/>
    <w:link w:val="Style1"/>
    <w:uiPriority w:val="99"/>
    <w:locked/>
    <w:rsid w:val="00DE5834"/>
    <w:rPr>
      <w:rFonts w:ascii="Times New Roman" w:hAnsi="Times New Roman" w:cs="Times New Roman"/>
      <w:b/>
      <w:bCs/>
      <w:color w:val="2E74B5"/>
      <w:sz w:val="24"/>
      <w:szCs w:val="24"/>
    </w:rPr>
  </w:style>
  <w:style w:type="character" w:customStyle="1" w:styleId="ListParagraphChar1">
    <w:name w:val="List Paragraph Char1"/>
    <w:uiPriority w:val="99"/>
    <w:locked/>
    <w:rsid w:val="000D602B"/>
  </w:style>
  <w:style w:type="table" w:customStyle="1" w:styleId="TableGrid1">
    <w:name w:val="Table Grid1"/>
    <w:uiPriority w:val="99"/>
    <w:rsid w:val="00E113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uiPriority w:val="99"/>
    <w:rsid w:val="00C85535"/>
    <w:pPr>
      <w:spacing w:before="120"/>
      <w:jc w:val="both"/>
    </w:pPr>
    <w:rPr>
      <w:rFonts w:ascii="Times New Roman" w:eastAsia="Times New Roman" w:hAnsi="Times New Roman"/>
      <w:sz w:val="24"/>
      <w:szCs w:val="24"/>
      <w:lang w:eastAsia="hr-HR"/>
    </w:rPr>
  </w:style>
  <w:style w:type="paragraph" w:customStyle="1" w:styleId="doc-ti">
    <w:name w:val="doc-ti"/>
    <w:basedOn w:val="Normal"/>
    <w:uiPriority w:val="99"/>
    <w:rsid w:val="003E638B"/>
    <w:pPr>
      <w:spacing w:before="240" w:after="120"/>
      <w:jc w:val="center"/>
    </w:pPr>
    <w:rPr>
      <w:rFonts w:ascii="Times New Roman" w:eastAsia="Times New Roman" w:hAnsi="Times New Roman"/>
      <w:b/>
      <w:bCs/>
      <w:sz w:val="24"/>
      <w:szCs w:val="24"/>
      <w:lang w:eastAsia="hr-HR"/>
    </w:rPr>
  </w:style>
  <w:style w:type="paragraph" w:customStyle="1" w:styleId="Normal2">
    <w:name w:val="Normal2"/>
    <w:basedOn w:val="Normal"/>
    <w:uiPriority w:val="99"/>
    <w:rsid w:val="00481E7D"/>
    <w:pPr>
      <w:spacing w:before="120"/>
      <w:jc w:val="both"/>
    </w:pPr>
    <w:rPr>
      <w:rFonts w:ascii="Times New Roman" w:eastAsia="Times New Roman" w:hAnsi="Times New Roman"/>
      <w:sz w:val="24"/>
      <w:szCs w:val="24"/>
      <w:lang w:eastAsia="hr-HR"/>
    </w:rPr>
  </w:style>
  <w:style w:type="paragraph" w:customStyle="1" w:styleId="Normal3">
    <w:name w:val="Normal3"/>
    <w:basedOn w:val="Normal"/>
    <w:uiPriority w:val="99"/>
    <w:rsid w:val="009379E9"/>
    <w:pPr>
      <w:spacing w:before="120"/>
      <w:jc w:val="both"/>
    </w:pPr>
    <w:rPr>
      <w:rFonts w:ascii="Times New Roman" w:eastAsia="Times New Roman" w:hAnsi="Times New Roman"/>
      <w:sz w:val="24"/>
      <w:szCs w:val="24"/>
      <w:lang w:eastAsia="hr-HR"/>
    </w:rPr>
  </w:style>
  <w:style w:type="character" w:customStyle="1" w:styleId="italic">
    <w:name w:val="italic"/>
    <w:uiPriority w:val="99"/>
    <w:rsid w:val="009379E9"/>
    <w:rPr>
      <w:rFonts w:cs="Times New Roman"/>
      <w:i/>
      <w:iCs/>
    </w:rPr>
  </w:style>
  <w:style w:type="character" w:customStyle="1" w:styleId="zadanifontodlomka">
    <w:name w:val="zadanifontodlomka"/>
    <w:uiPriority w:val="99"/>
    <w:rsid w:val="0064793E"/>
    <w:rPr>
      <w:rFonts w:ascii="Times New Roman" w:hAnsi="Times New Roman" w:cs="Times New Roman"/>
      <w:sz w:val="24"/>
      <w:szCs w:val="24"/>
    </w:rPr>
  </w:style>
  <w:style w:type="paragraph" w:styleId="EndnoteText">
    <w:name w:val="endnote text"/>
    <w:basedOn w:val="Normal"/>
    <w:link w:val="EndnoteTextChar"/>
    <w:uiPriority w:val="99"/>
    <w:semiHidden/>
    <w:rsid w:val="00400007"/>
    <w:rPr>
      <w:sz w:val="20"/>
      <w:szCs w:val="20"/>
    </w:rPr>
  </w:style>
  <w:style w:type="character" w:customStyle="1" w:styleId="EndnoteTextChar">
    <w:name w:val="Endnote Text Char"/>
    <w:link w:val="EndnoteText"/>
    <w:uiPriority w:val="99"/>
    <w:semiHidden/>
    <w:locked/>
    <w:rsid w:val="00400007"/>
    <w:rPr>
      <w:rFonts w:cs="Times New Roman"/>
      <w:sz w:val="20"/>
      <w:szCs w:val="20"/>
    </w:rPr>
  </w:style>
  <w:style w:type="character" w:styleId="EndnoteReference">
    <w:name w:val="endnote reference"/>
    <w:uiPriority w:val="99"/>
    <w:semiHidden/>
    <w:rsid w:val="00400007"/>
    <w:rPr>
      <w:rFonts w:cs="Times New Roman"/>
      <w:vertAlign w:val="superscript"/>
    </w:rPr>
  </w:style>
  <w:style w:type="paragraph" w:styleId="Revision">
    <w:name w:val="Revision"/>
    <w:hidden/>
    <w:uiPriority w:val="99"/>
    <w:semiHidden/>
    <w:rsid w:val="002329A9"/>
    <w:rPr>
      <w:sz w:val="22"/>
      <w:szCs w:val="22"/>
      <w:lang w:eastAsia="en-US"/>
    </w:rPr>
  </w:style>
  <w:style w:type="paragraph" w:styleId="NoSpacing">
    <w:name w:val="No Spacing"/>
    <w:link w:val="NoSpacingChar"/>
    <w:uiPriority w:val="99"/>
    <w:qFormat/>
    <w:rsid w:val="009F04B0"/>
    <w:rPr>
      <w:rFonts w:eastAsia="Times New Roman"/>
      <w:sz w:val="22"/>
      <w:szCs w:val="22"/>
    </w:rPr>
  </w:style>
  <w:style w:type="character" w:customStyle="1" w:styleId="NoSpacingChar">
    <w:name w:val="No Spacing Char"/>
    <w:link w:val="NoSpacing"/>
    <w:uiPriority w:val="99"/>
    <w:locked/>
    <w:rsid w:val="009F04B0"/>
    <w:rPr>
      <w:rFonts w:eastAsia="Times New Roman" w:cs="Times New Roman"/>
      <w:sz w:val="22"/>
      <w:szCs w:val="22"/>
      <w:lang w:val="hr-HR" w:eastAsia="hr-HR" w:bidi="ar-SA"/>
    </w:rPr>
  </w:style>
  <w:style w:type="paragraph" w:customStyle="1" w:styleId="CM4">
    <w:name w:val="CM4"/>
    <w:basedOn w:val="Default"/>
    <w:next w:val="Default"/>
    <w:uiPriority w:val="99"/>
    <w:rsid w:val="00525E02"/>
    <w:rPr>
      <w:rFonts w:ascii="EUAlbertina" w:hAnsi="EUAlbertina" w:cs="Times New Roman"/>
      <w:color w:val="auto"/>
      <w:lang w:eastAsia="hr-HR"/>
    </w:rPr>
  </w:style>
  <w:style w:type="paragraph" w:customStyle="1" w:styleId="Cmsor3">
    <w:name w:val="Címsor3"/>
    <w:basedOn w:val="Normal"/>
    <w:uiPriority w:val="99"/>
    <w:rsid w:val="0020641A"/>
    <w:pPr>
      <w:spacing w:after="200" w:line="276" w:lineRule="auto"/>
    </w:pPr>
    <w:rPr>
      <w:rFonts w:ascii="Tahoma" w:eastAsia="Times New Roman" w:hAnsi="Tahoma" w:cs="Tahoma"/>
      <w:lang w:val="en-US"/>
    </w:rPr>
  </w:style>
  <w:style w:type="character" w:styleId="HTMLCite">
    <w:name w:val="HTML Cite"/>
    <w:uiPriority w:val="99"/>
    <w:semiHidden/>
    <w:rsid w:val="004E0962"/>
    <w:rPr>
      <w:rFonts w:cs="Times New Roman"/>
      <w:i/>
      <w:iCs/>
    </w:rPr>
  </w:style>
  <w:style w:type="character" w:customStyle="1" w:styleId="kurziv">
    <w:name w:val="kurziv"/>
    <w:uiPriority w:val="99"/>
    <w:rsid w:val="006643AA"/>
    <w:rPr>
      <w:rFonts w:cs="Times New Roman"/>
    </w:rPr>
  </w:style>
  <w:style w:type="paragraph" w:customStyle="1" w:styleId="box454135">
    <w:name w:val="box_454135"/>
    <w:basedOn w:val="Normal"/>
    <w:uiPriority w:val="99"/>
    <w:rsid w:val="00D8666D"/>
    <w:pPr>
      <w:spacing w:before="100" w:beforeAutospacing="1" w:after="225"/>
    </w:pPr>
    <w:rPr>
      <w:rFonts w:ascii="Times New Roman" w:eastAsia="Times New Roman" w:hAnsi="Times New Roman"/>
      <w:sz w:val="24"/>
      <w:szCs w:val="24"/>
      <w:lang w:eastAsia="hr-HR"/>
    </w:rPr>
  </w:style>
  <w:style w:type="character" w:styleId="PlaceholderText">
    <w:name w:val="Placeholder Text"/>
    <w:uiPriority w:val="99"/>
    <w:semiHidden/>
    <w:rsid w:val="000124E6"/>
    <w:rPr>
      <w:rFonts w:cs="Times New Roman"/>
      <w:color w:val="808080"/>
    </w:rPr>
  </w:style>
  <w:style w:type="table" w:customStyle="1" w:styleId="TableGrid2">
    <w:name w:val="Table Grid2"/>
    <w:uiPriority w:val="99"/>
    <w:rsid w:val="009201D4"/>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x457121">
    <w:name w:val="box_457121"/>
    <w:basedOn w:val="Normal"/>
    <w:uiPriority w:val="99"/>
    <w:rsid w:val="007F4100"/>
    <w:pPr>
      <w:spacing w:before="100" w:beforeAutospacing="1" w:after="225"/>
    </w:pPr>
    <w:rPr>
      <w:rFonts w:ascii="Times New Roman" w:eastAsia="Times New Roman" w:hAnsi="Times New Roman"/>
      <w:sz w:val="24"/>
      <w:szCs w:val="24"/>
      <w:lang w:eastAsia="hr-HR"/>
    </w:rPr>
  </w:style>
  <w:style w:type="table" w:customStyle="1" w:styleId="TableGrid3">
    <w:name w:val="Table Grid3"/>
    <w:basedOn w:val="TableNormal"/>
    <w:next w:val="TableGrid"/>
    <w:uiPriority w:val="39"/>
    <w:rsid w:val="0037351A"/>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383578">
      <w:marLeft w:val="0"/>
      <w:marRight w:val="0"/>
      <w:marTop w:val="0"/>
      <w:marBottom w:val="0"/>
      <w:divBdr>
        <w:top w:val="none" w:sz="0" w:space="0" w:color="auto"/>
        <w:left w:val="none" w:sz="0" w:space="0" w:color="auto"/>
        <w:bottom w:val="none" w:sz="0" w:space="0" w:color="auto"/>
        <w:right w:val="none" w:sz="0" w:space="0" w:color="auto"/>
      </w:divBdr>
      <w:divsChild>
        <w:div w:id="373383609">
          <w:marLeft w:val="0"/>
          <w:marRight w:val="0"/>
          <w:marTop w:val="0"/>
          <w:marBottom w:val="0"/>
          <w:divBdr>
            <w:top w:val="none" w:sz="0" w:space="0" w:color="auto"/>
            <w:left w:val="none" w:sz="0" w:space="0" w:color="auto"/>
            <w:bottom w:val="none" w:sz="0" w:space="0" w:color="auto"/>
            <w:right w:val="none" w:sz="0" w:space="0" w:color="auto"/>
          </w:divBdr>
          <w:divsChild>
            <w:div w:id="373383597">
              <w:marLeft w:val="0"/>
              <w:marRight w:val="0"/>
              <w:marTop w:val="0"/>
              <w:marBottom w:val="0"/>
              <w:divBdr>
                <w:top w:val="none" w:sz="0" w:space="0" w:color="auto"/>
                <w:left w:val="none" w:sz="0" w:space="0" w:color="auto"/>
                <w:bottom w:val="none" w:sz="0" w:space="0" w:color="auto"/>
                <w:right w:val="none" w:sz="0" w:space="0" w:color="auto"/>
              </w:divBdr>
              <w:divsChild>
                <w:div w:id="373383675">
                  <w:marLeft w:val="0"/>
                  <w:marRight w:val="0"/>
                  <w:marTop w:val="0"/>
                  <w:marBottom w:val="0"/>
                  <w:divBdr>
                    <w:top w:val="none" w:sz="0" w:space="0" w:color="auto"/>
                    <w:left w:val="none" w:sz="0" w:space="0" w:color="auto"/>
                    <w:bottom w:val="none" w:sz="0" w:space="0" w:color="auto"/>
                    <w:right w:val="none" w:sz="0" w:space="0" w:color="auto"/>
                  </w:divBdr>
                  <w:divsChild>
                    <w:div w:id="373383668">
                      <w:marLeft w:val="0"/>
                      <w:marRight w:val="0"/>
                      <w:marTop w:val="0"/>
                      <w:marBottom w:val="0"/>
                      <w:divBdr>
                        <w:top w:val="single" w:sz="6" w:space="0" w:color="E4E4E6"/>
                        <w:left w:val="none" w:sz="0" w:space="0" w:color="auto"/>
                        <w:bottom w:val="none" w:sz="0" w:space="0" w:color="auto"/>
                        <w:right w:val="none" w:sz="0" w:space="0" w:color="auto"/>
                      </w:divBdr>
                      <w:divsChild>
                        <w:div w:id="373383653">
                          <w:marLeft w:val="0"/>
                          <w:marRight w:val="0"/>
                          <w:marTop w:val="0"/>
                          <w:marBottom w:val="0"/>
                          <w:divBdr>
                            <w:top w:val="single" w:sz="6" w:space="0" w:color="E4E4E6"/>
                            <w:left w:val="none" w:sz="0" w:space="0" w:color="auto"/>
                            <w:bottom w:val="none" w:sz="0" w:space="0" w:color="auto"/>
                            <w:right w:val="none" w:sz="0" w:space="0" w:color="auto"/>
                          </w:divBdr>
                          <w:divsChild>
                            <w:div w:id="373383590">
                              <w:marLeft w:val="0"/>
                              <w:marRight w:val="1500"/>
                              <w:marTop w:val="100"/>
                              <w:marBottom w:val="100"/>
                              <w:divBdr>
                                <w:top w:val="none" w:sz="0" w:space="0" w:color="auto"/>
                                <w:left w:val="none" w:sz="0" w:space="0" w:color="auto"/>
                                <w:bottom w:val="none" w:sz="0" w:space="0" w:color="auto"/>
                                <w:right w:val="none" w:sz="0" w:space="0" w:color="auto"/>
                              </w:divBdr>
                              <w:divsChild>
                                <w:div w:id="373383708">
                                  <w:marLeft w:val="0"/>
                                  <w:marRight w:val="0"/>
                                  <w:marTop w:val="300"/>
                                  <w:marBottom w:val="450"/>
                                  <w:divBdr>
                                    <w:top w:val="none" w:sz="0" w:space="0" w:color="auto"/>
                                    <w:left w:val="none" w:sz="0" w:space="0" w:color="auto"/>
                                    <w:bottom w:val="none" w:sz="0" w:space="0" w:color="auto"/>
                                    <w:right w:val="none" w:sz="0" w:space="0" w:color="auto"/>
                                  </w:divBdr>
                                  <w:divsChild>
                                    <w:div w:id="373383695">
                                      <w:marLeft w:val="0"/>
                                      <w:marRight w:val="0"/>
                                      <w:marTop w:val="0"/>
                                      <w:marBottom w:val="0"/>
                                      <w:divBdr>
                                        <w:top w:val="none" w:sz="0" w:space="0" w:color="auto"/>
                                        <w:left w:val="none" w:sz="0" w:space="0" w:color="auto"/>
                                        <w:bottom w:val="none" w:sz="0" w:space="0" w:color="auto"/>
                                        <w:right w:val="none" w:sz="0" w:space="0" w:color="auto"/>
                                      </w:divBdr>
                                      <w:divsChild>
                                        <w:div w:id="373383698">
                                          <w:marLeft w:val="0"/>
                                          <w:marRight w:val="0"/>
                                          <w:marTop w:val="0"/>
                                          <w:marBottom w:val="0"/>
                                          <w:divBdr>
                                            <w:top w:val="none" w:sz="0" w:space="0" w:color="auto"/>
                                            <w:left w:val="none" w:sz="0" w:space="0" w:color="auto"/>
                                            <w:bottom w:val="none" w:sz="0" w:space="0" w:color="auto"/>
                                            <w:right w:val="none" w:sz="0" w:space="0" w:color="auto"/>
                                          </w:divBdr>
                                          <w:divsChild>
                                            <w:div w:id="373383672">
                                              <w:marLeft w:val="0"/>
                                              <w:marRight w:val="0"/>
                                              <w:marTop w:val="0"/>
                                              <w:marBottom w:val="0"/>
                                              <w:divBdr>
                                                <w:top w:val="none" w:sz="0" w:space="0" w:color="auto"/>
                                                <w:left w:val="none" w:sz="0" w:space="0" w:color="auto"/>
                                                <w:bottom w:val="none" w:sz="0" w:space="0" w:color="auto"/>
                                                <w:right w:val="none" w:sz="0" w:space="0" w:color="auto"/>
                                              </w:divBdr>
                                              <w:divsChild>
                                                <w:div w:id="373383711">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3383580">
      <w:marLeft w:val="0"/>
      <w:marRight w:val="0"/>
      <w:marTop w:val="0"/>
      <w:marBottom w:val="0"/>
      <w:divBdr>
        <w:top w:val="none" w:sz="0" w:space="0" w:color="auto"/>
        <w:left w:val="none" w:sz="0" w:space="0" w:color="auto"/>
        <w:bottom w:val="none" w:sz="0" w:space="0" w:color="auto"/>
        <w:right w:val="none" w:sz="0" w:space="0" w:color="auto"/>
      </w:divBdr>
    </w:div>
    <w:div w:id="373383581">
      <w:marLeft w:val="0"/>
      <w:marRight w:val="0"/>
      <w:marTop w:val="0"/>
      <w:marBottom w:val="0"/>
      <w:divBdr>
        <w:top w:val="none" w:sz="0" w:space="0" w:color="auto"/>
        <w:left w:val="none" w:sz="0" w:space="0" w:color="auto"/>
        <w:bottom w:val="none" w:sz="0" w:space="0" w:color="auto"/>
        <w:right w:val="none" w:sz="0" w:space="0" w:color="auto"/>
      </w:divBdr>
      <w:divsChild>
        <w:div w:id="373383665">
          <w:marLeft w:val="0"/>
          <w:marRight w:val="0"/>
          <w:marTop w:val="0"/>
          <w:marBottom w:val="0"/>
          <w:divBdr>
            <w:top w:val="none" w:sz="0" w:space="0" w:color="auto"/>
            <w:left w:val="none" w:sz="0" w:space="0" w:color="auto"/>
            <w:bottom w:val="none" w:sz="0" w:space="0" w:color="auto"/>
            <w:right w:val="none" w:sz="0" w:space="0" w:color="auto"/>
          </w:divBdr>
          <w:divsChild>
            <w:div w:id="373383691">
              <w:marLeft w:val="0"/>
              <w:marRight w:val="0"/>
              <w:marTop w:val="0"/>
              <w:marBottom w:val="0"/>
              <w:divBdr>
                <w:top w:val="none" w:sz="0" w:space="0" w:color="auto"/>
                <w:left w:val="none" w:sz="0" w:space="0" w:color="auto"/>
                <w:bottom w:val="none" w:sz="0" w:space="0" w:color="auto"/>
                <w:right w:val="none" w:sz="0" w:space="0" w:color="auto"/>
              </w:divBdr>
              <w:divsChild>
                <w:div w:id="373383639">
                  <w:marLeft w:val="0"/>
                  <w:marRight w:val="0"/>
                  <w:marTop w:val="0"/>
                  <w:marBottom w:val="0"/>
                  <w:divBdr>
                    <w:top w:val="none" w:sz="0" w:space="0" w:color="auto"/>
                    <w:left w:val="none" w:sz="0" w:space="0" w:color="auto"/>
                    <w:bottom w:val="none" w:sz="0" w:space="0" w:color="auto"/>
                    <w:right w:val="none" w:sz="0" w:space="0" w:color="auto"/>
                  </w:divBdr>
                  <w:divsChild>
                    <w:div w:id="373383681">
                      <w:marLeft w:val="0"/>
                      <w:marRight w:val="0"/>
                      <w:marTop w:val="0"/>
                      <w:marBottom w:val="0"/>
                      <w:divBdr>
                        <w:top w:val="single" w:sz="6" w:space="0" w:color="E4E4E6"/>
                        <w:left w:val="none" w:sz="0" w:space="0" w:color="auto"/>
                        <w:bottom w:val="none" w:sz="0" w:space="0" w:color="auto"/>
                        <w:right w:val="none" w:sz="0" w:space="0" w:color="auto"/>
                      </w:divBdr>
                      <w:divsChild>
                        <w:div w:id="373383634">
                          <w:marLeft w:val="0"/>
                          <w:marRight w:val="0"/>
                          <w:marTop w:val="0"/>
                          <w:marBottom w:val="0"/>
                          <w:divBdr>
                            <w:top w:val="single" w:sz="6" w:space="0" w:color="E4E4E6"/>
                            <w:left w:val="none" w:sz="0" w:space="0" w:color="auto"/>
                            <w:bottom w:val="none" w:sz="0" w:space="0" w:color="auto"/>
                            <w:right w:val="none" w:sz="0" w:space="0" w:color="auto"/>
                          </w:divBdr>
                          <w:divsChild>
                            <w:div w:id="373383666">
                              <w:marLeft w:val="0"/>
                              <w:marRight w:val="1500"/>
                              <w:marTop w:val="100"/>
                              <w:marBottom w:val="100"/>
                              <w:divBdr>
                                <w:top w:val="none" w:sz="0" w:space="0" w:color="auto"/>
                                <w:left w:val="none" w:sz="0" w:space="0" w:color="auto"/>
                                <w:bottom w:val="none" w:sz="0" w:space="0" w:color="auto"/>
                                <w:right w:val="none" w:sz="0" w:space="0" w:color="auto"/>
                              </w:divBdr>
                              <w:divsChild>
                                <w:div w:id="373383582">
                                  <w:marLeft w:val="0"/>
                                  <w:marRight w:val="0"/>
                                  <w:marTop w:val="300"/>
                                  <w:marBottom w:val="450"/>
                                  <w:divBdr>
                                    <w:top w:val="none" w:sz="0" w:space="0" w:color="auto"/>
                                    <w:left w:val="none" w:sz="0" w:space="0" w:color="auto"/>
                                    <w:bottom w:val="none" w:sz="0" w:space="0" w:color="auto"/>
                                    <w:right w:val="none" w:sz="0" w:space="0" w:color="auto"/>
                                  </w:divBdr>
                                  <w:divsChild>
                                    <w:div w:id="373383654">
                                      <w:marLeft w:val="0"/>
                                      <w:marRight w:val="0"/>
                                      <w:marTop w:val="0"/>
                                      <w:marBottom w:val="0"/>
                                      <w:divBdr>
                                        <w:top w:val="none" w:sz="0" w:space="0" w:color="auto"/>
                                        <w:left w:val="none" w:sz="0" w:space="0" w:color="auto"/>
                                        <w:bottom w:val="none" w:sz="0" w:space="0" w:color="auto"/>
                                        <w:right w:val="none" w:sz="0" w:space="0" w:color="auto"/>
                                      </w:divBdr>
                                      <w:divsChild>
                                        <w:div w:id="373383702">
                                          <w:marLeft w:val="0"/>
                                          <w:marRight w:val="0"/>
                                          <w:marTop w:val="0"/>
                                          <w:marBottom w:val="0"/>
                                          <w:divBdr>
                                            <w:top w:val="none" w:sz="0" w:space="0" w:color="auto"/>
                                            <w:left w:val="none" w:sz="0" w:space="0" w:color="auto"/>
                                            <w:bottom w:val="none" w:sz="0" w:space="0" w:color="auto"/>
                                            <w:right w:val="none" w:sz="0" w:space="0" w:color="auto"/>
                                          </w:divBdr>
                                          <w:divsChild>
                                            <w:div w:id="373383699">
                                              <w:marLeft w:val="0"/>
                                              <w:marRight w:val="0"/>
                                              <w:marTop w:val="0"/>
                                              <w:marBottom w:val="0"/>
                                              <w:divBdr>
                                                <w:top w:val="none" w:sz="0" w:space="0" w:color="auto"/>
                                                <w:left w:val="none" w:sz="0" w:space="0" w:color="auto"/>
                                                <w:bottom w:val="none" w:sz="0" w:space="0" w:color="auto"/>
                                                <w:right w:val="none" w:sz="0" w:space="0" w:color="auto"/>
                                              </w:divBdr>
                                              <w:divsChild>
                                                <w:div w:id="373383617">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3383583">
      <w:marLeft w:val="0"/>
      <w:marRight w:val="0"/>
      <w:marTop w:val="0"/>
      <w:marBottom w:val="0"/>
      <w:divBdr>
        <w:top w:val="none" w:sz="0" w:space="0" w:color="auto"/>
        <w:left w:val="none" w:sz="0" w:space="0" w:color="auto"/>
        <w:bottom w:val="none" w:sz="0" w:space="0" w:color="auto"/>
        <w:right w:val="none" w:sz="0" w:space="0" w:color="auto"/>
      </w:divBdr>
    </w:div>
    <w:div w:id="373383585">
      <w:marLeft w:val="0"/>
      <w:marRight w:val="0"/>
      <w:marTop w:val="0"/>
      <w:marBottom w:val="0"/>
      <w:divBdr>
        <w:top w:val="none" w:sz="0" w:space="0" w:color="auto"/>
        <w:left w:val="none" w:sz="0" w:space="0" w:color="auto"/>
        <w:bottom w:val="none" w:sz="0" w:space="0" w:color="auto"/>
        <w:right w:val="none" w:sz="0" w:space="0" w:color="auto"/>
      </w:divBdr>
    </w:div>
    <w:div w:id="373383588">
      <w:marLeft w:val="390"/>
      <w:marRight w:val="390"/>
      <w:marTop w:val="0"/>
      <w:marBottom w:val="0"/>
      <w:divBdr>
        <w:top w:val="none" w:sz="0" w:space="0" w:color="auto"/>
        <w:left w:val="none" w:sz="0" w:space="0" w:color="auto"/>
        <w:bottom w:val="none" w:sz="0" w:space="0" w:color="auto"/>
        <w:right w:val="none" w:sz="0" w:space="0" w:color="auto"/>
      </w:divBdr>
    </w:div>
    <w:div w:id="373383589">
      <w:marLeft w:val="390"/>
      <w:marRight w:val="390"/>
      <w:marTop w:val="0"/>
      <w:marBottom w:val="0"/>
      <w:divBdr>
        <w:top w:val="none" w:sz="0" w:space="0" w:color="auto"/>
        <w:left w:val="none" w:sz="0" w:space="0" w:color="auto"/>
        <w:bottom w:val="none" w:sz="0" w:space="0" w:color="auto"/>
        <w:right w:val="none" w:sz="0" w:space="0" w:color="auto"/>
      </w:divBdr>
    </w:div>
    <w:div w:id="373383592">
      <w:marLeft w:val="0"/>
      <w:marRight w:val="0"/>
      <w:marTop w:val="0"/>
      <w:marBottom w:val="0"/>
      <w:divBdr>
        <w:top w:val="none" w:sz="0" w:space="0" w:color="auto"/>
        <w:left w:val="none" w:sz="0" w:space="0" w:color="auto"/>
        <w:bottom w:val="none" w:sz="0" w:space="0" w:color="auto"/>
        <w:right w:val="none" w:sz="0" w:space="0" w:color="auto"/>
      </w:divBdr>
    </w:div>
    <w:div w:id="373383594">
      <w:marLeft w:val="0"/>
      <w:marRight w:val="0"/>
      <w:marTop w:val="0"/>
      <w:marBottom w:val="0"/>
      <w:divBdr>
        <w:top w:val="none" w:sz="0" w:space="0" w:color="auto"/>
        <w:left w:val="none" w:sz="0" w:space="0" w:color="auto"/>
        <w:bottom w:val="none" w:sz="0" w:space="0" w:color="auto"/>
        <w:right w:val="none" w:sz="0" w:space="0" w:color="auto"/>
      </w:divBdr>
    </w:div>
    <w:div w:id="373383595">
      <w:marLeft w:val="0"/>
      <w:marRight w:val="0"/>
      <w:marTop w:val="0"/>
      <w:marBottom w:val="0"/>
      <w:divBdr>
        <w:top w:val="none" w:sz="0" w:space="0" w:color="auto"/>
        <w:left w:val="none" w:sz="0" w:space="0" w:color="auto"/>
        <w:bottom w:val="none" w:sz="0" w:space="0" w:color="auto"/>
        <w:right w:val="none" w:sz="0" w:space="0" w:color="auto"/>
      </w:divBdr>
    </w:div>
    <w:div w:id="373383600">
      <w:marLeft w:val="0"/>
      <w:marRight w:val="0"/>
      <w:marTop w:val="0"/>
      <w:marBottom w:val="0"/>
      <w:divBdr>
        <w:top w:val="none" w:sz="0" w:space="0" w:color="auto"/>
        <w:left w:val="none" w:sz="0" w:space="0" w:color="auto"/>
        <w:bottom w:val="none" w:sz="0" w:space="0" w:color="auto"/>
        <w:right w:val="none" w:sz="0" w:space="0" w:color="auto"/>
      </w:divBdr>
    </w:div>
    <w:div w:id="373383607">
      <w:marLeft w:val="0"/>
      <w:marRight w:val="0"/>
      <w:marTop w:val="0"/>
      <w:marBottom w:val="0"/>
      <w:divBdr>
        <w:top w:val="none" w:sz="0" w:space="0" w:color="auto"/>
        <w:left w:val="none" w:sz="0" w:space="0" w:color="auto"/>
        <w:bottom w:val="none" w:sz="0" w:space="0" w:color="auto"/>
        <w:right w:val="none" w:sz="0" w:space="0" w:color="auto"/>
      </w:divBdr>
    </w:div>
    <w:div w:id="373383615">
      <w:marLeft w:val="390"/>
      <w:marRight w:val="390"/>
      <w:marTop w:val="0"/>
      <w:marBottom w:val="0"/>
      <w:divBdr>
        <w:top w:val="none" w:sz="0" w:space="0" w:color="auto"/>
        <w:left w:val="none" w:sz="0" w:space="0" w:color="auto"/>
        <w:bottom w:val="none" w:sz="0" w:space="0" w:color="auto"/>
        <w:right w:val="none" w:sz="0" w:space="0" w:color="auto"/>
      </w:divBdr>
    </w:div>
    <w:div w:id="373383619">
      <w:marLeft w:val="0"/>
      <w:marRight w:val="0"/>
      <w:marTop w:val="0"/>
      <w:marBottom w:val="0"/>
      <w:divBdr>
        <w:top w:val="none" w:sz="0" w:space="0" w:color="auto"/>
        <w:left w:val="none" w:sz="0" w:space="0" w:color="auto"/>
        <w:bottom w:val="none" w:sz="0" w:space="0" w:color="auto"/>
        <w:right w:val="none" w:sz="0" w:space="0" w:color="auto"/>
      </w:divBdr>
    </w:div>
    <w:div w:id="373383624">
      <w:marLeft w:val="0"/>
      <w:marRight w:val="0"/>
      <w:marTop w:val="0"/>
      <w:marBottom w:val="0"/>
      <w:divBdr>
        <w:top w:val="none" w:sz="0" w:space="0" w:color="auto"/>
        <w:left w:val="none" w:sz="0" w:space="0" w:color="auto"/>
        <w:bottom w:val="none" w:sz="0" w:space="0" w:color="auto"/>
        <w:right w:val="none" w:sz="0" w:space="0" w:color="auto"/>
      </w:divBdr>
    </w:div>
    <w:div w:id="373383628">
      <w:marLeft w:val="390"/>
      <w:marRight w:val="390"/>
      <w:marTop w:val="0"/>
      <w:marBottom w:val="0"/>
      <w:divBdr>
        <w:top w:val="none" w:sz="0" w:space="0" w:color="auto"/>
        <w:left w:val="none" w:sz="0" w:space="0" w:color="auto"/>
        <w:bottom w:val="none" w:sz="0" w:space="0" w:color="auto"/>
        <w:right w:val="none" w:sz="0" w:space="0" w:color="auto"/>
      </w:divBdr>
    </w:div>
    <w:div w:id="373383629">
      <w:marLeft w:val="0"/>
      <w:marRight w:val="0"/>
      <w:marTop w:val="0"/>
      <w:marBottom w:val="0"/>
      <w:divBdr>
        <w:top w:val="none" w:sz="0" w:space="0" w:color="auto"/>
        <w:left w:val="none" w:sz="0" w:space="0" w:color="auto"/>
        <w:bottom w:val="none" w:sz="0" w:space="0" w:color="auto"/>
        <w:right w:val="none" w:sz="0" w:space="0" w:color="auto"/>
      </w:divBdr>
    </w:div>
    <w:div w:id="373383630">
      <w:marLeft w:val="0"/>
      <w:marRight w:val="0"/>
      <w:marTop w:val="0"/>
      <w:marBottom w:val="0"/>
      <w:divBdr>
        <w:top w:val="none" w:sz="0" w:space="0" w:color="auto"/>
        <w:left w:val="none" w:sz="0" w:space="0" w:color="auto"/>
        <w:bottom w:val="none" w:sz="0" w:space="0" w:color="auto"/>
        <w:right w:val="none" w:sz="0" w:space="0" w:color="auto"/>
      </w:divBdr>
    </w:div>
    <w:div w:id="373383632">
      <w:marLeft w:val="0"/>
      <w:marRight w:val="0"/>
      <w:marTop w:val="0"/>
      <w:marBottom w:val="0"/>
      <w:divBdr>
        <w:top w:val="none" w:sz="0" w:space="0" w:color="auto"/>
        <w:left w:val="none" w:sz="0" w:space="0" w:color="auto"/>
        <w:bottom w:val="none" w:sz="0" w:space="0" w:color="auto"/>
        <w:right w:val="none" w:sz="0" w:space="0" w:color="auto"/>
      </w:divBdr>
    </w:div>
    <w:div w:id="373383633">
      <w:marLeft w:val="0"/>
      <w:marRight w:val="0"/>
      <w:marTop w:val="0"/>
      <w:marBottom w:val="0"/>
      <w:divBdr>
        <w:top w:val="none" w:sz="0" w:space="0" w:color="auto"/>
        <w:left w:val="none" w:sz="0" w:space="0" w:color="auto"/>
        <w:bottom w:val="none" w:sz="0" w:space="0" w:color="auto"/>
        <w:right w:val="none" w:sz="0" w:space="0" w:color="auto"/>
      </w:divBdr>
    </w:div>
    <w:div w:id="373383635">
      <w:marLeft w:val="0"/>
      <w:marRight w:val="0"/>
      <w:marTop w:val="0"/>
      <w:marBottom w:val="0"/>
      <w:divBdr>
        <w:top w:val="none" w:sz="0" w:space="0" w:color="auto"/>
        <w:left w:val="none" w:sz="0" w:space="0" w:color="auto"/>
        <w:bottom w:val="none" w:sz="0" w:space="0" w:color="auto"/>
        <w:right w:val="none" w:sz="0" w:space="0" w:color="auto"/>
      </w:divBdr>
      <w:divsChild>
        <w:div w:id="373383700">
          <w:marLeft w:val="0"/>
          <w:marRight w:val="0"/>
          <w:marTop w:val="0"/>
          <w:marBottom w:val="0"/>
          <w:divBdr>
            <w:top w:val="none" w:sz="0" w:space="0" w:color="auto"/>
            <w:left w:val="none" w:sz="0" w:space="0" w:color="auto"/>
            <w:bottom w:val="none" w:sz="0" w:space="0" w:color="auto"/>
            <w:right w:val="none" w:sz="0" w:space="0" w:color="auto"/>
          </w:divBdr>
          <w:divsChild>
            <w:div w:id="373383652">
              <w:marLeft w:val="0"/>
              <w:marRight w:val="0"/>
              <w:marTop w:val="0"/>
              <w:marBottom w:val="0"/>
              <w:divBdr>
                <w:top w:val="none" w:sz="0" w:space="0" w:color="auto"/>
                <w:left w:val="none" w:sz="0" w:space="0" w:color="auto"/>
                <w:bottom w:val="none" w:sz="0" w:space="0" w:color="auto"/>
                <w:right w:val="none" w:sz="0" w:space="0" w:color="auto"/>
              </w:divBdr>
              <w:divsChild>
                <w:div w:id="373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383636">
      <w:marLeft w:val="0"/>
      <w:marRight w:val="0"/>
      <w:marTop w:val="0"/>
      <w:marBottom w:val="0"/>
      <w:divBdr>
        <w:top w:val="none" w:sz="0" w:space="0" w:color="auto"/>
        <w:left w:val="none" w:sz="0" w:space="0" w:color="auto"/>
        <w:bottom w:val="none" w:sz="0" w:space="0" w:color="auto"/>
        <w:right w:val="none" w:sz="0" w:space="0" w:color="auto"/>
      </w:divBdr>
    </w:div>
    <w:div w:id="373383638">
      <w:marLeft w:val="0"/>
      <w:marRight w:val="0"/>
      <w:marTop w:val="0"/>
      <w:marBottom w:val="0"/>
      <w:divBdr>
        <w:top w:val="none" w:sz="0" w:space="0" w:color="auto"/>
        <w:left w:val="none" w:sz="0" w:space="0" w:color="auto"/>
        <w:bottom w:val="none" w:sz="0" w:space="0" w:color="auto"/>
        <w:right w:val="none" w:sz="0" w:space="0" w:color="auto"/>
      </w:divBdr>
    </w:div>
    <w:div w:id="373383642">
      <w:marLeft w:val="0"/>
      <w:marRight w:val="0"/>
      <w:marTop w:val="0"/>
      <w:marBottom w:val="0"/>
      <w:divBdr>
        <w:top w:val="none" w:sz="0" w:space="0" w:color="auto"/>
        <w:left w:val="none" w:sz="0" w:space="0" w:color="auto"/>
        <w:bottom w:val="none" w:sz="0" w:space="0" w:color="auto"/>
        <w:right w:val="none" w:sz="0" w:space="0" w:color="auto"/>
      </w:divBdr>
    </w:div>
    <w:div w:id="373383646">
      <w:marLeft w:val="0"/>
      <w:marRight w:val="0"/>
      <w:marTop w:val="0"/>
      <w:marBottom w:val="0"/>
      <w:divBdr>
        <w:top w:val="none" w:sz="0" w:space="0" w:color="auto"/>
        <w:left w:val="none" w:sz="0" w:space="0" w:color="auto"/>
        <w:bottom w:val="none" w:sz="0" w:space="0" w:color="auto"/>
        <w:right w:val="none" w:sz="0" w:space="0" w:color="auto"/>
      </w:divBdr>
    </w:div>
    <w:div w:id="373383648">
      <w:marLeft w:val="0"/>
      <w:marRight w:val="0"/>
      <w:marTop w:val="0"/>
      <w:marBottom w:val="0"/>
      <w:divBdr>
        <w:top w:val="none" w:sz="0" w:space="0" w:color="auto"/>
        <w:left w:val="none" w:sz="0" w:space="0" w:color="auto"/>
        <w:bottom w:val="none" w:sz="0" w:space="0" w:color="auto"/>
        <w:right w:val="none" w:sz="0" w:space="0" w:color="auto"/>
      </w:divBdr>
    </w:div>
    <w:div w:id="373383650">
      <w:marLeft w:val="0"/>
      <w:marRight w:val="0"/>
      <w:marTop w:val="0"/>
      <w:marBottom w:val="0"/>
      <w:divBdr>
        <w:top w:val="none" w:sz="0" w:space="0" w:color="auto"/>
        <w:left w:val="none" w:sz="0" w:space="0" w:color="auto"/>
        <w:bottom w:val="none" w:sz="0" w:space="0" w:color="auto"/>
        <w:right w:val="none" w:sz="0" w:space="0" w:color="auto"/>
      </w:divBdr>
    </w:div>
    <w:div w:id="373383651">
      <w:marLeft w:val="0"/>
      <w:marRight w:val="0"/>
      <w:marTop w:val="0"/>
      <w:marBottom w:val="0"/>
      <w:divBdr>
        <w:top w:val="none" w:sz="0" w:space="0" w:color="auto"/>
        <w:left w:val="none" w:sz="0" w:space="0" w:color="auto"/>
        <w:bottom w:val="none" w:sz="0" w:space="0" w:color="auto"/>
        <w:right w:val="none" w:sz="0" w:space="0" w:color="auto"/>
      </w:divBdr>
    </w:div>
    <w:div w:id="373383655">
      <w:marLeft w:val="0"/>
      <w:marRight w:val="0"/>
      <w:marTop w:val="0"/>
      <w:marBottom w:val="0"/>
      <w:divBdr>
        <w:top w:val="none" w:sz="0" w:space="0" w:color="auto"/>
        <w:left w:val="none" w:sz="0" w:space="0" w:color="auto"/>
        <w:bottom w:val="none" w:sz="0" w:space="0" w:color="auto"/>
        <w:right w:val="none" w:sz="0" w:space="0" w:color="auto"/>
      </w:divBdr>
    </w:div>
    <w:div w:id="373383661">
      <w:marLeft w:val="0"/>
      <w:marRight w:val="0"/>
      <w:marTop w:val="0"/>
      <w:marBottom w:val="0"/>
      <w:divBdr>
        <w:top w:val="none" w:sz="0" w:space="0" w:color="auto"/>
        <w:left w:val="none" w:sz="0" w:space="0" w:color="auto"/>
        <w:bottom w:val="none" w:sz="0" w:space="0" w:color="auto"/>
        <w:right w:val="none" w:sz="0" w:space="0" w:color="auto"/>
      </w:divBdr>
      <w:divsChild>
        <w:div w:id="373383620">
          <w:marLeft w:val="0"/>
          <w:marRight w:val="0"/>
          <w:marTop w:val="0"/>
          <w:marBottom w:val="0"/>
          <w:divBdr>
            <w:top w:val="none" w:sz="0" w:space="0" w:color="auto"/>
            <w:left w:val="none" w:sz="0" w:space="0" w:color="auto"/>
            <w:bottom w:val="none" w:sz="0" w:space="0" w:color="auto"/>
            <w:right w:val="none" w:sz="0" w:space="0" w:color="auto"/>
          </w:divBdr>
          <w:divsChild>
            <w:div w:id="373383598">
              <w:marLeft w:val="0"/>
              <w:marRight w:val="0"/>
              <w:marTop w:val="0"/>
              <w:marBottom w:val="0"/>
              <w:divBdr>
                <w:top w:val="none" w:sz="0" w:space="0" w:color="auto"/>
                <w:left w:val="none" w:sz="0" w:space="0" w:color="auto"/>
                <w:bottom w:val="none" w:sz="0" w:space="0" w:color="auto"/>
                <w:right w:val="none" w:sz="0" w:space="0" w:color="auto"/>
              </w:divBdr>
              <w:divsChild>
                <w:div w:id="373383627">
                  <w:marLeft w:val="0"/>
                  <w:marRight w:val="0"/>
                  <w:marTop w:val="0"/>
                  <w:marBottom w:val="0"/>
                  <w:divBdr>
                    <w:top w:val="none" w:sz="0" w:space="0" w:color="auto"/>
                    <w:left w:val="none" w:sz="0" w:space="0" w:color="auto"/>
                    <w:bottom w:val="none" w:sz="0" w:space="0" w:color="auto"/>
                    <w:right w:val="none" w:sz="0" w:space="0" w:color="auto"/>
                  </w:divBdr>
                  <w:divsChild>
                    <w:div w:id="373383612">
                      <w:marLeft w:val="0"/>
                      <w:marRight w:val="0"/>
                      <w:marTop w:val="0"/>
                      <w:marBottom w:val="0"/>
                      <w:divBdr>
                        <w:top w:val="single" w:sz="6" w:space="0" w:color="E4E4E6"/>
                        <w:left w:val="none" w:sz="0" w:space="0" w:color="auto"/>
                        <w:bottom w:val="none" w:sz="0" w:space="0" w:color="auto"/>
                        <w:right w:val="none" w:sz="0" w:space="0" w:color="auto"/>
                      </w:divBdr>
                      <w:divsChild>
                        <w:div w:id="373383621">
                          <w:marLeft w:val="0"/>
                          <w:marRight w:val="0"/>
                          <w:marTop w:val="0"/>
                          <w:marBottom w:val="0"/>
                          <w:divBdr>
                            <w:top w:val="single" w:sz="6" w:space="0" w:color="E4E4E6"/>
                            <w:left w:val="none" w:sz="0" w:space="0" w:color="auto"/>
                            <w:bottom w:val="none" w:sz="0" w:space="0" w:color="auto"/>
                            <w:right w:val="none" w:sz="0" w:space="0" w:color="auto"/>
                          </w:divBdr>
                          <w:divsChild>
                            <w:div w:id="373383631">
                              <w:marLeft w:val="0"/>
                              <w:marRight w:val="1500"/>
                              <w:marTop w:val="100"/>
                              <w:marBottom w:val="100"/>
                              <w:divBdr>
                                <w:top w:val="none" w:sz="0" w:space="0" w:color="auto"/>
                                <w:left w:val="none" w:sz="0" w:space="0" w:color="auto"/>
                                <w:bottom w:val="none" w:sz="0" w:space="0" w:color="auto"/>
                                <w:right w:val="none" w:sz="0" w:space="0" w:color="auto"/>
                              </w:divBdr>
                              <w:divsChild>
                                <w:div w:id="373383622">
                                  <w:marLeft w:val="0"/>
                                  <w:marRight w:val="0"/>
                                  <w:marTop w:val="300"/>
                                  <w:marBottom w:val="450"/>
                                  <w:divBdr>
                                    <w:top w:val="none" w:sz="0" w:space="0" w:color="auto"/>
                                    <w:left w:val="none" w:sz="0" w:space="0" w:color="auto"/>
                                    <w:bottom w:val="none" w:sz="0" w:space="0" w:color="auto"/>
                                    <w:right w:val="none" w:sz="0" w:space="0" w:color="auto"/>
                                  </w:divBdr>
                                  <w:divsChild>
                                    <w:div w:id="373383709">
                                      <w:marLeft w:val="0"/>
                                      <w:marRight w:val="0"/>
                                      <w:marTop w:val="0"/>
                                      <w:marBottom w:val="0"/>
                                      <w:divBdr>
                                        <w:top w:val="none" w:sz="0" w:space="0" w:color="auto"/>
                                        <w:left w:val="none" w:sz="0" w:space="0" w:color="auto"/>
                                        <w:bottom w:val="none" w:sz="0" w:space="0" w:color="auto"/>
                                        <w:right w:val="none" w:sz="0" w:space="0" w:color="auto"/>
                                      </w:divBdr>
                                      <w:divsChild>
                                        <w:div w:id="373383671">
                                          <w:marLeft w:val="0"/>
                                          <w:marRight w:val="0"/>
                                          <w:marTop w:val="0"/>
                                          <w:marBottom w:val="0"/>
                                          <w:divBdr>
                                            <w:top w:val="none" w:sz="0" w:space="0" w:color="auto"/>
                                            <w:left w:val="none" w:sz="0" w:space="0" w:color="auto"/>
                                            <w:bottom w:val="none" w:sz="0" w:space="0" w:color="auto"/>
                                            <w:right w:val="none" w:sz="0" w:space="0" w:color="auto"/>
                                          </w:divBdr>
                                          <w:divsChild>
                                            <w:div w:id="373383611">
                                              <w:marLeft w:val="0"/>
                                              <w:marRight w:val="0"/>
                                              <w:marTop w:val="0"/>
                                              <w:marBottom w:val="0"/>
                                              <w:divBdr>
                                                <w:top w:val="none" w:sz="0" w:space="0" w:color="auto"/>
                                                <w:left w:val="none" w:sz="0" w:space="0" w:color="auto"/>
                                                <w:bottom w:val="none" w:sz="0" w:space="0" w:color="auto"/>
                                                <w:right w:val="none" w:sz="0" w:space="0" w:color="auto"/>
                                              </w:divBdr>
                                              <w:divsChild>
                                                <w:div w:id="373383682">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3383664">
      <w:marLeft w:val="0"/>
      <w:marRight w:val="0"/>
      <w:marTop w:val="0"/>
      <w:marBottom w:val="0"/>
      <w:divBdr>
        <w:top w:val="none" w:sz="0" w:space="0" w:color="auto"/>
        <w:left w:val="none" w:sz="0" w:space="0" w:color="auto"/>
        <w:bottom w:val="none" w:sz="0" w:space="0" w:color="auto"/>
        <w:right w:val="none" w:sz="0" w:space="0" w:color="auto"/>
      </w:divBdr>
    </w:div>
    <w:div w:id="373383667">
      <w:marLeft w:val="0"/>
      <w:marRight w:val="0"/>
      <w:marTop w:val="0"/>
      <w:marBottom w:val="0"/>
      <w:divBdr>
        <w:top w:val="none" w:sz="0" w:space="0" w:color="auto"/>
        <w:left w:val="none" w:sz="0" w:space="0" w:color="auto"/>
        <w:bottom w:val="none" w:sz="0" w:space="0" w:color="auto"/>
        <w:right w:val="none" w:sz="0" w:space="0" w:color="auto"/>
      </w:divBdr>
    </w:div>
    <w:div w:id="373383673">
      <w:marLeft w:val="0"/>
      <w:marRight w:val="0"/>
      <w:marTop w:val="0"/>
      <w:marBottom w:val="0"/>
      <w:divBdr>
        <w:top w:val="none" w:sz="0" w:space="0" w:color="auto"/>
        <w:left w:val="none" w:sz="0" w:space="0" w:color="auto"/>
        <w:bottom w:val="none" w:sz="0" w:space="0" w:color="auto"/>
        <w:right w:val="none" w:sz="0" w:space="0" w:color="auto"/>
      </w:divBdr>
      <w:divsChild>
        <w:div w:id="373383641">
          <w:marLeft w:val="0"/>
          <w:marRight w:val="0"/>
          <w:marTop w:val="0"/>
          <w:marBottom w:val="0"/>
          <w:divBdr>
            <w:top w:val="none" w:sz="0" w:space="0" w:color="auto"/>
            <w:left w:val="none" w:sz="0" w:space="0" w:color="auto"/>
            <w:bottom w:val="none" w:sz="0" w:space="0" w:color="auto"/>
            <w:right w:val="none" w:sz="0" w:space="0" w:color="auto"/>
          </w:divBdr>
          <w:divsChild>
            <w:div w:id="373383625">
              <w:marLeft w:val="0"/>
              <w:marRight w:val="0"/>
              <w:marTop w:val="0"/>
              <w:marBottom w:val="0"/>
              <w:divBdr>
                <w:top w:val="none" w:sz="0" w:space="0" w:color="auto"/>
                <w:left w:val="none" w:sz="0" w:space="0" w:color="auto"/>
                <w:bottom w:val="none" w:sz="0" w:space="0" w:color="auto"/>
                <w:right w:val="none" w:sz="0" w:space="0" w:color="auto"/>
              </w:divBdr>
              <w:divsChild>
                <w:div w:id="373383604">
                  <w:marLeft w:val="0"/>
                  <w:marRight w:val="0"/>
                  <w:marTop w:val="0"/>
                  <w:marBottom w:val="0"/>
                  <w:divBdr>
                    <w:top w:val="none" w:sz="0" w:space="0" w:color="auto"/>
                    <w:left w:val="none" w:sz="0" w:space="0" w:color="auto"/>
                    <w:bottom w:val="none" w:sz="0" w:space="0" w:color="auto"/>
                    <w:right w:val="none" w:sz="0" w:space="0" w:color="auto"/>
                  </w:divBdr>
                  <w:divsChild>
                    <w:div w:id="373383593">
                      <w:marLeft w:val="0"/>
                      <w:marRight w:val="0"/>
                      <w:marTop w:val="0"/>
                      <w:marBottom w:val="0"/>
                      <w:divBdr>
                        <w:top w:val="single" w:sz="6" w:space="0" w:color="E4E4E6"/>
                        <w:left w:val="none" w:sz="0" w:space="0" w:color="auto"/>
                        <w:bottom w:val="none" w:sz="0" w:space="0" w:color="auto"/>
                        <w:right w:val="none" w:sz="0" w:space="0" w:color="auto"/>
                      </w:divBdr>
                      <w:divsChild>
                        <w:div w:id="373383587">
                          <w:marLeft w:val="0"/>
                          <w:marRight w:val="0"/>
                          <w:marTop w:val="0"/>
                          <w:marBottom w:val="0"/>
                          <w:divBdr>
                            <w:top w:val="single" w:sz="6" w:space="0" w:color="E4E4E6"/>
                            <w:left w:val="none" w:sz="0" w:space="0" w:color="auto"/>
                            <w:bottom w:val="none" w:sz="0" w:space="0" w:color="auto"/>
                            <w:right w:val="none" w:sz="0" w:space="0" w:color="auto"/>
                          </w:divBdr>
                          <w:divsChild>
                            <w:div w:id="373383606">
                              <w:marLeft w:val="0"/>
                              <w:marRight w:val="1500"/>
                              <w:marTop w:val="100"/>
                              <w:marBottom w:val="100"/>
                              <w:divBdr>
                                <w:top w:val="none" w:sz="0" w:space="0" w:color="auto"/>
                                <w:left w:val="none" w:sz="0" w:space="0" w:color="auto"/>
                                <w:bottom w:val="none" w:sz="0" w:space="0" w:color="auto"/>
                                <w:right w:val="none" w:sz="0" w:space="0" w:color="auto"/>
                              </w:divBdr>
                              <w:divsChild>
                                <w:div w:id="373383613">
                                  <w:marLeft w:val="0"/>
                                  <w:marRight w:val="0"/>
                                  <w:marTop w:val="300"/>
                                  <w:marBottom w:val="450"/>
                                  <w:divBdr>
                                    <w:top w:val="none" w:sz="0" w:space="0" w:color="auto"/>
                                    <w:left w:val="none" w:sz="0" w:space="0" w:color="auto"/>
                                    <w:bottom w:val="none" w:sz="0" w:space="0" w:color="auto"/>
                                    <w:right w:val="none" w:sz="0" w:space="0" w:color="auto"/>
                                  </w:divBdr>
                                  <w:divsChild>
                                    <w:div w:id="373383601">
                                      <w:marLeft w:val="0"/>
                                      <w:marRight w:val="0"/>
                                      <w:marTop w:val="0"/>
                                      <w:marBottom w:val="0"/>
                                      <w:divBdr>
                                        <w:top w:val="none" w:sz="0" w:space="0" w:color="auto"/>
                                        <w:left w:val="none" w:sz="0" w:space="0" w:color="auto"/>
                                        <w:bottom w:val="none" w:sz="0" w:space="0" w:color="auto"/>
                                        <w:right w:val="none" w:sz="0" w:space="0" w:color="auto"/>
                                      </w:divBdr>
                                      <w:divsChild>
                                        <w:div w:id="373383596">
                                          <w:marLeft w:val="0"/>
                                          <w:marRight w:val="0"/>
                                          <w:marTop w:val="0"/>
                                          <w:marBottom w:val="0"/>
                                          <w:divBdr>
                                            <w:top w:val="none" w:sz="0" w:space="0" w:color="auto"/>
                                            <w:left w:val="none" w:sz="0" w:space="0" w:color="auto"/>
                                            <w:bottom w:val="none" w:sz="0" w:space="0" w:color="auto"/>
                                            <w:right w:val="none" w:sz="0" w:space="0" w:color="auto"/>
                                          </w:divBdr>
                                          <w:divsChild>
                                            <w:div w:id="373383693">
                                              <w:marLeft w:val="0"/>
                                              <w:marRight w:val="0"/>
                                              <w:marTop w:val="0"/>
                                              <w:marBottom w:val="0"/>
                                              <w:divBdr>
                                                <w:top w:val="none" w:sz="0" w:space="0" w:color="auto"/>
                                                <w:left w:val="none" w:sz="0" w:space="0" w:color="auto"/>
                                                <w:bottom w:val="none" w:sz="0" w:space="0" w:color="auto"/>
                                                <w:right w:val="none" w:sz="0" w:space="0" w:color="auto"/>
                                              </w:divBdr>
                                              <w:divsChild>
                                                <w:div w:id="373383662">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3383674">
      <w:marLeft w:val="0"/>
      <w:marRight w:val="0"/>
      <w:marTop w:val="0"/>
      <w:marBottom w:val="0"/>
      <w:divBdr>
        <w:top w:val="none" w:sz="0" w:space="0" w:color="auto"/>
        <w:left w:val="none" w:sz="0" w:space="0" w:color="auto"/>
        <w:bottom w:val="none" w:sz="0" w:space="0" w:color="auto"/>
        <w:right w:val="none" w:sz="0" w:space="0" w:color="auto"/>
      </w:divBdr>
      <w:divsChild>
        <w:div w:id="373383647">
          <w:marLeft w:val="0"/>
          <w:marRight w:val="0"/>
          <w:marTop w:val="0"/>
          <w:marBottom w:val="0"/>
          <w:divBdr>
            <w:top w:val="none" w:sz="0" w:space="0" w:color="auto"/>
            <w:left w:val="none" w:sz="0" w:space="0" w:color="auto"/>
            <w:bottom w:val="none" w:sz="0" w:space="0" w:color="auto"/>
            <w:right w:val="none" w:sz="0" w:space="0" w:color="auto"/>
          </w:divBdr>
          <w:divsChild>
            <w:div w:id="373383603">
              <w:marLeft w:val="0"/>
              <w:marRight w:val="0"/>
              <w:marTop w:val="0"/>
              <w:marBottom w:val="0"/>
              <w:divBdr>
                <w:top w:val="none" w:sz="0" w:space="0" w:color="auto"/>
                <w:left w:val="none" w:sz="0" w:space="0" w:color="auto"/>
                <w:bottom w:val="none" w:sz="0" w:space="0" w:color="auto"/>
                <w:right w:val="none" w:sz="0" w:space="0" w:color="auto"/>
              </w:divBdr>
              <w:divsChild>
                <w:div w:id="373383694">
                  <w:marLeft w:val="0"/>
                  <w:marRight w:val="0"/>
                  <w:marTop w:val="0"/>
                  <w:marBottom w:val="0"/>
                  <w:divBdr>
                    <w:top w:val="none" w:sz="0" w:space="0" w:color="auto"/>
                    <w:left w:val="none" w:sz="0" w:space="0" w:color="auto"/>
                    <w:bottom w:val="none" w:sz="0" w:space="0" w:color="auto"/>
                    <w:right w:val="none" w:sz="0" w:space="0" w:color="auto"/>
                  </w:divBdr>
                  <w:divsChild>
                    <w:div w:id="373383705">
                      <w:marLeft w:val="0"/>
                      <w:marRight w:val="0"/>
                      <w:marTop w:val="0"/>
                      <w:marBottom w:val="0"/>
                      <w:divBdr>
                        <w:top w:val="single" w:sz="6" w:space="0" w:color="E4E4E6"/>
                        <w:left w:val="none" w:sz="0" w:space="0" w:color="auto"/>
                        <w:bottom w:val="none" w:sz="0" w:space="0" w:color="auto"/>
                        <w:right w:val="none" w:sz="0" w:space="0" w:color="auto"/>
                      </w:divBdr>
                      <w:divsChild>
                        <w:div w:id="373383608">
                          <w:marLeft w:val="0"/>
                          <w:marRight w:val="0"/>
                          <w:marTop w:val="0"/>
                          <w:marBottom w:val="0"/>
                          <w:divBdr>
                            <w:top w:val="single" w:sz="6" w:space="0" w:color="E4E4E6"/>
                            <w:left w:val="none" w:sz="0" w:space="0" w:color="auto"/>
                            <w:bottom w:val="none" w:sz="0" w:space="0" w:color="auto"/>
                            <w:right w:val="none" w:sz="0" w:space="0" w:color="auto"/>
                          </w:divBdr>
                          <w:divsChild>
                            <w:div w:id="373383637">
                              <w:marLeft w:val="0"/>
                              <w:marRight w:val="1500"/>
                              <w:marTop w:val="100"/>
                              <w:marBottom w:val="100"/>
                              <w:divBdr>
                                <w:top w:val="none" w:sz="0" w:space="0" w:color="auto"/>
                                <w:left w:val="none" w:sz="0" w:space="0" w:color="auto"/>
                                <w:bottom w:val="none" w:sz="0" w:space="0" w:color="auto"/>
                                <w:right w:val="none" w:sz="0" w:space="0" w:color="auto"/>
                              </w:divBdr>
                              <w:divsChild>
                                <w:div w:id="373383703">
                                  <w:marLeft w:val="0"/>
                                  <w:marRight w:val="0"/>
                                  <w:marTop w:val="300"/>
                                  <w:marBottom w:val="450"/>
                                  <w:divBdr>
                                    <w:top w:val="none" w:sz="0" w:space="0" w:color="auto"/>
                                    <w:left w:val="none" w:sz="0" w:space="0" w:color="auto"/>
                                    <w:bottom w:val="none" w:sz="0" w:space="0" w:color="auto"/>
                                    <w:right w:val="none" w:sz="0" w:space="0" w:color="auto"/>
                                  </w:divBdr>
                                  <w:divsChild>
                                    <w:div w:id="373383660">
                                      <w:marLeft w:val="0"/>
                                      <w:marRight w:val="0"/>
                                      <w:marTop w:val="0"/>
                                      <w:marBottom w:val="0"/>
                                      <w:divBdr>
                                        <w:top w:val="none" w:sz="0" w:space="0" w:color="auto"/>
                                        <w:left w:val="none" w:sz="0" w:space="0" w:color="auto"/>
                                        <w:bottom w:val="none" w:sz="0" w:space="0" w:color="auto"/>
                                        <w:right w:val="none" w:sz="0" w:space="0" w:color="auto"/>
                                      </w:divBdr>
                                      <w:divsChild>
                                        <w:div w:id="373383645">
                                          <w:marLeft w:val="0"/>
                                          <w:marRight w:val="0"/>
                                          <w:marTop w:val="0"/>
                                          <w:marBottom w:val="0"/>
                                          <w:divBdr>
                                            <w:top w:val="none" w:sz="0" w:space="0" w:color="auto"/>
                                            <w:left w:val="none" w:sz="0" w:space="0" w:color="auto"/>
                                            <w:bottom w:val="none" w:sz="0" w:space="0" w:color="auto"/>
                                            <w:right w:val="none" w:sz="0" w:space="0" w:color="auto"/>
                                          </w:divBdr>
                                          <w:divsChild>
                                            <w:div w:id="373383669">
                                              <w:marLeft w:val="0"/>
                                              <w:marRight w:val="0"/>
                                              <w:marTop w:val="0"/>
                                              <w:marBottom w:val="0"/>
                                              <w:divBdr>
                                                <w:top w:val="none" w:sz="0" w:space="0" w:color="auto"/>
                                                <w:left w:val="none" w:sz="0" w:space="0" w:color="auto"/>
                                                <w:bottom w:val="none" w:sz="0" w:space="0" w:color="auto"/>
                                                <w:right w:val="none" w:sz="0" w:space="0" w:color="auto"/>
                                              </w:divBdr>
                                              <w:divsChild>
                                                <w:div w:id="373383626">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3383676">
      <w:marLeft w:val="0"/>
      <w:marRight w:val="0"/>
      <w:marTop w:val="0"/>
      <w:marBottom w:val="0"/>
      <w:divBdr>
        <w:top w:val="none" w:sz="0" w:space="0" w:color="auto"/>
        <w:left w:val="none" w:sz="0" w:space="0" w:color="auto"/>
        <w:bottom w:val="none" w:sz="0" w:space="0" w:color="auto"/>
        <w:right w:val="none" w:sz="0" w:space="0" w:color="auto"/>
      </w:divBdr>
    </w:div>
    <w:div w:id="373383679">
      <w:marLeft w:val="0"/>
      <w:marRight w:val="0"/>
      <w:marTop w:val="0"/>
      <w:marBottom w:val="0"/>
      <w:divBdr>
        <w:top w:val="none" w:sz="0" w:space="0" w:color="auto"/>
        <w:left w:val="none" w:sz="0" w:space="0" w:color="auto"/>
        <w:bottom w:val="none" w:sz="0" w:space="0" w:color="auto"/>
        <w:right w:val="none" w:sz="0" w:space="0" w:color="auto"/>
      </w:divBdr>
    </w:div>
    <w:div w:id="373383683">
      <w:marLeft w:val="0"/>
      <w:marRight w:val="0"/>
      <w:marTop w:val="0"/>
      <w:marBottom w:val="0"/>
      <w:divBdr>
        <w:top w:val="none" w:sz="0" w:space="0" w:color="auto"/>
        <w:left w:val="none" w:sz="0" w:space="0" w:color="auto"/>
        <w:bottom w:val="none" w:sz="0" w:space="0" w:color="auto"/>
        <w:right w:val="none" w:sz="0" w:space="0" w:color="auto"/>
      </w:divBdr>
      <w:divsChild>
        <w:div w:id="373383656">
          <w:marLeft w:val="0"/>
          <w:marRight w:val="0"/>
          <w:marTop w:val="0"/>
          <w:marBottom w:val="0"/>
          <w:divBdr>
            <w:top w:val="none" w:sz="0" w:space="0" w:color="auto"/>
            <w:left w:val="none" w:sz="0" w:space="0" w:color="auto"/>
            <w:bottom w:val="none" w:sz="0" w:space="0" w:color="auto"/>
            <w:right w:val="none" w:sz="0" w:space="0" w:color="auto"/>
          </w:divBdr>
          <w:divsChild>
            <w:div w:id="373383716">
              <w:marLeft w:val="0"/>
              <w:marRight w:val="0"/>
              <w:marTop w:val="0"/>
              <w:marBottom w:val="0"/>
              <w:divBdr>
                <w:top w:val="none" w:sz="0" w:space="0" w:color="auto"/>
                <w:left w:val="none" w:sz="0" w:space="0" w:color="auto"/>
                <w:bottom w:val="none" w:sz="0" w:space="0" w:color="auto"/>
                <w:right w:val="none" w:sz="0" w:space="0" w:color="auto"/>
              </w:divBdr>
              <w:divsChild>
                <w:div w:id="373383715">
                  <w:marLeft w:val="0"/>
                  <w:marRight w:val="0"/>
                  <w:marTop w:val="0"/>
                  <w:marBottom w:val="0"/>
                  <w:divBdr>
                    <w:top w:val="none" w:sz="0" w:space="0" w:color="auto"/>
                    <w:left w:val="none" w:sz="0" w:space="0" w:color="auto"/>
                    <w:bottom w:val="none" w:sz="0" w:space="0" w:color="auto"/>
                    <w:right w:val="none" w:sz="0" w:space="0" w:color="auto"/>
                  </w:divBdr>
                  <w:divsChild>
                    <w:div w:id="373383658">
                      <w:marLeft w:val="0"/>
                      <w:marRight w:val="0"/>
                      <w:marTop w:val="0"/>
                      <w:marBottom w:val="0"/>
                      <w:divBdr>
                        <w:top w:val="single" w:sz="6" w:space="0" w:color="E4E4E6"/>
                        <w:left w:val="none" w:sz="0" w:space="0" w:color="auto"/>
                        <w:bottom w:val="none" w:sz="0" w:space="0" w:color="auto"/>
                        <w:right w:val="none" w:sz="0" w:space="0" w:color="auto"/>
                      </w:divBdr>
                      <w:divsChild>
                        <w:div w:id="373383616">
                          <w:marLeft w:val="0"/>
                          <w:marRight w:val="0"/>
                          <w:marTop w:val="0"/>
                          <w:marBottom w:val="0"/>
                          <w:divBdr>
                            <w:top w:val="single" w:sz="6" w:space="0" w:color="E4E4E6"/>
                            <w:left w:val="none" w:sz="0" w:space="0" w:color="auto"/>
                            <w:bottom w:val="none" w:sz="0" w:space="0" w:color="auto"/>
                            <w:right w:val="none" w:sz="0" w:space="0" w:color="auto"/>
                          </w:divBdr>
                          <w:divsChild>
                            <w:div w:id="373383644">
                              <w:marLeft w:val="0"/>
                              <w:marRight w:val="1500"/>
                              <w:marTop w:val="100"/>
                              <w:marBottom w:val="100"/>
                              <w:divBdr>
                                <w:top w:val="none" w:sz="0" w:space="0" w:color="auto"/>
                                <w:left w:val="none" w:sz="0" w:space="0" w:color="auto"/>
                                <w:bottom w:val="none" w:sz="0" w:space="0" w:color="auto"/>
                                <w:right w:val="none" w:sz="0" w:space="0" w:color="auto"/>
                              </w:divBdr>
                              <w:divsChild>
                                <w:div w:id="373383714">
                                  <w:marLeft w:val="0"/>
                                  <w:marRight w:val="0"/>
                                  <w:marTop w:val="300"/>
                                  <w:marBottom w:val="450"/>
                                  <w:divBdr>
                                    <w:top w:val="none" w:sz="0" w:space="0" w:color="auto"/>
                                    <w:left w:val="none" w:sz="0" w:space="0" w:color="auto"/>
                                    <w:bottom w:val="none" w:sz="0" w:space="0" w:color="auto"/>
                                    <w:right w:val="none" w:sz="0" w:space="0" w:color="auto"/>
                                  </w:divBdr>
                                  <w:divsChild>
                                    <w:div w:id="373383659">
                                      <w:marLeft w:val="0"/>
                                      <w:marRight w:val="0"/>
                                      <w:marTop w:val="0"/>
                                      <w:marBottom w:val="0"/>
                                      <w:divBdr>
                                        <w:top w:val="none" w:sz="0" w:space="0" w:color="auto"/>
                                        <w:left w:val="none" w:sz="0" w:space="0" w:color="auto"/>
                                        <w:bottom w:val="none" w:sz="0" w:space="0" w:color="auto"/>
                                        <w:right w:val="none" w:sz="0" w:space="0" w:color="auto"/>
                                      </w:divBdr>
                                      <w:divsChild>
                                        <w:div w:id="373383643">
                                          <w:marLeft w:val="0"/>
                                          <w:marRight w:val="0"/>
                                          <w:marTop w:val="0"/>
                                          <w:marBottom w:val="0"/>
                                          <w:divBdr>
                                            <w:top w:val="none" w:sz="0" w:space="0" w:color="auto"/>
                                            <w:left w:val="none" w:sz="0" w:space="0" w:color="auto"/>
                                            <w:bottom w:val="none" w:sz="0" w:space="0" w:color="auto"/>
                                            <w:right w:val="none" w:sz="0" w:space="0" w:color="auto"/>
                                          </w:divBdr>
                                          <w:divsChild>
                                            <w:div w:id="373383713">
                                              <w:marLeft w:val="0"/>
                                              <w:marRight w:val="0"/>
                                              <w:marTop w:val="0"/>
                                              <w:marBottom w:val="0"/>
                                              <w:divBdr>
                                                <w:top w:val="none" w:sz="0" w:space="0" w:color="auto"/>
                                                <w:left w:val="none" w:sz="0" w:space="0" w:color="auto"/>
                                                <w:bottom w:val="none" w:sz="0" w:space="0" w:color="auto"/>
                                                <w:right w:val="none" w:sz="0" w:space="0" w:color="auto"/>
                                              </w:divBdr>
                                              <w:divsChild>
                                                <w:div w:id="373383677">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3383684">
      <w:marLeft w:val="0"/>
      <w:marRight w:val="0"/>
      <w:marTop w:val="0"/>
      <w:marBottom w:val="0"/>
      <w:divBdr>
        <w:top w:val="none" w:sz="0" w:space="0" w:color="auto"/>
        <w:left w:val="none" w:sz="0" w:space="0" w:color="auto"/>
        <w:bottom w:val="none" w:sz="0" w:space="0" w:color="auto"/>
        <w:right w:val="none" w:sz="0" w:space="0" w:color="auto"/>
      </w:divBdr>
    </w:div>
    <w:div w:id="373383685">
      <w:marLeft w:val="0"/>
      <w:marRight w:val="0"/>
      <w:marTop w:val="0"/>
      <w:marBottom w:val="0"/>
      <w:divBdr>
        <w:top w:val="none" w:sz="0" w:space="0" w:color="auto"/>
        <w:left w:val="none" w:sz="0" w:space="0" w:color="auto"/>
        <w:bottom w:val="none" w:sz="0" w:space="0" w:color="auto"/>
        <w:right w:val="none" w:sz="0" w:space="0" w:color="auto"/>
      </w:divBdr>
      <w:divsChild>
        <w:div w:id="373383692">
          <w:marLeft w:val="0"/>
          <w:marRight w:val="0"/>
          <w:marTop w:val="0"/>
          <w:marBottom w:val="0"/>
          <w:divBdr>
            <w:top w:val="none" w:sz="0" w:space="0" w:color="auto"/>
            <w:left w:val="none" w:sz="0" w:space="0" w:color="auto"/>
            <w:bottom w:val="none" w:sz="0" w:space="0" w:color="auto"/>
            <w:right w:val="none" w:sz="0" w:space="0" w:color="auto"/>
          </w:divBdr>
          <w:divsChild>
            <w:div w:id="373383623">
              <w:marLeft w:val="0"/>
              <w:marRight w:val="0"/>
              <w:marTop w:val="0"/>
              <w:marBottom w:val="0"/>
              <w:divBdr>
                <w:top w:val="none" w:sz="0" w:space="0" w:color="auto"/>
                <w:left w:val="none" w:sz="0" w:space="0" w:color="auto"/>
                <w:bottom w:val="none" w:sz="0" w:space="0" w:color="auto"/>
                <w:right w:val="none" w:sz="0" w:space="0" w:color="auto"/>
              </w:divBdr>
              <w:divsChild>
                <w:div w:id="373383640">
                  <w:marLeft w:val="0"/>
                  <w:marRight w:val="0"/>
                  <w:marTop w:val="0"/>
                  <w:marBottom w:val="0"/>
                  <w:divBdr>
                    <w:top w:val="none" w:sz="0" w:space="0" w:color="auto"/>
                    <w:left w:val="none" w:sz="0" w:space="0" w:color="auto"/>
                    <w:bottom w:val="none" w:sz="0" w:space="0" w:color="auto"/>
                    <w:right w:val="none" w:sz="0" w:space="0" w:color="auto"/>
                  </w:divBdr>
                  <w:divsChild>
                    <w:div w:id="373383649">
                      <w:marLeft w:val="0"/>
                      <w:marRight w:val="0"/>
                      <w:marTop w:val="0"/>
                      <w:marBottom w:val="0"/>
                      <w:divBdr>
                        <w:top w:val="single" w:sz="6" w:space="0" w:color="E4E4E6"/>
                        <w:left w:val="none" w:sz="0" w:space="0" w:color="auto"/>
                        <w:bottom w:val="none" w:sz="0" w:space="0" w:color="auto"/>
                        <w:right w:val="none" w:sz="0" w:space="0" w:color="auto"/>
                      </w:divBdr>
                      <w:divsChild>
                        <w:div w:id="373383591">
                          <w:marLeft w:val="0"/>
                          <w:marRight w:val="0"/>
                          <w:marTop w:val="0"/>
                          <w:marBottom w:val="0"/>
                          <w:divBdr>
                            <w:top w:val="single" w:sz="6" w:space="0" w:color="E4E4E6"/>
                            <w:left w:val="none" w:sz="0" w:space="0" w:color="auto"/>
                            <w:bottom w:val="none" w:sz="0" w:space="0" w:color="auto"/>
                            <w:right w:val="none" w:sz="0" w:space="0" w:color="auto"/>
                          </w:divBdr>
                          <w:divsChild>
                            <w:div w:id="373383678">
                              <w:marLeft w:val="0"/>
                              <w:marRight w:val="1500"/>
                              <w:marTop w:val="100"/>
                              <w:marBottom w:val="100"/>
                              <w:divBdr>
                                <w:top w:val="none" w:sz="0" w:space="0" w:color="auto"/>
                                <w:left w:val="none" w:sz="0" w:space="0" w:color="auto"/>
                                <w:bottom w:val="none" w:sz="0" w:space="0" w:color="auto"/>
                                <w:right w:val="none" w:sz="0" w:space="0" w:color="auto"/>
                              </w:divBdr>
                              <w:divsChild>
                                <w:div w:id="373383586">
                                  <w:marLeft w:val="0"/>
                                  <w:marRight w:val="0"/>
                                  <w:marTop w:val="300"/>
                                  <w:marBottom w:val="450"/>
                                  <w:divBdr>
                                    <w:top w:val="none" w:sz="0" w:space="0" w:color="auto"/>
                                    <w:left w:val="none" w:sz="0" w:space="0" w:color="auto"/>
                                    <w:bottom w:val="none" w:sz="0" w:space="0" w:color="auto"/>
                                    <w:right w:val="none" w:sz="0" w:space="0" w:color="auto"/>
                                  </w:divBdr>
                                  <w:divsChild>
                                    <w:div w:id="373383614">
                                      <w:marLeft w:val="0"/>
                                      <w:marRight w:val="0"/>
                                      <w:marTop w:val="0"/>
                                      <w:marBottom w:val="0"/>
                                      <w:divBdr>
                                        <w:top w:val="none" w:sz="0" w:space="0" w:color="auto"/>
                                        <w:left w:val="none" w:sz="0" w:space="0" w:color="auto"/>
                                        <w:bottom w:val="none" w:sz="0" w:space="0" w:color="auto"/>
                                        <w:right w:val="none" w:sz="0" w:space="0" w:color="auto"/>
                                      </w:divBdr>
                                      <w:divsChild>
                                        <w:div w:id="373383610">
                                          <w:marLeft w:val="0"/>
                                          <w:marRight w:val="0"/>
                                          <w:marTop w:val="0"/>
                                          <w:marBottom w:val="0"/>
                                          <w:divBdr>
                                            <w:top w:val="none" w:sz="0" w:space="0" w:color="auto"/>
                                            <w:left w:val="none" w:sz="0" w:space="0" w:color="auto"/>
                                            <w:bottom w:val="none" w:sz="0" w:space="0" w:color="auto"/>
                                            <w:right w:val="none" w:sz="0" w:space="0" w:color="auto"/>
                                          </w:divBdr>
                                          <w:divsChild>
                                            <w:div w:id="373383599">
                                              <w:marLeft w:val="0"/>
                                              <w:marRight w:val="0"/>
                                              <w:marTop w:val="0"/>
                                              <w:marBottom w:val="0"/>
                                              <w:divBdr>
                                                <w:top w:val="none" w:sz="0" w:space="0" w:color="auto"/>
                                                <w:left w:val="none" w:sz="0" w:space="0" w:color="auto"/>
                                                <w:bottom w:val="none" w:sz="0" w:space="0" w:color="auto"/>
                                                <w:right w:val="none" w:sz="0" w:space="0" w:color="auto"/>
                                              </w:divBdr>
                                              <w:divsChild>
                                                <w:div w:id="37338366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3383686">
      <w:marLeft w:val="0"/>
      <w:marRight w:val="0"/>
      <w:marTop w:val="0"/>
      <w:marBottom w:val="0"/>
      <w:divBdr>
        <w:top w:val="none" w:sz="0" w:space="0" w:color="auto"/>
        <w:left w:val="none" w:sz="0" w:space="0" w:color="auto"/>
        <w:bottom w:val="none" w:sz="0" w:space="0" w:color="auto"/>
        <w:right w:val="none" w:sz="0" w:space="0" w:color="auto"/>
      </w:divBdr>
    </w:div>
    <w:div w:id="373383687">
      <w:marLeft w:val="0"/>
      <w:marRight w:val="0"/>
      <w:marTop w:val="0"/>
      <w:marBottom w:val="0"/>
      <w:divBdr>
        <w:top w:val="none" w:sz="0" w:space="0" w:color="auto"/>
        <w:left w:val="none" w:sz="0" w:space="0" w:color="auto"/>
        <w:bottom w:val="none" w:sz="0" w:space="0" w:color="auto"/>
        <w:right w:val="none" w:sz="0" w:space="0" w:color="auto"/>
      </w:divBdr>
      <w:divsChild>
        <w:div w:id="373383605">
          <w:marLeft w:val="0"/>
          <w:marRight w:val="0"/>
          <w:marTop w:val="0"/>
          <w:marBottom w:val="0"/>
          <w:divBdr>
            <w:top w:val="none" w:sz="0" w:space="0" w:color="auto"/>
            <w:left w:val="none" w:sz="0" w:space="0" w:color="auto"/>
            <w:bottom w:val="none" w:sz="0" w:space="0" w:color="auto"/>
            <w:right w:val="none" w:sz="0" w:space="0" w:color="auto"/>
          </w:divBdr>
          <w:divsChild>
            <w:div w:id="373383618">
              <w:marLeft w:val="0"/>
              <w:marRight w:val="0"/>
              <w:marTop w:val="0"/>
              <w:marBottom w:val="0"/>
              <w:divBdr>
                <w:top w:val="none" w:sz="0" w:space="0" w:color="auto"/>
                <w:left w:val="none" w:sz="0" w:space="0" w:color="auto"/>
                <w:bottom w:val="none" w:sz="0" w:space="0" w:color="auto"/>
                <w:right w:val="none" w:sz="0" w:space="0" w:color="auto"/>
              </w:divBdr>
              <w:divsChild>
                <w:div w:id="373383701">
                  <w:marLeft w:val="0"/>
                  <w:marRight w:val="0"/>
                  <w:marTop w:val="0"/>
                  <w:marBottom w:val="0"/>
                  <w:divBdr>
                    <w:top w:val="none" w:sz="0" w:space="0" w:color="auto"/>
                    <w:left w:val="none" w:sz="0" w:space="0" w:color="auto"/>
                    <w:bottom w:val="none" w:sz="0" w:space="0" w:color="auto"/>
                    <w:right w:val="none" w:sz="0" w:space="0" w:color="auto"/>
                  </w:divBdr>
                  <w:divsChild>
                    <w:div w:id="373383602">
                      <w:marLeft w:val="0"/>
                      <w:marRight w:val="0"/>
                      <w:marTop w:val="0"/>
                      <w:marBottom w:val="0"/>
                      <w:divBdr>
                        <w:top w:val="single" w:sz="6" w:space="0" w:color="E4E4E6"/>
                        <w:left w:val="none" w:sz="0" w:space="0" w:color="auto"/>
                        <w:bottom w:val="none" w:sz="0" w:space="0" w:color="auto"/>
                        <w:right w:val="none" w:sz="0" w:space="0" w:color="auto"/>
                      </w:divBdr>
                      <w:divsChild>
                        <w:div w:id="373383584">
                          <w:marLeft w:val="0"/>
                          <w:marRight w:val="0"/>
                          <w:marTop w:val="0"/>
                          <w:marBottom w:val="0"/>
                          <w:divBdr>
                            <w:top w:val="single" w:sz="6" w:space="0" w:color="E4E4E6"/>
                            <w:left w:val="none" w:sz="0" w:space="0" w:color="auto"/>
                            <w:bottom w:val="none" w:sz="0" w:space="0" w:color="auto"/>
                            <w:right w:val="none" w:sz="0" w:space="0" w:color="auto"/>
                          </w:divBdr>
                          <w:divsChild>
                            <w:div w:id="373383670">
                              <w:marLeft w:val="0"/>
                              <w:marRight w:val="1500"/>
                              <w:marTop w:val="100"/>
                              <w:marBottom w:val="100"/>
                              <w:divBdr>
                                <w:top w:val="none" w:sz="0" w:space="0" w:color="auto"/>
                                <w:left w:val="none" w:sz="0" w:space="0" w:color="auto"/>
                                <w:bottom w:val="none" w:sz="0" w:space="0" w:color="auto"/>
                                <w:right w:val="none" w:sz="0" w:space="0" w:color="auto"/>
                              </w:divBdr>
                              <w:divsChild>
                                <w:div w:id="373383680">
                                  <w:marLeft w:val="0"/>
                                  <w:marRight w:val="0"/>
                                  <w:marTop w:val="300"/>
                                  <w:marBottom w:val="450"/>
                                  <w:divBdr>
                                    <w:top w:val="none" w:sz="0" w:space="0" w:color="auto"/>
                                    <w:left w:val="none" w:sz="0" w:space="0" w:color="auto"/>
                                    <w:bottom w:val="none" w:sz="0" w:space="0" w:color="auto"/>
                                    <w:right w:val="none" w:sz="0" w:space="0" w:color="auto"/>
                                  </w:divBdr>
                                  <w:divsChild>
                                    <w:div w:id="373383577">
                                      <w:marLeft w:val="0"/>
                                      <w:marRight w:val="0"/>
                                      <w:marTop w:val="0"/>
                                      <w:marBottom w:val="0"/>
                                      <w:divBdr>
                                        <w:top w:val="none" w:sz="0" w:space="0" w:color="auto"/>
                                        <w:left w:val="none" w:sz="0" w:space="0" w:color="auto"/>
                                        <w:bottom w:val="none" w:sz="0" w:space="0" w:color="auto"/>
                                        <w:right w:val="none" w:sz="0" w:space="0" w:color="auto"/>
                                      </w:divBdr>
                                      <w:divsChild>
                                        <w:div w:id="37338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3383688">
      <w:marLeft w:val="0"/>
      <w:marRight w:val="0"/>
      <w:marTop w:val="0"/>
      <w:marBottom w:val="0"/>
      <w:divBdr>
        <w:top w:val="none" w:sz="0" w:space="0" w:color="auto"/>
        <w:left w:val="none" w:sz="0" w:space="0" w:color="auto"/>
        <w:bottom w:val="none" w:sz="0" w:space="0" w:color="auto"/>
        <w:right w:val="none" w:sz="0" w:space="0" w:color="auto"/>
      </w:divBdr>
    </w:div>
    <w:div w:id="373383689">
      <w:marLeft w:val="0"/>
      <w:marRight w:val="0"/>
      <w:marTop w:val="0"/>
      <w:marBottom w:val="0"/>
      <w:divBdr>
        <w:top w:val="none" w:sz="0" w:space="0" w:color="auto"/>
        <w:left w:val="none" w:sz="0" w:space="0" w:color="auto"/>
        <w:bottom w:val="none" w:sz="0" w:space="0" w:color="auto"/>
        <w:right w:val="none" w:sz="0" w:space="0" w:color="auto"/>
      </w:divBdr>
    </w:div>
    <w:div w:id="373383690">
      <w:marLeft w:val="0"/>
      <w:marRight w:val="0"/>
      <w:marTop w:val="0"/>
      <w:marBottom w:val="0"/>
      <w:divBdr>
        <w:top w:val="none" w:sz="0" w:space="0" w:color="auto"/>
        <w:left w:val="none" w:sz="0" w:space="0" w:color="auto"/>
        <w:bottom w:val="none" w:sz="0" w:space="0" w:color="auto"/>
        <w:right w:val="none" w:sz="0" w:space="0" w:color="auto"/>
      </w:divBdr>
    </w:div>
    <w:div w:id="373383696">
      <w:marLeft w:val="0"/>
      <w:marRight w:val="0"/>
      <w:marTop w:val="0"/>
      <w:marBottom w:val="0"/>
      <w:divBdr>
        <w:top w:val="none" w:sz="0" w:space="0" w:color="auto"/>
        <w:left w:val="none" w:sz="0" w:space="0" w:color="auto"/>
        <w:bottom w:val="none" w:sz="0" w:space="0" w:color="auto"/>
        <w:right w:val="none" w:sz="0" w:space="0" w:color="auto"/>
      </w:divBdr>
    </w:div>
    <w:div w:id="373383697">
      <w:marLeft w:val="0"/>
      <w:marRight w:val="0"/>
      <w:marTop w:val="0"/>
      <w:marBottom w:val="0"/>
      <w:divBdr>
        <w:top w:val="none" w:sz="0" w:space="0" w:color="auto"/>
        <w:left w:val="none" w:sz="0" w:space="0" w:color="auto"/>
        <w:bottom w:val="none" w:sz="0" w:space="0" w:color="auto"/>
        <w:right w:val="none" w:sz="0" w:space="0" w:color="auto"/>
      </w:divBdr>
    </w:div>
    <w:div w:id="373383704">
      <w:marLeft w:val="0"/>
      <w:marRight w:val="0"/>
      <w:marTop w:val="0"/>
      <w:marBottom w:val="0"/>
      <w:divBdr>
        <w:top w:val="none" w:sz="0" w:space="0" w:color="auto"/>
        <w:left w:val="none" w:sz="0" w:space="0" w:color="auto"/>
        <w:bottom w:val="none" w:sz="0" w:space="0" w:color="auto"/>
        <w:right w:val="none" w:sz="0" w:space="0" w:color="auto"/>
      </w:divBdr>
    </w:div>
    <w:div w:id="373383706">
      <w:marLeft w:val="0"/>
      <w:marRight w:val="0"/>
      <w:marTop w:val="0"/>
      <w:marBottom w:val="0"/>
      <w:divBdr>
        <w:top w:val="none" w:sz="0" w:space="0" w:color="auto"/>
        <w:left w:val="none" w:sz="0" w:space="0" w:color="auto"/>
        <w:bottom w:val="none" w:sz="0" w:space="0" w:color="auto"/>
        <w:right w:val="none" w:sz="0" w:space="0" w:color="auto"/>
      </w:divBdr>
    </w:div>
    <w:div w:id="373383707">
      <w:marLeft w:val="0"/>
      <w:marRight w:val="0"/>
      <w:marTop w:val="0"/>
      <w:marBottom w:val="0"/>
      <w:divBdr>
        <w:top w:val="none" w:sz="0" w:space="0" w:color="auto"/>
        <w:left w:val="none" w:sz="0" w:space="0" w:color="auto"/>
        <w:bottom w:val="none" w:sz="0" w:space="0" w:color="auto"/>
        <w:right w:val="none" w:sz="0" w:space="0" w:color="auto"/>
      </w:divBdr>
    </w:div>
    <w:div w:id="373383710">
      <w:marLeft w:val="0"/>
      <w:marRight w:val="0"/>
      <w:marTop w:val="0"/>
      <w:marBottom w:val="0"/>
      <w:divBdr>
        <w:top w:val="none" w:sz="0" w:space="0" w:color="auto"/>
        <w:left w:val="none" w:sz="0" w:space="0" w:color="auto"/>
        <w:bottom w:val="none" w:sz="0" w:space="0" w:color="auto"/>
        <w:right w:val="none" w:sz="0" w:space="0" w:color="auto"/>
      </w:divBdr>
    </w:div>
    <w:div w:id="373383712">
      <w:marLeft w:val="0"/>
      <w:marRight w:val="0"/>
      <w:marTop w:val="0"/>
      <w:marBottom w:val="0"/>
      <w:divBdr>
        <w:top w:val="none" w:sz="0" w:space="0" w:color="auto"/>
        <w:left w:val="none" w:sz="0" w:space="0" w:color="auto"/>
        <w:bottom w:val="none" w:sz="0" w:space="0" w:color="auto"/>
        <w:right w:val="none" w:sz="0" w:space="0" w:color="auto"/>
      </w:divBdr>
    </w:div>
    <w:div w:id="1208908007">
      <w:bodyDiv w:val="1"/>
      <w:marLeft w:val="0"/>
      <w:marRight w:val="0"/>
      <w:marTop w:val="0"/>
      <w:marBottom w:val="0"/>
      <w:divBdr>
        <w:top w:val="none" w:sz="0" w:space="0" w:color="auto"/>
        <w:left w:val="none" w:sz="0" w:space="0" w:color="auto"/>
        <w:bottom w:val="none" w:sz="0" w:space="0" w:color="auto"/>
        <w:right w:val="none" w:sz="0" w:space="0" w:color="auto"/>
      </w:divBdr>
    </w:div>
    <w:div w:id="1346127975">
      <w:bodyDiv w:val="1"/>
      <w:marLeft w:val="0"/>
      <w:marRight w:val="0"/>
      <w:marTop w:val="0"/>
      <w:marBottom w:val="0"/>
      <w:divBdr>
        <w:top w:val="none" w:sz="0" w:space="0" w:color="auto"/>
        <w:left w:val="none" w:sz="0" w:space="0" w:color="auto"/>
        <w:bottom w:val="none" w:sz="0" w:space="0" w:color="auto"/>
        <w:right w:val="none" w:sz="0" w:space="0" w:color="auto"/>
      </w:divBdr>
    </w:div>
    <w:div w:id="197309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ader.isplate@apprrr.h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pprrr.hr/ipard-sapard-arhiva/"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apprrr.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87283-FB5B-4D70-A43D-AEBC8E042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7785</Words>
  <Characters>44381</Characters>
  <Application>Microsoft Office Word</Application>
  <DocSecurity>0</DocSecurity>
  <Lines>369</Lines>
  <Paragraphs>104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Snježana Španjol</dc:creator>
  <cp:lastModifiedBy>LAG Mentorides</cp:lastModifiedBy>
  <cp:revision>3</cp:revision>
  <cp:lastPrinted>2019-01-16T16:33:00Z</cp:lastPrinted>
  <dcterms:created xsi:type="dcterms:W3CDTF">2021-12-10T07:41:00Z</dcterms:created>
  <dcterms:modified xsi:type="dcterms:W3CDTF">2021-12-10T07:42:00Z</dcterms:modified>
</cp:coreProperties>
</file>